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59E3C228" w:rsidR="00254517" w:rsidRPr="004560F5" w:rsidRDefault="00254517" w:rsidP="00CE450A">
      <w:pPr>
        <w:tabs>
          <w:tab w:val="right" w:pos="10170"/>
        </w:tabs>
        <w:spacing w:after="0"/>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8C2F6F">
        <w:rPr>
          <w:rFonts w:ascii="Arial" w:hAnsi="Arial" w:cs="Arial" w:hint="eastAsia"/>
          <w:b/>
          <w:sz w:val="24"/>
          <w:lang w:val="en-US" w:eastAsia="zh-CN"/>
        </w:rPr>
        <w:t>8</w:t>
      </w:r>
      <w:r w:rsidR="00BD3BDA">
        <w:rPr>
          <w:rFonts w:ascii="Arial" w:hAnsi="Arial" w:cs="Arial" w:hint="eastAsia"/>
          <w:b/>
          <w:sz w:val="24"/>
          <w:lang w:val="en-US" w:eastAsia="zh-CN"/>
        </w:rPr>
        <w:t>bis</w:t>
      </w:r>
      <w:r w:rsidRPr="004560F5">
        <w:rPr>
          <w:rFonts w:ascii="Arial" w:hAnsi="Arial" w:cs="Arial"/>
          <w:b/>
          <w:sz w:val="24"/>
          <w:lang w:val="en-US"/>
        </w:rPr>
        <w:tab/>
      </w:r>
      <w:r w:rsidR="006E6534" w:rsidRPr="006E6534">
        <w:rPr>
          <w:rFonts w:ascii="Arial" w:hAnsi="Arial" w:cs="Arial"/>
          <w:b/>
          <w:sz w:val="24"/>
          <w:lang w:val="en-US"/>
        </w:rPr>
        <w:t>R1-</w:t>
      </w:r>
      <w:r w:rsidR="005F157F" w:rsidRPr="005F157F">
        <w:rPr>
          <w:rFonts w:ascii="Arial" w:hAnsi="Arial" w:cs="Arial"/>
          <w:b/>
          <w:sz w:val="24"/>
          <w:lang w:val="en-US"/>
        </w:rPr>
        <w:t>24</w:t>
      </w:r>
      <w:r w:rsidR="00F02A48">
        <w:rPr>
          <w:rFonts w:ascii="Arial" w:hAnsi="Arial" w:cs="Arial" w:hint="eastAsia"/>
          <w:b/>
          <w:sz w:val="24"/>
          <w:lang w:val="en-US" w:eastAsia="zh-CN"/>
        </w:rPr>
        <w:t>08106</w:t>
      </w:r>
    </w:p>
    <w:p w14:paraId="07C33007" w14:textId="02AA226F" w:rsidR="008C2F6F" w:rsidRPr="00DF0F8B" w:rsidRDefault="007F2A61" w:rsidP="00CE450A">
      <w:pPr>
        <w:tabs>
          <w:tab w:val="left" w:pos="1985"/>
        </w:tabs>
        <w:spacing w:after="0"/>
        <w:rPr>
          <w:rFonts w:ascii="Arial" w:hAnsi="Arial" w:cs="Arial"/>
          <w:b/>
          <w:sz w:val="24"/>
          <w:lang w:val="en-US"/>
        </w:rPr>
      </w:pPr>
      <w:bookmarkStart w:id="0" w:name="_Hlk165556925"/>
      <w:r w:rsidRPr="007F2A61">
        <w:rPr>
          <w:rFonts w:ascii="Arial" w:hAnsi="Arial" w:cs="Arial"/>
          <w:b/>
          <w:bCs/>
          <w:sz w:val="24"/>
        </w:rPr>
        <w:t>Hefei, China, October 14th – 18th, 2024</w:t>
      </w:r>
    </w:p>
    <w:bookmarkEnd w:id="0"/>
    <w:p w14:paraId="0203B661" w14:textId="77777777" w:rsidR="002D08B9" w:rsidRPr="007426BF" w:rsidRDefault="002D08B9" w:rsidP="00CE450A">
      <w:pPr>
        <w:tabs>
          <w:tab w:val="left" w:pos="1985"/>
        </w:tabs>
        <w:spacing w:after="0"/>
        <w:rPr>
          <w:rFonts w:ascii="Arial" w:hAnsi="Arial" w:cs="Arial"/>
          <w:b/>
          <w:sz w:val="24"/>
          <w:lang w:val="en-US"/>
        </w:rPr>
      </w:pPr>
    </w:p>
    <w:p w14:paraId="41D2AC97" w14:textId="6FC2FD4C" w:rsidR="00FD75AC" w:rsidRPr="00E95DAE" w:rsidRDefault="00FD75AC" w:rsidP="00CE450A">
      <w:pPr>
        <w:tabs>
          <w:tab w:val="left" w:pos="1985"/>
        </w:tabs>
        <w:spacing w:after="0"/>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AA87F0D" w:rsidR="001466F4" w:rsidRPr="00A61344" w:rsidRDefault="001466F4" w:rsidP="00CE450A">
      <w:pPr>
        <w:spacing w:after="0"/>
        <w:ind w:left="1983" w:hangingChars="823" w:hanging="1983"/>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C61DA">
        <w:rPr>
          <w:rFonts w:ascii="Arial" w:eastAsia="Malgun Gothic" w:hAnsi="Arial" w:cs="Arial"/>
          <w:b/>
          <w:sz w:val="24"/>
          <w:lang w:val="en-US" w:eastAsia="ko-KR"/>
        </w:rPr>
        <w:t xml:space="preserve">CSI </w:t>
      </w:r>
      <w:r w:rsidR="00D432CC">
        <w:rPr>
          <w:rFonts w:ascii="Arial" w:eastAsia="Malgun Gothic" w:hAnsi="Arial" w:cs="Arial"/>
          <w:b/>
          <w:sz w:val="24"/>
          <w:lang w:val="en-US" w:eastAsia="ko-KR"/>
        </w:rPr>
        <w:t>compression</w:t>
      </w:r>
    </w:p>
    <w:p w14:paraId="442797E2" w14:textId="696B0239" w:rsidR="001466F4" w:rsidRPr="00E832E5" w:rsidRDefault="001466F4" w:rsidP="00CE450A">
      <w:pPr>
        <w:spacing w:after="0"/>
        <w:ind w:left="1983" w:hangingChars="823" w:hanging="1983"/>
        <w:rPr>
          <w:rFonts w:ascii="Arial" w:hAnsi="Arial" w:cs="Arial"/>
          <w:b/>
          <w:sz w:val="24"/>
          <w:lang w:val="en-US" w:eastAsia="zh-CN"/>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BD3BDA">
        <w:rPr>
          <w:rFonts w:ascii="Arial" w:hAnsi="Arial" w:cs="Arial" w:hint="eastAsia"/>
          <w:b/>
          <w:sz w:val="24"/>
          <w:lang w:val="en-US" w:eastAsia="zh-CN"/>
        </w:rPr>
        <w:t>4</w:t>
      </w:r>
      <w:r w:rsidR="00AA75E8">
        <w:rPr>
          <w:rFonts w:ascii="Arial" w:hAnsi="Arial" w:cs="Arial"/>
          <w:b/>
          <w:sz w:val="24"/>
          <w:lang w:val="en-US"/>
        </w:rPr>
        <w:t>.</w:t>
      </w:r>
      <w:r w:rsidR="00BD3BDA">
        <w:rPr>
          <w:rFonts w:ascii="Arial" w:hAnsi="Arial" w:cs="Arial" w:hint="eastAsia"/>
          <w:b/>
          <w:sz w:val="24"/>
          <w:lang w:val="en-US" w:eastAsia="zh-CN"/>
        </w:rPr>
        <w:t>1</w:t>
      </w:r>
    </w:p>
    <w:p w14:paraId="3DFA8DEC" w14:textId="77777777" w:rsidR="001466F4" w:rsidRDefault="001466F4" w:rsidP="00CE450A">
      <w:pPr>
        <w:spacing w:after="0"/>
        <w:ind w:left="1983" w:hangingChars="823" w:hanging="1983"/>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CE450A">
      <w:pPr>
        <w:pStyle w:val="1"/>
        <w:numPr>
          <w:ilvl w:val="0"/>
          <w:numId w:val="5"/>
        </w:numPr>
        <w:spacing w:before="120" w:after="60"/>
        <w:rPr>
          <w:rFonts w:cs="Arial"/>
          <w:lang w:val="en-US"/>
        </w:rPr>
      </w:pPr>
      <w:r>
        <w:rPr>
          <w:rFonts w:cs="Arial"/>
          <w:lang w:val="en-US"/>
        </w:rPr>
        <w:t>Introduction</w:t>
      </w:r>
    </w:p>
    <w:p w14:paraId="358FB969" w14:textId="57C16BB7" w:rsidR="00836A95" w:rsidRPr="00170729" w:rsidRDefault="00836A95" w:rsidP="00CE450A">
      <w:pPr>
        <w:rPr>
          <w:sz w:val="20"/>
          <w:lang w:val="en-US" w:eastAsia="zh-CN"/>
        </w:rPr>
      </w:pPr>
      <w:r w:rsidRPr="00170729">
        <w:rPr>
          <w:rFonts w:hint="eastAsia"/>
          <w:sz w:val="20"/>
          <w:lang w:val="en-US" w:eastAsia="zh-CN"/>
        </w:rPr>
        <w:t xml:space="preserve">In RAN1#118 meeting, </w:t>
      </w:r>
      <w:r w:rsidR="002D2E7B" w:rsidRPr="00170729">
        <w:rPr>
          <w:rFonts w:hint="eastAsia"/>
          <w:sz w:val="20"/>
          <w:lang w:val="en-US" w:eastAsia="zh-CN"/>
        </w:rPr>
        <w:t xml:space="preserve">for temporal </w:t>
      </w:r>
      <w:r w:rsidR="002D2E7B" w:rsidRPr="00170729">
        <w:rPr>
          <w:sz w:val="20"/>
          <w:lang w:val="en-US" w:eastAsia="zh-CN"/>
        </w:rPr>
        <w:t>domain</w:t>
      </w:r>
      <w:r w:rsidR="002D2E7B" w:rsidRPr="00170729">
        <w:rPr>
          <w:rFonts w:hint="eastAsia"/>
          <w:sz w:val="20"/>
          <w:lang w:val="en-US" w:eastAsia="zh-CN"/>
        </w:rPr>
        <w:t xml:space="preserve"> aspects of AI/ML-based CSI compression using two-sided model, </w:t>
      </w:r>
      <w:r w:rsidRPr="00170729">
        <w:rPr>
          <w:rFonts w:hint="eastAsia"/>
          <w:sz w:val="20"/>
          <w:lang w:val="en-US" w:eastAsia="zh-CN"/>
        </w:rPr>
        <w:t xml:space="preserve">it was agreed to </w:t>
      </w:r>
      <w:r w:rsidRPr="00170729">
        <w:rPr>
          <w:sz w:val="20"/>
          <w:lang w:val="en-US" w:eastAsia="zh-CN"/>
        </w:rPr>
        <w:t>prioritize</w:t>
      </w:r>
      <w:r w:rsidRPr="00170729">
        <w:rPr>
          <w:rFonts w:hint="eastAsia"/>
          <w:sz w:val="20"/>
          <w:lang w:val="en-US" w:eastAsia="zh-CN"/>
        </w:rPr>
        <w:t xml:space="preserve"> the discussion on Case 2 and Case 3.</w:t>
      </w:r>
    </w:p>
    <w:tbl>
      <w:tblPr>
        <w:tblStyle w:val="af7"/>
        <w:tblW w:w="0" w:type="auto"/>
        <w:tblLook w:val="04A0" w:firstRow="1" w:lastRow="0" w:firstColumn="1" w:lastColumn="0" w:noHBand="0" w:noVBand="1"/>
      </w:tblPr>
      <w:tblGrid>
        <w:gridCol w:w="10160"/>
      </w:tblGrid>
      <w:tr w:rsidR="00836A95" w14:paraId="315EC294" w14:textId="77777777" w:rsidTr="00836A95">
        <w:tc>
          <w:tcPr>
            <w:tcW w:w="10160" w:type="dxa"/>
          </w:tcPr>
          <w:p w14:paraId="211BB998" w14:textId="77777777" w:rsidR="00836A95" w:rsidRDefault="00836A95" w:rsidP="00CE450A">
            <w:pPr>
              <w:jc w:val="left"/>
              <w:rPr>
                <w:rFonts w:eastAsia="DengXian"/>
                <w:highlight w:val="green"/>
                <w:lang w:eastAsia="zh-CN"/>
              </w:rPr>
            </w:pPr>
            <w:r>
              <w:rPr>
                <w:rFonts w:eastAsia="DengXian" w:hint="eastAsia"/>
                <w:highlight w:val="green"/>
                <w:lang w:eastAsia="zh-CN"/>
              </w:rPr>
              <w:t>Agreement</w:t>
            </w:r>
          </w:p>
          <w:p w14:paraId="46F7F42A" w14:textId="3C7103F1" w:rsidR="00836A95" w:rsidRDefault="00836A95" w:rsidP="00CE450A">
            <w:pPr>
              <w:jc w:val="left"/>
              <w:rPr>
                <w:lang w:val="en-US" w:eastAsia="zh-CN"/>
              </w:rPr>
            </w:pPr>
            <w:r w:rsidRPr="009035C9">
              <w:t>For temporal domain aspects of AI/ML-based CSI compression using two-sided model in Release 19, among Cases 1, 2, 3, 4, and 5, prioritize further discussion on Case 2 and Case 3.</w:t>
            </w:r>
          </w:p>
        </w:tc>
      </w:tr>
    </w:tbl>
    <w:p w14:paraId="019A7AC1" w14:textId="77777777" w:rsidR="001C56E1" w:rsidRDefault="001C56E1" w:rsidP="00CE450A">
      <w:pPr>
        <w:rPr>
          <w:lang w:val="en-US" w:eastAsia="zh-CN"/>
        </w:rPr>
      </w:pPr>
    </w:p>
    <w:p w14:paraId="49592CE0" w14:textId="63129C63" w:rsidR="00497152" w:rsidRDefault="00497152" w:rsidP="00CE450A">
      <w:pPr>
        <w:rPr>
          <w:lang w:val="en-US" w:eastAsia="zh-CN"/>
        </w:rPr>
      </w:pPr>
      <w:r>
        <w:rPr>
          <w:lang w:val="en-US" w:eastAsia="zh-CN"/>
        </w:rPr>
        <w:t xml:space="preserve">In addition, in RAN #105 meeting, </w:t>
      </w:r>
      <w:r w:rsidRPr="00497152">
        <w:rPr>
          <w:lang w:val="en-US" w:eastAsia="zh-CN"/>
        </w:rPr>
        <w:t>the WID on Rel-19 AI/ML for air interface was updated</w:t>
      </w:r>
      <w:r w:rsidR="00556CA4">
        <w:rPr>
          <w:lang w:val="en-US" w:eastAsia="zh-CN"/>
        </w:rPr>
        <w:t xml:space="preserve"> and t</w:t>
      </w:r>
      <w:r>
        <w:rPr>
          <w:lang w:val="en-US" w:eastAsia="zh-CN"/>
        </w:rPr>
        <w:t>he study on CSI compression has been extended to the end of Rel-19, as shown below.</w:t>
      </w:r>
    </w:p>
    <w:tbl>
      <w:tblPr>
        <w:tblStyle w:val="af7"/>
        <w:tblW w:w="0" w:type="auto"/>
        <w:tblLook w:val="04A0" w:firstRow="1" w:lastRow="0" w:firstColumn="1" w:lastColumn="0" w:noHBand="0" w:noVBand="1"/>
      </w:tblPr>
      <w:tblGrid>
        <w:gridCol w:w="10160"/>
      </w:tblGrid>
      <w:tr w:rsidR="00AE6934" w14:paraId="09FBAFB3" w14:textId="77777777" w:rsidTr="00AE6934">
        <w:tc>
          <w:tcPr>
            <w:tcW w:w="10160" w:type="dxa"/>
          </w:tcPr>
          <w:p w14:paraId="59C60FC2" w14:textId="77777777" w:rsidR="00AE6934" w:rsidRDefault="007942C5" w:rsidP="00CE450A">
            <w:pPr>
              <w:jc w:val="left"/>
              <w:rPr>
                <w:bCs/>
                <w:lang w:val="en-US" w:eastAsia="zh-CN"/>
              </w:rPr>
            </w:pPr>
            <w:r>
              <w:rPr>
                <w:bCs/>
                <w:lang w:val="en-US" w:eastAsia="zh-CN"/>
              </w:rPr>
              <w:t>…</w:t>
            </w:r>
          </w:p>
          <w:p w14:paraId="0ADF5A42" w14:textId="77777777" w:rsidR="007942C5" w:rsidRPr="007942C5" w:rsidRDefault="007942C5" w:rsidP="007942C5">
            <w:pPr>
              <w:spacing w:after="0"/>
              <w:rPr>
                <w:rFonts w:eastAsia="Malgun Gothic"/>
                <w:bCs/>
                <w:sz w:val="20"/>
                <w:lang w:eastAsia="en-GB"/>
              </w:rPr>
            </w:pPr>
            <w:r w:rsidRPr="007942C5">
              <w:rPr>
                <w:rFonts w:eastAsia="Malgun Gothic"/>
                <w:bCs/>
                <w:sz w:val="20"/>
                <w:lang w:eastAsia="en-GB"/>
              </w:rPr>
              <w:t xml:space="preserve">Study objectives </w:t>
            </w:r>
            <w:r w:rsidRPr="007942C5">
              <w:rPr>
                <w:rFonts w:eastAsia="Malgun Gothic"/>
                <w:bCs/>
                <w:strike/>
                <w:color w:val="FF0000"/>
                <w:sz w:val="20"/>
                <w:lang w:eastAsia="en-GB"/>
              </w:rPr>
              <w:t>with corresponding checkpoints in RAN#105 (Sept ’24)</w:t>
            </w:r>
            <w:r w:rsidRPr="007942C5">
              <w:rPr>
                <w:rFonts w:eastAsia="Malgun Gothic"/>
                <w:bCs/>
                <w:sz w:val="20"/>
                <w:lang w:eastAsia="en-GB"/>
              </w:rPr>
              <w:t>:</w:t>
            </w:r>
          </w:p>
          <w:p w14:paraId="359639CB" w14:textId="77777777" w:rsidR="007942C5" w:rsidRPr="007942C5" w:rsidRDefault="007942C5" w:rsidP="007942C5">
            <w:pPr>
              <w:numPr>
                <w:ilvl w:val="0"/>
                <w:numId w:val="45"/>
              </w:numPr>
              <w:spacing w:after="0"/>
              <w:rPr>
                <w:rFonts w:eastAsia="Malgun Gothic"/>
                <w:bCs/>
                <w:sz w:val="20"/>
                <w:lang w:eastAsia="en-GB"/>
              </w:rPr>
            </w:pPr>
            <w:r w:rsidRPr="007942C5">
              <w:rPr>
                <w:rFonts w:eastAsia="Malgun Gothic"/>
                <w:bCs/>
                <w:sz w:val="20"/>
                <w:lang w:eastAsia="en-GB"/>
              </w:rPr>
              <w:t xml:space="preserve">CSI feedback enhancement [RAN1]: </w:t>
            </w:r>
          </w:p>
          <w:p w14:paraId="5F33F3D7" w14:textId="77777777" w:rsidR="007942C5" w:rsidRPr="007942C5" w:rsidRDefault="007942C5" w:rsidP="007942C5">
            <w:pPr>
              <w:numPr>
                <w:ilvl w:val="1"/>
                <w:numId w:val="45"/>
              </w:numPr>
              <w:spacing w:after="0"/>
              <w:rPr>
                <w:rFonts w:eastAsia="Malgun Gothic"/>
                <w:bCs/>
                <w:sz w:val="20"/>
                <w:lang w:eastAsia="en-GB"/>
              </w:rPr>
            </w:pPr>
            <w:r w:rsidRPr="007942C5">
              <w:rPr>
                <w:rFonts w:eastAsia="Malgun Gothic"/>
                <w:bCs/>
                <w:sz w:val="20"/>
                <w:lang w:eastAsia="en-GB"/>
              </w:rPr>
              <w:t>For CSI compression (two-sided model), further study ways to:</w:t>
            </w:r>
          </w:p>
          <w:p w14:paraId="671E69CD" w14:textId="77777777" w:rsidR="007942C5" w:rsidRPr="007942C5" w:rsidRDefault="007942C5" w:rsidP="007942C5">
            <w:pPr>
              <w:numPr>
                <w:ilvl w:val="2"/>
                <w:numId w:val="45"/>
              </w:numPr>
              <w:spacing w:after="0"/>
              <w:rPr>
                <w:rFonts w:eastAsia="Malgun Gothic"/>
                <w:bCs/>
                <w:sz w:val="20"/>
                <w:lang w:eastAsia="en-GB"/>
              </w:rPr>
            </w:pPr>
            <w:r w:rsidRPr="007942C5">
              <w:rPr>
                <w:rFonts w:eastAsia="Malgun Gothic"/>
                <w:bCs/>
                <w:sz w:val="20"/>
                <w:lang w:eastAsia="en-GB"/>
              </w:rPr>
              <w:t>Improve trade-off between performance and complexity/overhead</w:t>
            </w:r>
          </w:p>
          <w:p w14:paraId="14CDD07E" w14:textId="77777777" w:rsidR="007942C5" w:rsidRPr="007942C5" w:rsidRDefault="007942C5" w:rsidP="007942C5">
            <w:pPr>
              <w:numPr>
                <w:ilvl w:val="3"/>
                <w:numId w:val="45"/>
              </w:numPr>
              <w:spacing w:after="0"/>
              <w:rPr>
                <w:rFonts w:eastAsia="Malgun Gothic"/>
                <w:bCs/>
                <w:sz w:val="20"/>
                <w:lang w:eastAsia="en-GB"/>
              </w:rPr>
            </w:pPr>
            <w:r w:rsidRPr="007942C5">
              <w:rPr>
                <w:rFonts w:eastAsia="Malgun Gothic"/>
                <w:bCs/>
                <w:sz w:val="20"/>
                <w:lang w:eastAsia="en-GB"/>
              </w:rPr>
              <w:t>e.g., considering extending the spatial/frequency compression to spatial/temporal/frequency compression, cell/site specific models, CSI compression plus prediction (compared to Rel-18 non-AI/ML based approach), etc.</w:t>
            </w:r>
          </w:p>
          <w:p w14:paraId="36C41E48" w14:textId="77777777" w:rsidR="007942C5" w:rsidRPr="007942C5" w:rsidRDefault="007942C5" w:rsidP="007942C5">
            <w:pPr>
              <w:numPr>
                <w:ilvl w:val="2"/>
                <w:numId w:val="45"/>
              </w:numPr>
              <w:spacing w:after="0"/>
              <w:rPr>
                <w:rFonts w:eastAsia="Malgun Gothic"/>
                <w:bCs/>
                <w:sz w:val="20"/>
                <w:lang w:eastAsia="en-GB"/>
              </w:rPr>
            </w:pPr>
            <w:r w:rsidRPr="007942C5">
              <w:rPr>
                <w:rFonts w:eastAsia="Malgun Gothic"/>
                <w:bCs/>
                <w:sz w:val="20"/>
                <w:lang w:eastAsia="en-GB"/>
              </w:rPr>
              <w:t>Alleviate/resolve issues related to inter-vendor training collaboration.</w:t>
            </w:r>
          </w:p>
          <w:p w14:paraId="1CCA85F4" w14:textId="77777777" w:rsidR="007942C5" w:rsidRPr="007942C5" w:rsidRDefault="007942C5" w:rsidP="007942C5">
            <w:pPr>
              <w:spacing w:after="0"/>
              <w:ind w:left="1440"/>
              <w:rPr>
                <w:rFonts w:eastAsia="Malgun Gothic"/>
                <w:bCs/>
                <w:sz w:val="20"/>
                <w:lang w:eastAsia="en-GB"/>
              </w:rPr>
            </w:pPr>
            <w:r w:rsidRPr="007942C5">
              <w:rPr>
                <w:rFonts w:eastAsia="Malgun Gothic"/>
                <w:bCs/>
                <w:sz w:val="20"/>
                <w:lang w:eastAsia="en-GB"/>
              </w:rPr>
              <w:t>while addressing</w:t>
            </w:r>
            <w:r w:rsidRPr="007942C5">
              <w:rPr>
                <w:rFonts w:eastAsia="Malgun Gothic"/>
                <w:bCs/>
                <w:color w:val="FF0000"/>
                <w:sz w:val="20"/>
                <w:lang w:eastAsia="en-GB"/>
              </w:rPr>
              <w:t xml:space="preserve"> necessary specification impact analysis, </w:t>
            </w:r>
            <w:proofErr w:type="gramStart"/>
            <w:r w:rsidRPr="007942C5">
              <w:rPr>
                <w:rFonts w:eastAsia="Malgun Gothic"/>
                <w:bCs/>
                <w:color w:val="FF0000"/>
                <w:sz w:val="20"/>
                <w:lang w:eastAsia="en-GB"/>
              </w:rPr>
              <w:t>as well as,</w:t>
            </w:r>
            <w:proofErr w:type="gramEnd"/>
            <w:r w:rsidRPr="007942C5">
              <w:rPr>
                <w:rFonts w:eastAsia="Malgun Gothic"/>
                <w:bCs/>
                <w:sz w:val="20"/>
                <w:lang w:eastAsia="en-GB"/>
              </w:rPr>
              <w:t xml:space="preserve"> other aspects requiring further study/conclusion as captured in the conclusions section of the TR 38.843. </w:t>
            </w:r>
          </w:p>
          <w:p w14:paraId="2081944B" w14:textId="77777777" w:rsidR="007942C5" w:rsidRPr="007942C5" w:rsidRDefault="007942C5" w:rsidP="007942C5">
            <w:pPr>
              <w:numPr>
                <w:ilvl w:val="1"/>
                <w:numId w:val="45"/>
              </w:numPr>
              <w:spacing w:after="0"/>
              <w:rPr>
                <w:rFonts w:eastAsia="Malgun Gothic"/>
                <w:bCs/>
                <w:strike/>
                <w:color w:val="FF0000"/>
                <w:sz w:val="20"/>
                <w:lang w:eastAsia="en-GB"/>
              </w:rPr>
            </w:pPr>
            <w:r w:rsidRPr="007942C5">
              <w:rPr>
                <w:rFonts w:eastAsia="Malgun Gothic"/>
                <w:bCs/>
                <w:strike/>
                <w:color w:val="FF0000"/>
                <w:sz w:val="20"/>
                <w:lang w:eastAsia="en-GB"/>
              </w:rPr>
              <w:t xml:space="preserve">For CSI prediction (UE-sided model), further study performance gain over Rel-18 non-AI/ML based approach and associated complexity, while addressing </w:t>
            </w:r>
            <w:bookmarkStart w:id="1" w:name="_Hlk152950038"/>
            <w:r w:rsidRPr="007942C5">
              <w:rPr>
                <w:rFonts w:eastAsia="Malgun Gothic"/>
                <w:bCs/>
                <w:strike/>
                <w:color w:val="FF0000"/>
                <w:sz w:val="20"/>
                <w:lang w:eastAsia="en-GB"/>
              </w:rPr>
              <w:t>other aspects requiring further study/conclusion as captured in the conclusions section of the TR 38.843</w:t>
            </w:r>
            <w:bookmarkEnd w:id="1"/>
            <w:r w:rsidRPr="007942C5">
              <w:rPr>
                <w:rFonts w:eastAsia="Malgun Gothic"/>
                <w:bCs/>
                <w:strike/>
                <w:color w:val="FF0000"/>
                <w:sz w:val="20"/>
                <w:lang w:eastAsia="en-GB"/>
              </w:rPr>
              <w:t xml:space="preserve"> (e.g., cell/site specific model could be considered to improve performance gain). </w:t>
            </w:r>
          </w:p>
          <w:p w14:paraId="60A722F4" w14:textId="77777777" w:rsidR="007942C5" w:rsidRPr="007942C5" w:rsidRDefault="007942C5" w:rsidP="007942C5">
            <w:pPr>
              <w:numPr>
                <w:ilvl w:val="0"/>
                <w:numId w:val="45"/>
              </w:numPr>
              <w:spacing w:after="0"/>
              <w:rPr>
                <w:rFonts w:eastAsia="Malgun Gothic"/>
                <w:bCs/>
                <w:sz w:val="20"/>
                <w:lang w:eastAsia="en-GB"/>
              </w:rPr>
            </w:pPr>
            <w:r w:rsidRPr="007942C5">
              <w:rPr>
                <w:rFonts w:eastAsia="Malgun Gothic"/>
                <w:bCs/>
                <w:sz w:val="20"/>
                <w:lang w:eastAsia="en-GB"/>
              </w:rPr>
              <w:t>Necessity and details of model Identification concept and procedure in the context of LCM</w:t>
            </w:r>
            <w:r w:rsidRPr="007942C5">
              <w:rPr>
                <w:rFonts w:eastAsia="Malgun Gothic"/>
                <w:bCs/>
                <w:color w:val="FF0000"/>
                <w:sz w:val="20"/>
                <w:lang w:eastAsia="en-GB"/>
              </w:rPr>
              <w:t xml:space="preserve"> for two-sided models</w:t>
            </w:r>
            <w:r w:rsidRPr="007942C5">
              <w:rPr>
                <w:rFonts w:eastAsia="Malgun Gothic"/>
                <w:bCs/>
                <w:sz w:val="20"/>
                <w:lang w:eastAsia="en-GB"/>
              </w:rPr>
              <w:t xml:space="preserve"> [RAN2/RAN1] </w:t>
            </w:r>
          </w:p>
          <w:p w14:paraId="63608C85" w14:textId="0EE56D9D" w:rsidR="007942C5" w:rsidRPr="007942C5" w:rsidRDefault="007942C5" w:rsidP="00CE450A">
            <w:pPr>
              <w:jc w:val="left"/>
              <w:rPr>
                <w:bCs/>
                <w:lang w:eastAsia="zh-CN"/>
              </w:rPr>
            </w:pPr>
            <w:r>
              <w:rPr>
                <w:bCs/>
                <w:lang w:eastAsia="zh-CN"/>
              </w:rPr>
              <w:t>…</w:t>
            </w:r>
          </w:p>
        </w:tc>
      </w:tr>
    </w:tbl>
    <w:p w14:paraId="4C46A028" w14:textId="77777777" w:rsidR="00E616CB" w:rsidRDefault="00E616CB" w:rsidP="00CE450A">
      <w:pPr>
        <w:rPr>
          <w:szCs w:val="22"/>
          <w:lang w:eastAsia="zh-CN"/>
        </w:rPr>
      </w:pPr>
    </w:p>
    <w:p w14:paraId="3B6EA0E1" w14:textId="09E25E41" w:rsidR="00445C57" w:rsidRPr="00B85656" w:rsidRDefault="00445C57" w:rsidP="00CE450A">
      <w:pPr>
        <w:rPr>
          <w:szCs w:val="22"/>
          <w:lang w:eastAsia="zh-CN"/>
        </w:rPr>
      </w:pPr>
      <w:r>
        <w:rPr>
          <w:rFonts w:hint="eastAsia"/>
          <w:szCs w:val="22"/>
          <w:lang w:eastAsia="zh-CN"/>
        </w:rPr>
        <w:t>In this contribution, we provide evaluation results of UCI loss for Case 2 and discussions on</w:t>
      </w:r>
      <w:r w:rsidR="008D7977">
        <w:rPr>
          <w:rFonts w:hint="eastAsia"/>
          <w:szCs w:val="22"/>
          <w:lang w:eastAsia="zh-CN"/>
        </w:rPr>
        <w:t xml:space="preserve"> </w:t>
      </w:r>
      <w:r w:rsidR="008D7977">
        <w:rPr>
          <w:szCs w:val="22"/>
          <w:lang w:eastAsia="zh-CN"/>
        </w:rPr>
        <w:t>specification</w:t>
      </w:r>
      <w:r w:rsidR="008D7977">
        <w:rPr>
          <w:rFonts w:hint="eastAsia"/>
          <w:szCs w:val="22"/>
          <w:lang w:eastAsia="zh-CN"/>
        </w:rPr>
        <w:t xml:space="preserve"> impacts </w:t>
      </w:r>
      <w:r w:rsidR="001C56E1">
        <w:rPr>
          <w:szCs w:val="22"/>
          <w:lang w:eastAsia="zh-CN"/>
        </w:rPr>
        <w:t xml:space="preserve">of two-sided models </w:t>
      </w:r>
      <w:r w:rsidR="008D7977">
        <w:rPr>
          <w:rFonts w:hint="eastAsia"/>
          <w:szCs w:val="22"/>
          <w:lang w:eastAsia="zh-CN"/>
        </w:rPr>
        <w:t xml:space="preserve">and inter-vendor </w:t>
      </w:r>
      <w:r w:rsidR="00C23F57">
        <w:rPr>
          <w:rFonts w:hint="eastAsia"/>
          <w:szCs w:val="22"/>
          <w:lang w:eastAsia="zh-CN"/>
        </w:rPr>
        <w:t xml:space="preserve">training </w:t>
      </w:r>
      <w:r w:rsidR="008D7977">
        <w:rPr>
          <w:szCs w:val="22"/>
          <w:lang w:eastAsia="zh-CN"/>
        </w:rPr>
        <w:t>collaboration</w:t>
      </w:r>
      <w:r>
        <w:rPr>
          <w:rFonts w:hint="eastAsia"/>
          <w:szCs w:val="22"/>
          <w:lang w:eastAsia="zh-CN"/>
        </w:rPr>
        <w:t>.</w:t>
      </w:r>
    </w:p>
    <w:p w14:paraId="5296D3F2" w14:textId="46CBD278" w:rsidR="00BD3BDA" w:rsidRDefault="00BD3BDA" w:rsidP="00CE450A">
      <w:pPr>
        <w:pStyle w:val="1"/>
        <w:numPr>
          <w:ilvl w:val="0"/>
          <w:numId w:val="5"/>
        </w:numPr>
        <w:rPr>
          <w:lang w:eastAsia="zh-CN"/>
        </w:rPr>
      </w:pPr>
      <w:r>
        <w:rPr>
          <w:rFonts w:hint="eastAsia"/>
          <w:lang w:eastAsia="zh-CN"/>
        </w:rPr>
        <w:lastRenderedPageBreak/>
        <w:t>Evaluation</w:t>
      </w:r>
      <w:r w:rsidR="00A557CA">
        <w:rPr>
          <w:rFonts w:hint="eastAsia"/>
          <w:lang w:eastAsia="zh-CN"/>
        </w:rPr>
        <w:t xml:space="preserve"> results </w:t>
      </w:r>
      <w:r w:rsidR="001C56E1">
        <w:rPr>
          <w:lang w:eastAsia="zh-CN"/>
        </w:rPr>
        <w:t>for</w:t>
      </w:r>
      <w:r w:rsidR="00BD4346">
        <w:rPr>
          <w:rFonts w:hint="eastAsia"/>
          <w:lang w:eastAsia="zh-CN"/>
        </w:rPr>
        <w:t xml:space="preserve"> non-ideal </w:t>
      </w:r>
      <w:r>
        <w:rPr>
          <w:rFonts w:hint="eastAsia"/>
          <w:lang w:eastAsia="zh-CN"/>
        </w:rPr>
        <w:t>UCI</w:t>
      </w:r>
      <w:r w:rsidR="009D2F5E">
        <w:rPr>
          <w:rFonts w:hint="eastAsia"/>
          <w:lang w:eastAsia="zh-CN"/>
        </w:rPr>
        <w:t xml:space="preserve"> </w:t>
      </w:r>
      <w:r w:rsidR="00BD4346">
        <w:rPr>
          <w:rFonts w:hint="eastAsia"/>
          <w:lang w:eastAsia="zh-CN"/>
        </w:rPr>
        <w:t>feedback</w:t>
      </w:r>
    </w:p>
    <w:p w14:paraId="362EAEC1" w14:textId="01B753C7" w:rsidR="00E31FD9" w:rsidRDefault="00E31FD9" w:rsidP="00F26A6D">
      <w:pPr>
        <w:jc w:val="both"/>
        <w:rPr>
          <w:lang w:eastAsia="zh-CN"/>
        </w:rPr>
      </w:pPr>
      <w:r>
        <w:rPr>
          <w:rFonts w:hint="eastAsia"/>
          <w:lang w:eastAsia="zh-CN"/>
        </w:rPr>
        <w:t>In RAN1#118</w:t>
      </w:r>
      <w:r w:rsidR="00620030">
        <w:rPr>
          <w:rFonts w:hint="eastAsia"/>
          <w:lang w:eastAsia="zh-CN"/>
        </w:rPr>
        <w:t xml:space="preserve"> meeting</w:t>
      </w:r>
      <w:r>
        <w:rPr>
          <w:rFonts w:hint="eastAsia"/>
          <w:lang w:eastAsia="zh-CN"/>
        </w:rPr>
        <w:t xml:space="preserve">, to study the </w:t>
      </w:r>
      <w:r>
        <w:rPr>
          <w:lang w:eastAsia="zh-CN"/>
        </w:rPr>
        <w:t>performance</w:t>
      </w:r>
      <w:r>
        <w:rPr>
          <w:rFonts w:hint="eastAsia"/>
          <w:lang w:eastAsia="zh-CN"/>
        </w:rPr>
        <w:t xml:space="preserve"> impact resulting from non-ideal UCI feedback (</w:t>
      </w:r>
      <w:r>
        <w:rPr>
          <w:lang w:eastAsia="zh-CN"/>
        </w:rPr>
        <w:t>such</w:t>
      </w:r>
      <w:r>
        <w:rPr>
          <w:rFonts w:hint="eastAsia"/>
          <w:lang w:eastAsia="zh-CN"/>
        </w:rPr>
        <w:t xml:space="preserve"> as UL transmission error, UCI drop/omission), RAN1 made one relevant agreement as </w:t>
      </w:r>
      <w:r w:rsidR="00E616CB">
        <w:rPr>
          <w:lang w:eastAsia="zh-CN"/>
        </w:rPr>
        <w:t>shown below, which</w:t>
      </w:r>
      <w:r w:rsidR="00610BE2">
        <w:rPr>
          <w:rFonts w:hint="eastAsia"/>
          <w:lang w:eastAsia="zh-CN"/>
        </w:rPr>
        <w:t xml:space="preserve"> defines three scenarios (Scenario A/B/C) and the UCI loss modelling for Case 2. In this section, we provide evaluation </w:t>
      </w:r>
      <w:r w:rsidR="00610BE2">
        <w:rPr>
          <w:lang w:eastAsia="zh-CN"/>
        </w:rPr>
        <w:t>result</w:t>
      </w:r>
      <w:r w:rsidR="00610BE2">
        <w:rPr>
          <w:rFonts w:hint="eastAsia"/>
          <w:lang w:eastAsia="zh-CN"/>
        </w:rPr>
        <w:t>s based on th</w:t>
      </w:r>
      <w:r w:rsidR="001C56E1">
        <w:rPr>
          <w:lang w:eastAsia="zh-CN"/>
        </w:rPr>
        <w:t>e</w:t>
      </w:r>
      <w:r w:rsidR="00610BE2">
        <w:rPr>
          <w:rFonts w:hint="eastAsia"/>
          <w:lang w:eastAsia="zh-CN"/>
        </w:rPr>
        <w:t xml:space="preserve"> agreement.</w:t>
      </w:r>
    </w:p>
    <w:tbl>
      <w:tblPr>
        <w:tblStyle w:val="af7"/>
        <w:tblW w:w="0" w:type="auto"/>
        <w:tblLook w:val="04A0" w:firstRow="1" w:lastRow="0" w:firstColumn="1" w:lastColumn="0" w:noHBand="0" w:noVBand="1"/>
      </w:tblPr>
      <w:tblGrid>
        <w:gridCol w:w="10160"/>
      </w:tblGrid>
      <w:tr w:rsidR="00635A99" w14:paraId="31B5C717" w14:textId="77777777" w:rsidTr="00635A99">
        <w:tc>
          <w:tcPr>
            <w:tcW w:w="10160" w:type="dxa"/>
          </w:tcPr>
          <w:p w14:paraId="46933E97" w14:textId="77777777" w:rsidR="00232029" w:rsidRPr="00232029" w:rsidRDefault="00232029" w:rsidP="00232029">
            <w:pPr>
              <w:overflowPunct/>
              <w:autoSpaceDE/>
              <w:autoSpaceDN/>
              <w:adjustRightInd/>
              <w:spacing w:after="0"/>
              <w:textAlignment w:val="auto"/>
              <w:rPr>
                <w:rFonts w:ascii="Times" w:eastAsia="DengXian" w:hAnsi="Times"/>
                <w:sz w:val="20"/>
                <w:szCs w:val="24"/>
                <w:highlight w:val="green"/>
                <w:lang w:eastAsia="zh-CN"/>
              </w:rPr>
            </w:pPr>
            <w:r w:rsidRPr="00232029">
              <w:rPr>
                <w:rFonts w:ascii="Times" w:eastAsia="DengXian" w:hAnsi="Times" w:hint="eastAsia"/>
                <w:sz w:val="20"/>
                <w:szCs w:val="24"/>
                <w:highlight w:val="green"/>
                <w:lang w:eastAsia="zh-CN"/>
              </w:rPr>
              <w:t>Agreement</w:t>
            </w:r>
          </w:p>
          <w:p w14:paraId="19D50AAA" w14:textId="77777777" w:rsidR="00232029" w:rsidRPr="00232029" w:rsidRDefault="00232029" w:rsidP="00232029">
            <w:pPr>
              <w:overflowPunct/>
              <w:autoSpaceDE/>
              <w:autoSpaceDN/>
              <w:adjustRightInd/>
              <w:spacing w:after="0"/>
              <w:textAlignment w:val="auto"/>
              <w:rPr>
                <w:rFonts w:ascii="Times" w:eastAsia="Batang" w:hAnsi="Times"/>
                <w:sz w:val="20"/>
                <w:szCs w:val="24"/>
              </w:rPr>
            </w:pPr>
            <w:r w:rsidRPr="00232029">
              <w:rPr>
                <w:rFonts w:ascii="Times" w:eastAsia="Batang" w:hAnsi="Times"/>
                <w:sz w:val="20"/>
                <w:szCs w:val="24"/>
              </w:rPr>
              <w:t>For the evaluation of temporal domain aspects of AI/ML-based CSI compression using two-sided model in Release 19, for Case 2, study the performance impact resulting from non-ideal UCI feedback.</w:t>
            </w:r>
          </w:p>
          <w:p w14:paraId="1D06CD23" w14:textId="77777777" w:rsidR="00232029" w:rsidRPr="00232029" w:rsidRDefault="00232029" w:rsidP="00232029">
            <w:pPr>
              <w:numPr>
                <w:ilvl w:val="0"/>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Scenario A: no UCI loss</w:t>
            </w:r>
          </w:p>
          <w:p w14:paraId="28F88617" w14:textId="77777777" w:rsidR="00232029" w:rsidRPr="00232029" w:rsidRDefault="00232029" w:rsidP="00232029">
            <w:pPr>
              <w:numPr>
                <w:ilvl w:val="1"/>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Note: Corresponds to an upper bound or re-aligning missing historical CSI information</w:t>
            </w:r>
          </w:p>
          <w:p w14:paraId="613CFA0B" w14:textId="77777777" w:rsidR="00232029" w:rsidRPr="00232029" w:rsidRDefault="00232029" w:rsidP="00232029">
            <w:pPr>
              <w:numPr>
                <w:ilvl w:val="0"/>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Scenario B: UCI loss, known at NW and unknown at UE, with mitigation at NW</w:t>
            </w:r>
          </w:p>
          <w:p w14:paraId="7B516217" w14:textId="77777777" w:rsidR="00232029" w:rsidRPr="00232029" w:rsidRDefault="00232029" w:rsidP="00232029">
            <w:pPr>
              <w:numPr>
                <w:ilvl w:val="1"/>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 xml:space="preserve">Note: Corresponds to implementation-based mitigation at NW but no </w:t>
            </w:r>
            <w:proofErr w:type="spellStart"/>
            <w:r w:rsidRPr="00232029">
              <w:rPr>
                <w:rFonts w:ascii="Times" w:eastAsia="Batang" w:hAnsi="Times"/>
                <w:sz w:val="20"/>
                <w:szCs w:val="24"/>
                <w:lang w:eastAsia="x-none"/>
              </w:rPr>
              <w:t>signaling</w:t>
            </w:r>
            <w:proofErr w:type="spellEnd"/>
            <w:r w:rsidRPr="00232029">
              <w:rPr>
                <w:rFonts w:ascii="Times" w:eastAsia="Batang" w:hAnsi="Times"/>
                <w:sz w:val="20"/>
                <w:szCs w:val="24"/>
                <w:lang w:eastAsia="x-none"/>
              </w:rPr>
              <w:t xml:space="preserve"> to UE.</w:t>
            </w:r>
          </w:p>
          <w:p w14:paraId="7C2D1459" w14:textId="77777777" w:rsidR="00232029" w:rsidRPr="00232029" w:rsidRDefault="00232029" w:rsidP="00232029">
            <w:pPr>
              <w:numPr>
                <w:ilvl w:val="0"/>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Scenario C: UCI loss, known at NW and UE, with mitigation at NW and UE</w:t>
            </w:r>
          </w:p>
          <w:p w14:paraId="68728E3E" w14:textId="77777777" w:rsidR="00232029" w:rsidRPr="00232029" w:rsidRDefault="00232029" w:rsidP="00232029">
            <w:pPr>
              <w:numPr>
                <w:ilvl w:val="1"/>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 xml:space="preserve">Note: Corresponds to reset of historical CSI information at both UE and NW or any other mitigation approach enabled by </w:t>
            </w:r>
            <w:proofErr w:type="spellStart"/>
            <w:r w:rsidRPr="00232029">
              <w:rPr>
                <w:rFonts w:ascii="Times" w:eastAsia="Batang" w:hAnsi="Times"/>
                <w:sz w:val="20"/>
                <w:szCs w:val="24"/>
                <w:lang w:eastAsia="x-none"/>
              </w:rPr>
              <w:t>signaling</w:t>
            </w:r>
            <w:proofErr w:type="spellEnd"/>
            <w:r w:rsidRPr="00232029">
              <w:rPr>
                <w:rFonts w:ascii="Times" w:eastAsia="Batang" w:hAnsi="Times"/>
                <w:sz w:val="20"/>
                <w:szCs w:val="24"/>
                <w:lang w:eastAsia="x-none"/>
              </w:rPr>
              <w:t>.</w:t>
            </w:r>
          </w:p>
          <w:p w14:paraId="0DC7E0BB" w14:textId="77777777" w:rsidR="00232029" w:rsidRPr="00232029" w:rsidRDefault="00232029" w:rsidP="00232029">
            <w:pPr>
              <w:numPr>
                <w:ilvl w:val="0"/>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 xml:space="preserve">UCI loss </w:t>
            </w:r>
            <w:proofErr w:type="spellStart"/>
            <w:r w:rsidRPr="00232029">
              <w:rPr>
                <w:rFonts w:ascii="Times" w:eastAsia="Batang" w:hAnsi="Times"/>
                <w:sz w:val="20"/>
                <w:szCs w:val="24"/>
                <w:lang w:eastAsia="x-none"/>
              </w:rPr>
              <w:t>modeling</w:t>
            </w:r>
            <w:proofErr w:type="spellEnd"/>
          </w:p>
          <w:p w14:paraId="4805113E" w14:textId="77777777" w:rsidR="00232029" w:rsidRPr="00232029" w:rsidRDefault="00232029" w:rsidP="00232029">
            <w:pPr>
              <w:numPr>
                <w:ilvl w:val="1"/>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10% UCI loss probability on all UCI reports</w:t>
            </w:r>
          </w:p>
          <w:p w14:paraId="057350EB" w14:textId="77777777" w:rsidR="00232029" w:rsidRPr="00232029" w:rsidRDefault="00232029" w:rsidP="00232029">
            <w:pPr>
              <w:numPr>
                <w:ilvl w:val="1"/>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Other options are not precluded, e.g., No UCI loss for the first UCI report of each observation window, and 10% UCI loss probability for the subsequent reports of each observation window, as a shortcut to simplify the evaluation work.</w:t>
            </w:r>
          </w:p>
          <w:p w14:paraId="33F3EF3C" w14:textId="77777777" w:rsidR="00232029" w:rsidRPr="00232029" w:rsidRDefault="00232029" w:rsidP="00232029">
            <w:pPr>
              <w:numPr>
                <w:ilvl w:val="1"/>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Other values for UCI loss probability are not precluded.</w:t>
            </w:r>
          </w:p>
          <w:p w14:paraId="302D9C8D" w14:textId="77777777" w:rsidR="00232029" w:rsidRPr="00232029" w:rsidRDefault="00232029" w:rsidP="00232029">
            <w:pPr>
              <w:numPr>
                <w:ilvl w:val="0"/>
                <w:numId w:val="44"/>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 xml:space="preserve">Note: The same UCI loss </w:t>
            </w:r>
            <w:proofErr w:type="spellStart"/>
            <w:r w:rsidRPr="00232029">
              <w:rPr>
                <w:rFonts w:ascii="Times" w:eastAsia="Batang" w:hAnsi="Times"/>
                <w:sz w:val="20"/>
                <w:szCs w:val="24"/>
                <w:lang w:eastAsia="x-none"/>
              </w:rPr>
              <w:t>modeling</w:t>
            </w:r>
            <w:proofErr w:type="spellEnd"/>
            <w:r w:rsidRPr="00232029">
              <w:rPr>
                <w:rFonts w:ascii="Times" w:eastAsia="Batang" w:hAnsi="Times"/>
                <w:sz w:val="20"/>
                <w:szCs w:val="24"/>
                <w:lang w:eastAsia="x-none"/>
              </w:rPr>
              <w:t xml:space="preserve"> shall be applied to the benchmark for fair comparison.</w:t>
            </w:r>
          </w:p>
          <w:p w14:paraId="078FC644" w14:textId="2338DEDC" w:rsidR="00635A99" w:rsidRDefault="00232029" w:rsidP="00232029">
            <w:pPr>
              <w:numPr>
                <w:ilvl w:val="0"/>
                <w:numId w:val="44"/>
              </w:numPr>
              <w:suppressAutoHyphens/>
              <w:overflowPunct/>
              <w:autoSpaceDE/>
              <w:autoSpaceDN/>
              <w:adjustRightInd/>
              <w:spacing w:after="0"/>
              <w:contextualSpacing/>
              <w:textAlignment w:val="auto"/>
              <w:rPr>
                <w:lang w:eastAsia="zh-CN"/>
              </w:rPr>
            </w:pPr>
            <w:r w:rsidRPr="00232029">
              <w:rPr>
                <w:rFonts w:ascii="Times" w:eastAsia="Batang" w:hAnsi="Times"/>
                <w:sz w:val="20"/>
                <w:szCs w:val="24"/>
                <w:lang w:eastAsia="x-none"/>
              </w:rPr>
              <w:t>FFS: partial PMI-related UCI loss</w:t>
            </w:r>
          </w:p>
        </w:tc>
      </w:tr>
    </w:tbl>
    <w:p w14:paraId="5F58CBC7" w14:textId="77777777" w:rsidR="00E616CB" w:rsidRDefault="00E616CB" w:rsidP="00C07690">
      <w:pPr>
        <w:jc w:val="both"/>
        <w:rPr>
          <w:lang w:eastAsia="zh-CN"/>
        </w:rPr>
      </w:pPr>
    </w:p>
    <w:p w14:paraId="4E04F578" w14:textId="71486B7C" w:rsidR="00E616CB" w:rsidRDefault="00E616CB" w:rsidP="00C07690">
      <w:pPr>
        <w:jc w:val="both"/>
        <w:rPr>
          <w:lang w:eastAsia="zh-CN"/>
        </w:rPr>
      </w:pPr>
      <w:r>
        <w:rPr>
          <w:rFonts w:hint="eastAsia"/>
          <w:lang w:eastAsia="zh-CN"/>
        </w:rPr>
        <w:t xml:space="preserve">In Case 2, </w:t>
      </w:r>
      <w:r>
        <w:rPr>
          <w:lang w:eastAsia="zh-CN"/>
        </w:rPr>
        <w:t xml:space="preserve">the </w:t>
      </w:r>
      <w:r>
        <w:rPr>
          <w:rFonts w:hint="eastAsia"/>
          <w:lang w:eastAsia="zh-CN"/>
        </w:rPr>
        <w:t xml:space="preserve">past CSI information </w:t>
      </w:r>
      <w:r>
        <w:rPr>
          <w:lang w:eastAsia="zh-CN"/>
        </w:rPr>
        <w:t>is</w:t>
      </w:r>
      <w:r>
        <w:rPr>
          <w:rFonts w:hint="eastAsia"/>
          <w:lang w:eastAsia="zh-CN"/>
        </w:rPr>
        <w:t xml:space="preserve"> used</w:t>
      </w:r>
      <w:r>
        <w:rPr>
          <w:lang w:eastAsia="zh-CN"/>
        </w:rPr>
        <w:t xml:space="preserve"> at </w:t>
      </w:r>
      <w:r>
        <w:rPr>
          <w:rFonts w:hint="eastAsia"/>
          <w:lang w:eastAsia="zh-CN"/>
        </w:rPr>
        <w:t>both UE</w:t>
      </w:r>
      <w:r>
        <w:rPr>
          <w:lang w:eastAsia="zh-CN"/>
        </w:rPr>
        <w:t xml:space="preserve"> </w:t>
      </w:r>
      <w:r>
        <w:rPr>
          <w:rFonts w:hint="eastAsia"/>
          <w:lang w:eastAsia="zh-CN"/>
        </w:rPr>
        <w:t>side</w:t>
      </w:r>
      <w:r>
        <w:rPr>
          <w:lang w:eastAsia="zh-CN"/>
        </w:rPr>
        <w:t xml:space="preserve"> and </w:t>
      </w:r>
      <w:r>
        <w:rPr>
          <w:rFonts w:hint="eastAsia"/>
          <w:lang w:eastAsia="zh-CN"/>
        </w:rPr>
        <w:t>NW-side to compress/</w:t>
      </w:r>
      <w:r>
        <w:rPr>
          <w:lang w:eastAsia="zh-CN"/>
        </w:rPr>
        <w:t>reconstruct</w:t>
      </w:r>
      <w:r>
        <w:rPr>
          <w:rFonts w:hint="eastAsia"/>
          <w:lang w:eastAsia="zh-CN"/>
        </w:rPr>
        <w:t xml:space="preserve"> the CSI</w:t>
      </w:r>
      <w:r>
        <w:rPr>
          <w:lang w:eastAsia="zh-CN"/>
        </w:rPr>
        <w:t xml:space="preserve"> of current time instance</w:t>
      </w:r>
      <w:r>
        <w:rPr>
          <w:rFonts w:hint="eastAsia"/>
          <w:lang w:eastAsia="zh-CN"/>
        </w:rPr>
        <w:t>.</w:t>
      </w:r>
      <w:r>
        <w:rPr>
          <w:lang w:eastAsia="zh-CN"/>
        </w:rPr>
        <w:t xml:space="preserve"> T</w:t>
      </w:r>
      <w:r>
        <w:rPr>
          <w:rFonts w:hint="eastAsia"/>
          <w:lang w:eastAsia="zh-CN"/>
        </w:rPr>
        <w:t xml:space="preserve">he measured CSI </w:t>
      </w:r>
      <w:r>
        <w:rPr>
          <w:lang w:eastAsia="zh-CN"/>
        </w:rPr>
        <w:t>needs to be</w:t>
      </w:r>
      <w:r>
        <w:rPr>
          <w:rFonts w:hint="eastAsia"/>
          <w:lang w:eastAsia="zh-CN"/>
        </w:rPr>
        <w:t xml:space="preserve"> fed into UE-sided AI encoder </w:t>
      </w:r>
      <w:r>
        <w:rPr>
          <w:lang w:eastAsia="zh-CN"/>
        </w:rPr>
        <w:t>and the</w:t>
      </w:r>
      <w:r>
        <w:rPr>
          <w:rFonts w:hint="eastAsia"/>
          <w:lang w:eastAsia="zh-CN"/>
        </w:rPr>
        <w:t xml:space="preserve"> feedback CSI </w:t>
      </w:r>
      <w:r>
        <w:rPr>
          <w:lang w:eastAsia="zh-CN"/>
        </w:rPr>
        <w:t>needs to be fed into</w:t>
      </w:r>
      <w:r>
        <w:rPr>
          <w:rFonts w:hint="eastAsia"/>
          <w:lang w:eastAsia="zh-CN"/>
        </w:rPr>
        <w:t xml:space="preserve"> NW-sided AI decoder for updating past CSI </w:t>
      </w:r>
      <w:r>
        <w:rPr>
          <w:lang w:eastAsia="zh-CN"/>
        </w:rPr>
        <w:t>information</w:t>
      </w:r>
      <w:r>
        <w:rPr>
          <w:rFonts w:hint="eastAsia"/>
          <w:lang w:eastAsia="zh-CN"/>
        </w:rPr>
        <w:t xml:space="preserve">, as shown in </w:t>
      </w:r>
      <w:r>
        <w:rPr>
          <w:lang w:eastAsia="zh-CN"/>
        </w:rPr>
        <w:fldChar w:fldCharType="begin"/>
      </w:r>
      <w:r>
        <w:rPr>
          <w:lang w:eastAsia="zh-CN"/>
        </w:rPr>
        <w:instrText xml:space="preserve"> </w:instrText>
      </w:r>
      <w:r>
        <w:rPr>
          <w:rFonts w:hint="eastAsia"/>
          <w:lang w:eastAsia="zh-CN"/>
        </w:rPr>
        <w:instrText>REF _Ref178580147 \h</w:instrText>
      </w:r>
      <w:r>
        <w:rPr>
          <w:lang w:eastAsia="zh-CN"/>
        </w:rPr>
        <w:instrText xml:space="preserve">  \* MERGEFORMAT </w:instrText>
      </w:r>
      <w:r>
        <w:rPr>
          <w:lang w:eastAsia="zh-CN"/>
        </w:rPr>
      </w:r>
      <w:r>
        <w:rPr>
          <w:lang w:eastAsia="zh-CN"/>
        </w:rPr>
        <w:fldChar w:fldCharType="separate"/>
      </w:r>
      <w:r w:rsidR="003E382A">
        <w:t xml:space="preserve">Figure </w:t>
      </w:r>
      <w:r w:rsidR="003E382A">
        <w:rPr>
          <w:noProof/>
        </w:rPr>
        <w:t>1</w:t>
      </w:r>
      <w:r>
        <w:rPr>
          <w:lang w:eastAsia="zh-CN"/>
        </w:rPr>
        <w:fldChar w:fldCharType="end"/>
      </w:r>
      <w:r>
        <w:rPr>
          <w:rFonts w:hint="eastAsia"/>
          <w:lang w:eastAsia="zh-CN"/>
        </w:rPr>
        <w:t xml:space="preserve">. Since there is high correlation over the temporal </w:t>
      </w:r>
      <w:r>
        <w:rPr>
          <w:lang w:eastAsia="zh-CN"/>
        </w:rPr>
        <w:t>domain</w:t>
      </w:r>
      <w:r>
        <w:rPr>
          <w:rFonts w:hint="eastAsia"/>
          <w:lang w:eastAsia="zh-CN"/>
        </w:rPr>
        <w:t xml:space="preserve"> </w:t>
      </w:r>
      <w:r>
        <w:rPr>
          <w:lang w:eastAsia="zh-CN"/>
        </w:rPr>
        <w:t>in</w:t>
      </w:r>
      <w:r>
        <w:rPr>
          <w:rFonts w:hint="eastAsia"/>
          <w:lang w:eastAsia="zh-CN"/>
        </w:rPr>
        <w:t xml:space="preserve"> the scenario </w:t>
      </w:r>
      <w:r>
        <w:rPr>
          <w:lang w:eastAsia="zh-CN"/>
        </w:rPr>
        <w:t>of low</w:t>
      </w:r>
      <w:r>
        <w:rPr>
          <w:rFonts w:hint="eastAsia"/>
          <w:lang w:eastAsia="zh-CN"/>
        </w:rPr>
        <w:t xml:space="preserve"> UE speed, the compression rate or </w:t>
      </w:r>
      <w:r>
        <w:rPr>
          <w:lang w:eastAsia="zh-CN"/>
        </w:rPr>
        <w:t xml:space="preserve">the </w:t>
      </w:r>
      <w:r>
        <w:rPr>
          <w:rFonts w:hint="eastAsia"/>
          <w:lang w:eastAsia="zh-CN"/>
        </w:rPr>
        <w:t>reconstruction accuracy could be improved by using past CSI information</w:t>
      </w:r>
      <w:r>
        <w:rPr>
          <w:lang w:eastAsia="zh-CN"/>
        </w:rPr>
        <w:t xml:space="preserve"> at both sides</w:t>
      </w:r>
      <w:r>
        <w:rPr>
          <w:rFonts w:hint="eastAsia"/>
          <w:lang w:eastAsia="zh-CN"/>
        </w:rPr>
        <w:t xml:space="preserve">. </w:t>
      </w:r>
      <w:r>
        <w:rPr>
          <w:lang w:eastAsia="zh-CN"/>
        </w:rPr>
        <w:t xml:space="preserve">However, this improvement is achieved based on the assumption of ideal UCI feedback. If non-ideal UCI feedback is considered, it is unclear how </w:t>
      </w:r>
      <w:r>
        <w:rPr>
          <w:rFonts w:hint="eastAsia"/>
          <w:lang w:eastAsia="zh-CN"/>
        </w:rPr>
        <w:t>much</w:t>
      </w:r>
      <w:r>
        <w:rPr>
          <w:lang w:eastAsia="zh-CN"/>
        </w:rPr>
        <w:t xml:space="preserve"> gain </w:t>
      </w:r>
      <w:r w:rsidR="004A0D93">
        <w:rPr>
          <w:lang w:eastAsia="zh-CN"/>
        </w:rPr>
        <w:t>could be achieved</w:t>
      </w:r>
      <w:r>
        <w:rPr>
          <w:lang w:eastAsia="zh-CN"/>
        </w:rPr>
        <w:t xml:space="preserve">, and what kind of </w:t>
      </w:r>
      <w:r>
        <w:rPr>
          <w:rFonts w:hint="eastAsia"/>
          <w:lang w:eastAsia="zh-CN"/>
        </w:rPr>
        <w:t xml:space="preserve">mitigation </w:t>
      </w:r>
      <w:r>
        <w:rPr>
          <w:lang w:eastAsia="zh-CN"/>
        </w:rPr>
        <w:t>method could be used to reduce the performance loss resulting from UCI loss.</w:t>
      </w:r>
    </w:p>
    <w:p w14:paraId="3197F2C6" w14:textId="77777777" w:rsidR="0046272C" w:rsidRDefault="0046272C" w:rsidP="00B0442C">
      <w:pPr>
        <w:keepNext/>
        <w:jc w:val="center"/>
      </w:pPr>
      <w:r w:rsidRPr="0046272C">
        <w:rPr>
          <w:noProof/>
          <w:lang w:eastAsia="zh-CN"/>
        </w:rPr>
        <w:lastRenderedPageBreak/>
        <w:drawing>
          <wp:inline distT="0" distB="0" distL="0" distR="0" wp14:anchorId="71F078F4" wp14:editId="315D2C24">
            <wp:extent cx="2983811" cy="2146136"/>
            <wp:effectExtent l="0" t="0" r="7620" b="6985"/>
            <wp:docPr id="558373685"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373685" name="图片 1" descr="图示&#10;&#10;描述已自动生成"/>
                    <pic:cNvPicPr/>
                  </pic:nvPicPr>
                  <pic:blipFill>
                    <a:blip r:embed="rId11"/>
                    <a:stretch>
                      <a:fillRect/>
                    </a:stretch>
                  </pic:blipFill>
                  <pic:spPr>
                    <a:xfrm>
                      <a:off x="0" y="0"/>
                      <a:ext cx="2994309" cy="2153687"/>
                    </a:xfrm>
                    <a:prstGeom prst="rect">
                      <a:avLst/>
                    </a:prstGeom>
                  </pic:spPr>
                </pic:pic>
              </a:graphicData>
            </a:graphic>
          </wp:inline>
        </w:drawing>
      </w:r>
    </w:p>
    <w:p w14:paraId="683A35D1" w14:textId="75091580" w:rsidR="0046272C" w:rsidRDefault="0046272C" w:rsidP="00C07690">
      <w:pPr>
        <w:pStyle w:val="af3"/>
        <w:jc w:val="center"/>
        <w:rPr>
          <w:lang w:eastAsia="zh-CN"/>
        </w:rPr>
      </w:pPr>
      <w:bookmarkStart w:id="2" w:name="_Ref178580147"/>
      <w:r>
        <w:t xml:space="preserve">Figure </w:t>
      </w:r>
      <w:r>
        <w:fldChar w:fldCharType="begin"/>
      </w:r>
      <w:r>
        <w:instrText xml:space="preserve"> SEQ Figure \* ARABIC </w:instrText>
      </w:r>
      <w:r>
        <w:fldChar w:fldCharType="separate"/>
      </w:r>
      <w:r w:rsidR="003E382A">
        <w:rPr>
          <w:noProof/>
        </w:rPr>
        <w:t>1</w:t>
      </w:r>
      <w:r>
        <w:fldChar w:fldCharType="end"/>
      </w:r>
      <w:bookmarkEnd w:id="2"/>
      <w:r>
        <w:rPr>
          <w:rFonts w:hint="eastAsia"/>
          <w:lang w:eastAsia="zh-CN"/>
        </w:rPr>
        <w:t>: Non-ideal UCI feedback for Case 2.</w:t>
      </w:r>
    </w:p>
    <w:p w14:paraId="59565C75" w14:textId="77777777" w:rsidR="00862A43" w:rsidRDefault="00862A43" w:rsidP="00862A43">
      <w:pPr>
        <w:jc w:val="both"/>
        <w:rPr>
          <w:lang w:eastAsia="zh-CN"/>
        </w:rPr>
      </w:pPr>
      <w:r>
        <w:rPr>
          <w:lang w:eastAsia="zh-CN"/>
        </w:rPr>
        <w:t>Basically, t</w:t>
      </w:r>
      <w:r>
        <w:rPr>
          <w:rFonts w:hint="eastAsia"/>
          <w:lang w:eastAsia="zh-CN"/>
        </w:rPr>
        <w:t xml:space="preserve">here </w:t>
      </w:r>
      <w:r>
        <w:rPr>
          <w:lang w:eastAsia="zh-CN"/>
        </w:rPr>
        <w:t xml:space="preserve">are </w:t>
      </w:r>
      <w:r>
        <w:rPr>
          <w:rFonts w:hint="eastAsia"/>
          <w:lang w:eastAsia="zh-CN"/>
        </w:rPr>
        <w:t xml:space="preserve">at least two reasons leading to non-ideal UCI </w:t>
      </w:r>
      <w:r>
        <w:rPr>
          <w:lang w:eastAsia="zh-CN"/>
        </w:rPr>
        <w:t>feedback</w:t>
      </w:r>
      <w:r>
        <w:rPr>
          <w:rFonts w:hint="eastAsia"/>
          <w:lang w:eastAsia="zh-CN"/>
        </w:rPr>
        <w:t xml:space="preserve"> or UCI loss</w:t>
      </w:r>
      <w:r>
        <w:rPr>
          <w:lang w:eastAsia="zh-CN"/>
        </w:rPr>
        <w:t>:</w:t>
      </w:r>
    </w:p>
    <w:p w14:paraId="6125E246" w14:textId="77777777" w:rsidR="00862A43" w:rsidRPr="002111DC" w:rsidRDefault="00862A43" w:rsidP="00625B77">
      <w:pPr>
        <w:pStyle w:val="aff0"/>
        <w:numPr>
          <w:ilvl w:val="0"/>
          <w:numId w:val="62"/>
        </w:numPr>
        <w:spacing w:before="120"/>
        <w:jc w:val="both"/>
        <w:rPr>
          <w:szCs w:val="22"/>
          <w:lang w:val="en-US"/>
        </w:rPr>
      </w:pPr>
      <w:r w:rsidRPr="002111DC">
        <w:rPr>
          <w:rFonts w:hint="eastAsia"/>
          <w:szCs w:val="22"/>
          <w:lang w:val="en-US"/>
        </w:rPr>
        <w:t>UL transmission error,</w:t>
      </w:r>
    </w:p>
    <w:p w14:paraId="0566753E" w14:textId="77777777" w:rsidR="00862A43" w:rsidRPr="002111DC" w:rsidRDefault="00862A43" w:rsidP="00625B77">
      <w:pPr>
        <w:pStyle w:val="aff0"/>
        <w:numPr>
          <w:ilvl w:val="0"/>
          <w:numId w:val="62"/>
        </w:numPr>
        <w:spacing w:before="120"/>
        <w:jc w:val="both"/>
        <w:rPr>
          <w:szCs w:val="22"/>
          <w:lang w:val="en-US"/>
        </w:rPr>
      </w:pPr>
      <w:r w:rsidRPr="002111DC">
        <w:rPr>
          <w:rFonts w:hint="eastAsia"/>
          <w:szCs w:val="22"/>
          <w:lang w:val="en-US"/>
        </w:rPr>
        <w:t xml:space="preserve">CSI drop/omission based on </w:t>
      </w:r>
      <w:r w:rsidRPr="002111DC">
        <w:rPr>
          <w:szCs w:val="22"/>
          <w:lang w:val="en-US"/>
        </w:rPr>
        <w:t xml:space="preserve">the </w:t>
      </w:r>
      <w:r w:rsidRPr="002111DC">
        <w:rPr>
          <w:rFonts w:hint="eastAsia"/>
          <w:szCs w:val="22"/>
          <w:lang w:val="en-US"/>
        </w:rPr>
        <w:t>CSI report principle.</w:t>
      </w:r>
    </w:p>
    <w:p w14:paraId="46AC8EE2" w14:textId="77777777" w:rsidR="00862A43" w:rsidRPr="00E31FD9" w:rsidRDefault="00862A43" w:rsidP="00862A43">
      <w:pPr>
        <w:pStyle w:val="ad"/>
        <w:ind w:left="0" w:firstLine="0"/>
        <w:jc w:val="both"/>
        <w:rPr>
          <w:lang w:eastAsia="zh-CN"/>
        </w:rPr>
      </w:pPr>
      <w:r>
        <w:rPr>
          <w:rFonts w:hint="eastAsia"/>
          <w:lang w:eastAsia="zh-CN"/>
        </w:rPr>
        <w:t xml:space="preserve">Once UCI loss happens due to </w:t>
      </w:r>
      <w:r>
        <w:rPr>
          <w:lang w:eastAsia="zh-CN"/>
        </w:rPr>
        <w:t xml:space="preserve">the </w:t>
      </w:r>
      <w:r>
        <w:rPr>
          <w:rFonts w:hint="eastAsia"/>
          <w:lang w:eastAsia="zh-CN"/>
        </w:rPr>
        <w:t xml:space="preserve">above </w:t>
      </w:r>
      <w:r>
        <w:rPr>
          <w:lang w:eastAsia="zh-CN"/>
        </w:rPr>
        <w:t>reasons, NW</w:t>
      </w:r>
      <w:r>
        <w:rPr>
          <w:rFonts w:hint="eastAsia"/>
          <w:lang w:eastAsia="zh-CN"/>
        </w:rPr>
        <w:t xml:space="preserve"> side may have no feedback CSI </w:t>
      </w:r>
      <w:r>
        <w:rPr>
          <w:lang w:eastAsia="zh-CN"/>
        </w:rPr>
        <w:t xml:space="preserve">to be </w:t>
      </w:r>
      <w:r>
        <w:rPr>
          <w:rFonts w:hint="eastAsia"/>
          <w:lang w:eastAsia="zh-CN"/>
        </w:rPr>
        <w:t xml:space="preserve">fed into NW-sided AI decoder for updating NW-sided past CSI information. Since UE side updates its past CSI information regardless of whether UCI loss happens or not, there </w:t>
      </w:r>
      <w:r>
        <w:rPr>
          <w:lang w:eastAsia="zh-CN"/>
        </w:rPr>
        <w:t>would be</w:t>
      </w:r>
      <w:r>
        <w:rPr>
          <w:rFonts w:hint="eastAsia"/>
          <w:lang w:eastAsia="zh-CN"/>
        </w:rPr>
        <w:t xml:space="preserve"> mismatch between UE</w:t>
      </w:r>
      <w:r>
        <w:rPr>
          <w:lang w:eastAsia="zh-CN"/>
        </w:rPr>
        <w:t>-</w:t>
      </w:r>
      <w:r>
        <w:rPr>
          <w:rFonts w:hint="eastAsia"/>
          <w:lang w:eastAsia="zh-CN"/>
        </w:rPr>
        <w:t>side</w:t>
      </w:r>
      <w:r>
        <w:rPr>
          <w:lang w:eastAsia="zh-CN"/>
        </w:rPr>
        <w:t>d</w:t>
      </w:r>
      <w:r>
        <w:rPr>
          <w:rFonts w:hint="eastAsia"/>
          <w:lang w:eastAsia="zh-CN"/>
        </w:rPr>
        <w:t xml:space="preserve"> and NW</w:t>
      </w:r>
      <w:r>
        <w:rPr>
          <w:lang w:eastAsia="zh-CN"/>
        </w:rPr>
        <w:t>-</w:t>
      </w:r>
      <w:r>
        <w:rPr>
          <w:rFonts w:hint="eastAsia"/>
          <w:lang w:eastAsia="zh-CN"/>
        </w:rPr>
        <w:t>side</w:t>
      </w:r>
      <w:r>
        <w:rPr>
          <w:lang w:eastAsia="zh-CN"/>
        </w:rPr>
        <w:t>d</w:t>
      </w:r>
      <w:r>
        <w:rPr>
          <w:rFonts w:hint="eastAsia"/>
          <w:lang w:eastAsia="zh-CN"/>
        </w:rPr>
        <w:t xml:space="preserve"> past CSI information. Such kind of mismatch may lead to the performance loss for Case 2</w:t>
      </w:r>
      <w:r>
        <w:rPr>
          <w:lang w:eastAsia="zh-CN"/>
        </w:rPr>
        <w:t>.</w:t>
      </w:r>
      <w:r>
        <w:rPr>
          <w:rFonts w:hint="eastAsia"/>
          <w:lang w:eastAsia="zh-CN"/>
        </w:rPr>
        <w:t xml:space="preserve"> </w:t>
      </w:r>
      <w:r>
        <w:rPr>
          <w:lang w:eastAsia="zh-CN"/>
        </w:rPr>
        <w:t>I</w:t>
      </w:r>
      <w:r>
        <w:rPr>
          <w:rFonts w:hint="eastAsia"/>
          <w:lang w:eastAsia="zh-CN"/>
        </w:rPr>
        <w:t xml:space="preserve">f the performance loss is not negligible, </w:t>
      </w:r>
      <w:r>
        <w:rPr>
          <w:lang w:eastAsia="zh-CN"/>
        </w:rPr>
        <w:t>some</w:t>
      </w:r>
      <w:r>
        <w:rPr>
          <w:rFonts w:hint="eastAsia"/>
          <w:lang w:eastAsia="zh-CN"/>
        </w:rPr>
        <w:t xml:space="preserve"> method </w:t>
      </w:r>
      <w:r>
        <w:rPr>
          <w:lang w:eastAsia="zh-CN"/>
        </w:rPr>
        <w:t>must</w:t>
      </w:r>
      <w:r>
        <w:rPr>
          <w:rFonts w:hint="eastAsia"/>
          <w:lang w:eastAsia="zh-CN"/>
        </w:rPr>
        <w:t xml:space="preserve"> be </w:t>
      </w:r>
      <w:r>
        <w:rPr>
          <w:lang w:eastAsia="zh-CN"/>
        </w:rPr>
        <w:t>considered to mitigate the impact</w:t>
      </w:r>
      <w:r>
        <w:rPr>
          <w:rFonts w:hint="eastAsia"/>
          <w:lang w:eastAsia="zh-CN"/>
        </w:rPr>
        <w:t>.</w:t>
      </w:r>
    </w:p>
    <w:p w14:paraId="71C4AE92" w14:textId="63F068DB" w:rsidR="00C25ABE" w:rsidRDefault="00C25ABE" w:rsidP="00C07690">
      <w:pPr>
        <w:jc w:val="both"/>
        <w:rPr>
          <w:lang w:eastAsia="zh-CN"/>
        </w:rPr>
      </w:pPr>
      <w:r>
        <w:rPr>
          <w:lang w:eastAsia="zh-CN"/>
        </w:rPr>
        <w:fldChar w:fldCharType="begin"/>
      </w:r>
      <w:r>
        <w:rPr>
          <w:lang w:eastAsia="zh-CN"/>
        </w:rPr>
        <w:instrText xml:space="preserve"> REF _Ref178582025 \h </w:instrText>
      </w:r>
      <w:r w:rsidR="00CE450A">
        <w:rPr>
          <w:lang w:eastAsia="zh-CN"/>
        </w:rPr>
        <w:instrText xml:space="preserve"> \* MERGEFORMAT </w:instrText>
      </w:r>
      <w:r>
        <w:rPr>
          <w:lang w:eastAsia="zh-CN"/>
        </w:rPr>
      </w:r>
      <w:r>
        <w:rPr>
          <w:lang w:eastAsia="zh-CN"/>
        </w:rPr>
        <w:fldChar w:fldCharType="separate"/>
      </w:r>
      <w:r w:rsidR="003E382A">
        <w:t xml:space="preserve">Figure </w:t>
      </w:r>
      <w:r w:rsidR="003E382A">
        <w:rPr>
          <w:noProof/>
        </w:rPr>
        <w:t>2</w:t>
      </w:r>
      <w:r>
        <w:rPr>
          <w:lang w:eastAsia="zh-CN"/>
        </w:rPr>
        <w:fldChar w:fldCharType="end"/>
      </w:r>
      <w:r>
        <w:rPr>
          <w:rFonts w:hint="eastAsia"/>
          <w:lang w:eastAsia="zh-CN"/>
        </w:rPr>
        <w:t xml:space="preserve"> illustrates Scenario A/B/C and corresponding mitigation method</w:t>
      </w:r>
      <w:r w:rsidR="00B27A8D">
        <w:rPr>
          <w:lang w:eastAsia="zh-CN"/>
        </w:rPr>
        <w:t>s</w:t>
      </w:r>
      <w:r>
        <w:rPr>
          <w:rFonts w:hint="eastAsia"/>
          <w:lang w:eastAsia="zh-CN"/>
        </w:rPr>
        <w:t xml:space="preserve"> if UCI loss happens. For Scenario B, two mitigation methods </w:t>
      </w:r>
      <w:r w:rsidR="004A0D93">
        <w:rPr>
          <w:lang w:eastAsia="zh-CN"/>
        </w:rPr>
        <w:t xml:space="preserve">are considered </w:t>
      </w:r>
      <w:r>
        <w:rPr>
          <w:rFonts w:hint="eastAsia"/>
          <w:lang w:eastAsia="zh-CN"/>
        </w:rPr>
        <w:t>in this contribution,</w:t>
      </w:r>
    </w:p>
    <w:p w14:paraId="4903295C" w14:textId="114C53B2" w:rsidR="00C25ABE" w:rsidRPr="002111DC" w:rsidRDefault="00C25ABE" w:rsidP="002111DC">
      <w:pPr>
        <w:pStyle w:val="aff0"/>
        <w:numPr>
          <w:ilvl w:val="0"/>
          <w:numId w:val="62"/>
        </w:numPr>
        <w:spacing w:before="120"/>
        <w:jc w:val="both"/>
        <w:rPr>
          <w:szCs w:val="22"/>
          <w:lang w:val="en-US"/>
        </w:rPr>
      </w:pPr>
      <w:r w:rsidRPr="002111DC">
        <w:rPr>
          <w:rFonts w:hint="eastAsia"/>
          <w:szCs w:val="22"/>
          <w:lang w:val="en-US"/>
        </w:rPr>
        <w:t xml:space="preserve">M1: Default values (such as zeros) as feedback CSI are fed into NW-sided AI decoder for </w:t>
      </w:r>
      <w:r w:rsidRPr="002111DC">
        <w:rPr>
          <w:szCs w:val="22"/>
          <w:lang w:val="en-US"/>
        </w:rPr>
        <w:t>updating</w:t>
      </w:r>
      <w:r w:rsidRPr="002111DC">
        <w:rPr>
          <w:rFonts w:hint="eastAsia"/>
          <w:szCs w:val="22"/>
          <w:lang w:val="en-US"/>
        </w:rPr>
        <w:t xml:space="preserve"> past CSI </w:t>
      </w:r>
      <w:r w:rsidR="00DA6E43" w:rsidRPr="002111DC">
        <w:rPr>
          <w:szCs w:val="22"/>
          <w:lang w:val="en-US"/>
        </w:rPr>
        <w:t>information.</w:t>
      </w:r>
    </w:p>
    <w:p w14:paraId="734EA7D8" w14:textId="6FD8F129" w:rsidR="00C25ABE" w:rsidRPr="002111DC" w:rsidRDefault="00C25ABE" w:rsidP="002111DC">
      <w:pPr>
        <w:pStyle w:val="aff0"/>
        <w:numPr>
          <w:ilvl w:val="0"/>
          <w:numId w:val="62"/>
        </w:numPr>
        <w:spacing w:before="120"/>
        <w:jc w:val="both"/>
        <w:rPr>
          <w:szCs w:val="22"/>
          <w:lang w:val="en-US"/>
        </w:rPr>
      </w:pPr>
      <w:r w:rsidRPr="002111DC">
        <w:rPr>
          <w:rFonts w:hint="eastAsia"/>
          <w:szCs w:val="22"/>
          <w:lang w:val="en-US"/>
        </w:rPr>
        <w:t>M2: NW-sided past CSI information is reset as historical values.</w:t>
      </w:r>
    </w:p>
    <w:p w14:paraId="10BCF251" w14:textId="060EE7D1" w:rsidR="00C25ABE" w:rsidRPr="00C25ABE" w:rsidRDefault="00C25ABE" w:rsidP="00C07690">
      <w:pPr>
        <w:pStyle w:val="ad"/>
        <w:ind w:left="0" w:firstLine="0"/>
        <w:jc w:val="both"/>
        <w:rPr>
          <w:lang w:eastAsia="zh-CN"/>
        </w:rPr>
      </w:pPr>
      <w:r>
        <w:rPr>
          <w:rFonts w:hint="eastAsia"/>
          <w:lang w:eastAsia="zh-CN"/>
        </w:rPr>
        <w:t>For Scenario C, since UCI loss is known at both UE side and NW side, the past CSI information is reset as historical values at both sides.</w:t>
      </w:r>
      <w:r w:rsidR="00B27A8D">
        <w:rPr>
          <w:lang w:eastAsia="zh-CN"/>
        </w:rPr>
        <w:t xml:space="preserve"> This figure only </w:t>
      </w:r>
      <w:r w:rsidR="007D238F">
        <w:rPr>
          <w:lang w:eastAsia="zh-CN"/>
        </w:rPr>
        <w:t xml:space="preserve">shows that the past CSI information is reset as historical values of last time instance. When UCI loss happens for </w:t>
      </w:r>
      <w:r w:rsidR="00E103E2">
        <w:rPr>
          <w:rFonts w:hint="eastAsia"/>
          <w:lang w:eastAsia="zh-CN"/>
        </w:rPr>
        <w:t xml:space="preserve">several </w:t>
      </w:r>
      <w:r w:rsidR="007D238F">
        <w:rPr>
          <w:lang w:eastAsia="zh-CN"/>
        </w:rPr>
        <w:t>consecutive time instances, the past CSI information may be reset as historical values of several time instances before</w:t>
      </w:r>
      <w:r w:rsidR="004A0D93">
        <w:rPr>
          <w:lang w:eastAsia="zh-CN"/>
        </w:rPr>
        <w:t>, i.e., the latest available historical CSI</w:t>
      </w:r>
      <w:r w:rsidR="007D238F">
        <w:rPr>
          <w:lang w:eastAsia="zh-CN"/>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46272C" w14:paraId="459F1F23" w14:textId="77777777" w:rsidTr="0046272C">
        <w:tc>
          <w:tcPr>
            <w:tcW w:w="5080" w:type="dxa"/>
            <w:vAlign w:val="center"/>
          </w:tcPr>
          <w:p w14:paraId="49BF9A98" w14:textId="6BFAC200" w:rsidR="0046272C" w:rsidRDefault="0046272C" w:rsidP="00B0442C">
            <w:pPr>
              <w:jc w:val="center"/>
              <w:rPr>
                <w:lang w:eastAsia="zh-CN"/>
              </w:rPr>
            </w:pPr>
            <w:r w:rsidRPr="0046272C">
              <w:rPr>
                <w:noProof/>
                <w:lang w:eastAsia="zh-CN"/>
              </w:rPr>
              <w:lastRenderedPageBreak/>
              <w:drawing>
                <wp:inline distT="0" distB="0" distL="0" distR="0" wp14:anchorId="0DF15DA8" wp14:editId="741E3065">
                  <wp:extent cx="2830779" cy="2154072"/>
                  <wp:effectExtent l="0" t="0" r="8255" b="0"/>
                  <wp:docPr id="8747460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746054" name=""/>
                          <pic:cNvPicPr/>
                        </pic:nvPicPr>
                        <pic:blipFill>
                          <a:blip r:embed="rId12"/>
                          <a:stretch>
                            <a:fillRect/>
                          </a:stretch>
                        </pic:blipFill>
                        <pic:spPr>
                          <a:xfrm>
                            <a:off x="0" y="0"/>
                            <a:ext cx="2850275" cy="2168907"/>
                          </a:xfrm>
                          <a:prstGeom prst="rect">
                            <a:avLst/>
                          </a:prstGeom>
                        </pic:spPr>
                      </pic:pic>
                    </a:graphicData>
                  </a:graphic>
                </wp:inline>
              </w:drawing>
            </w:r>
          </w:p>
          <w:p w14:paraId="298DB71D" w14:textId="56D4F42A" w:rsidR="0046272C" w:rsidRDefault="0046272C" w:rsidP="00B0442C">
            <w:pPr>
              <w:jc w:val="center"/>
              <w:rPr>
                <w:lang w:eastAsia="zh-CN"/>
              </w:rPr>
            </w:pPr>
            <w:r>
              <w:rPr>
                <w:rFonts w:hint="eastAsia"/>
                <w:lang w:eastAsia="zh-CN"/>
              </w:rPr>
              <w:t>Scenario A</w:t>
            </w:r>
          </w:p>
        </w:tc>
        <w:tc>
          <w:tcPr>
            <w:tcW w:w="5080" w:type="dxa"/>
            <w:vAlign w:val="center"/>
          </w:tcPr>
          <w:p w14:paraId="17728EFA" w14:textId="77777777" w:rsidR="0046272C" w:rsidRDefault="0046272C" w:rsidP="00B0442C">
            <w:pPr>
              <w:jc w:val="center"/>
              <w:rPr>
                <w:lang w:eastAsia="zh-CN"/>
              </w:rPr>
            </w:pPr>
            <w:r w:rsidRPr="0046272C">
              <w:rPr>
                <w:noProof/>
                <w:lang w:eastAsia="zh-CN"/>
              </w:rPr>
              <w:drawing>
                <wp:inline distT="0" distB="0" distL="0" distR="0" wp14:anchorId="475E5438" wp14:editId="1DA56890">
                  <wp:extent cx="2983664" cy="2107510"/>
                  <wp:effectExtent l="0" t="0" r="7620" b="7620"/>
                  <wp:docPr id="12091784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78413" name=""/>
                          <pic:cNvPicPr/>
                        </pic:nvPicPr>
                        <pic:blipFill>
                          <a:blip r:embed="rId13"/>
                          <a:stretch>
                            <a:fillRect/>
                          </a:stretch>
                        </pic:blipFill>
                        <pic:spPr>
                          <a:xfrm>
                            <a:off x="0" y="0"/>
                            <a:ext cx="2999805" cy="2118911"/>
                          </a:xfrm>
                          <a:prstGeom prst="rect">
                            <a:avLst/>
                          </a:prstGeom>
                        </pic:spPr>
                      </pic:pic>
                    </a:graphicData>
                  </a:graphic>
                </wp:inline>
              </w:drawing>
            </w:r>
          </w:p>
          <w:p w14:paraId="3CB6A32F" w14:textId="1316A0AC" w:rsidR="0046272C" w:rsidRDefault="0046272C" w:rsidP="00B0442C">
            <w:pPr>
              <w:jc w:val="center"/>
              <w:rPr>
                <w:lang w:eastAsia="zh-CN"/>
              </w:rPr>
            </w:pPr>
            <w:r>
              <w:rPr>
                <w:rFonts w:hint="eastAsia"/>
                <w:lang w:eastAsia="zh-CN"/>
              </w:rPr>
              <w:t xml:space="preserve">Scenario B, </w:t>
            </w:r>
            <w:r w:rsidRPr="009035C9">
              <w:t>mitigation</w:t>
            </w:r>
            <w:r w:rsidR="001C0133">
              <w:rPr>
                <w:rFonts w:hint="eastAsia"/>
                <w:lang w:eastAsia="zh-CN"/>
              </w:rPr>
              <w:t xml:space="preserve"> method </w:t>
            </w:r>
            <w:r>
              <w:rPr>
                <w:rFonts w:hint="eastAsia"/>
                <w:lang w:eastAsia="zh-CN"/>
              </w:rPr>
              <w:t>1</w:t>
            </w:r>
            <w:r w:rsidR="007F5909">
              <w:rPr>
                <w:rFonts w:hint="eastAsia"/>
                <w:lang w:eastAsia="zh-CN"/>
              </w:rPr>
              <w:t xml:space="preserve"> </w:t>
            </w:r>
            <w:r w:rsidR="006E2FAB">
              <w:rPr>
                <w:rFonts w:hint="eastAsia"/>
                <w:lang w:eastAsia="zh-CN"/>
              </w:rPr>
              <w:t>(M1)</w:t>
            </w:r>
          </w:p>
        </w:tc>
      </w:tr>
      <w:tr w:rsidR="0046272C" w14:paraId="07C70FE5" w14:textId="77777777" w:rsidTr="0046272C">
        <w:tc>
          <w:tcPr>
            <w:tcW w:w="5080" w:type="dxa"/>
            <w:vAlign w:val="center"/>
          </w:tcPr>
          <w:p w14:paraId="382F9A08" w14:textId="77777777" w:rsidR="0046272C" w:rsidRDefault="0046272C" w:rsidP="00B0442C">
            <w:pPr>
              <w:jc w:val="center"/>
              <w:rPr>
                <w:lang w:eastAsia="zh-CN"/>
              </w:rPr>
            </w:pPr>
            <w:r w:rsidRPr="0046272C">
              <w:rPr>
                <w:noProof/>
                <w:lang w:eastAsia="zh-CN"/>
              </w:rPr>
              <w:drawing>
                <wp:inline distT="0" distB="0" distL="0" distR="0" wp14:anchorId="1B3AE04F" wp14:editId="587FEC8E">
                  <wp:extent cx="2966881" cy="2130067"/>
                  <wp:effectExtent l="0" t="0" r="5080" b="3810"/>
                  <wp:docPr id="17360086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008619" name=""/>
                          <pic:cNvPicPr/>
                        </pic:nvPicPr>
                        <pic:blipFill>
                          <a:blip r:embed="rId14"/>
                          <a:stretch>
                            <a:fillRect/>
                          </a:stretch>
                        </pic:blipFill>
                        <pic:spPr>
                          <a:xfrm>
                            <a:off x="0" y="0"/>
                            <a:ext cx="2977593" cy="2137758"/>
                          </a:xfrm>
                          <a:prstGeom prst="rect">
                            <a:avLst/>
                          </a:prstGeom>
                        </pic:spPr>
                      </pic:pic>
                    </a:graphicData>
                  </a:graphic>
                </wp:inline>
              </w:drawing>
            </w:r>
          </w:p>
          <w:p w14:paraId="047A4C1F" w14:textId="5F246A80" w:rsidR="0046272C" w:rsidRDefault="0046272C" w:rsidP="00B0442C">
            <w:pPr>
              <w:jc w:val="center"/>
              <w:rPr>
                <w:lang w:eastAsia="zh-CN"/>
              </w:rPr>
            </w:pPr>
            <w:r>
              <w:rPr>
                <w:rFonts w:hint="eastAsia"/>
                <w:lang w:eastAsia="zh-CN"/>
              </w:rPr>
              <w:t xml:space="preserve">Scenario B, </w:t>
            </w:r>
            <w:r w:rsidRPr="009035C9">
              <w:t>mitigation</w:t>
            </w:r>
            <w:r w:rsidR="001C0133">
              <w:rPr>
                <w:rFonts w:hint="eastAsia"/>
                <w:lang w:eastAsia="zh-CN"/>
              </w:rPr>
              <w:t xml:space="preserve"> </w:t>
            </w:r>
            <w:r w:rsidR="001C0133">
              <w:rPr>
                <w:lang w:eastAsia="zh-CN"/>
              </w:rPr>
              <w:t>method</w:t>
            </w:r>
            <w:r w:rsidR="001C0133">
              <w:rPr>
                <w:rFonts w:hint="eastAsia"/>
                <w:lang w:eastAsia="zh-CN"/>
              </w:rPr>
              <w:t xml:space="preserve"> </w:t>
            </w:r>
            <w:r>
              <w:rPr>
                <w:rFonts w:hint="eastAsia"/>
                <w:lang w:eastAsia="zh-CN"/>
              </w:rPr>
              <w:t>2</w:t>
            </w:r>
            <w:r w:rsidR="007F5909">
              <w:rPr>
                <w:rFonts w:hint="eastAsia"/>
                <w:lang w:eastAsia="zh-CN"/>
              </w:rPr>
              <w:t xml:space="preserve"> </w:t>
            </w:r>
            <w:r w:rsidR="006E2FAB">
              <w:rPr>
                <w:rFonts w:hint="eastAsia"/>
                <w:lang w:eastAsia="zh-CN"/>
              </w:rPr>
              <w:t>(M2)</w:t>
            </w:r>
          </w:p>
        </w:tc>
        <w:tc>
          <w:tcPr>
            <w:tcW w:w="5080" w:type="dxa"/>
            <w:vAlign w:val="center"/>
          </w:tcPr>
          <w:p w14:paraId="2B3C6DAC" w14:textId="77777777" w:rsidR="0046272C" w:rsidRDefault="0046272C" w:rsidP="00B0442C">
            <w:pPr>
              <w:jc w:val="center"/>
              <w:rPr>
                <w:lang w:eastAsia="zh-CN"/>
              </w:rPr>
            </w:pPr>
            <w:r w:rsidRPr="0046272C">
              <w:rPr>
                <w:noProof/>
                <w:lang w:eastAsia="zh-CN"/>
              </w:rPr>
              <w:drawing>
                <wp:inline distT="0" distB="0" distL="0" distR="0" wp14:anchorId="28C814EC" wp14:editId="0C6EF2E9">
                  <wp:extent cx="2912436" cy="2158937"/>
                  <wp:effectExtent l="0" t="0" r="2540" b="0"/>
                  <wp:docPr id="5918598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859857" name=""/>
                          <pic:cNvPicPr/>
                        </pic:nvPicPr>
                        <pic:blipFill>
                          <a:blip r:embed="rId15"/>
                          <a:stretch>
                            <a:fillRect/>
                          </a:stretch>
                        </pic:blipFill>
                        <pic:spPr>
                          <a:xfrm>
                            <a:off x="0" y="0"/>
                            <a:ext cx="2923949" cy="2167471"/>
                          </a:xfrm>
                          <a:prstGeom prst="rect">
                            <a:avLst/>
                          </a:prstGeom>
                        </pic:spPr>
                      </pic:pic>
                    </a:graphicData>
                  </a:graphic>
                </wp:inline>
              </w:drawing>
            </w:r>
          </w:p>
          <w:p w14:paraId="62C702E6" w14:textId="3E89A99A" w:rsidR="0046272C" w:rsidRDefault="0046272C" w:rsidP="00B0442C">
            <w:pPr>
              <w:keepNext/>
              <w:jc w:val="center"/>
              <w:rPr>
                <w:lang w:eastAsia="zh-CN"/>
              </w:rPr>
            </w:pPr>
            <w:r>
              <w:rPr>
                <w:rFonts w:hint="eastAsia"/>
                <w:lang w:eastAsia="zh-CN"/>
              </w:rPr>
              <w:t>Scenario</w:t>
            </w:r>
            <w:r w:rsidR="007F5909">
              <w:rPr>
                <w:rFonts w:hint="eastAsia"/>
                <w:lang w:eastAsia="zh-CN"/>
              </w:rPr>
              <w:t xml:space="preserve"> C</w:t>
            </w:r>
          </w:p>
        </w:tc>
      </w:tr>
    </w:tbl>
    <w:p w14:paraId="529353DC" w14:textId="473BF204" w:rsidR="002111DC" w:rsidRDefault="0046272C" w:rsidP="00B0442C">
      <w:pPr>
        <w:pStyle w:val="af3"/>
        <w:jc w:val="center"/>
        <w:rPr>
          <w:lang w:eastAsia="zh-CN"/>
        </w:rPr>
      </w:pPr>
      <w:bookmarkStart w:id="3" w:name="_Ref178582025"/>
      <w:bookmarkStart w:id="4" w:name="_Ref178582021"/>
      <w:r>
        <w:t xml:space="preserve">Figure </w:t>
      </w:r>
      <w:r>
        <w:fldChar w:fldCharType="begin"/>
      </w:r>
      <w:r>
        <w:instrText xml:space="preserve"> SEQ Figure \* ARABIC </w:instrText>
      </w:r>
      <w:r>
        <w:fldChar w:fldCharType="separate"/>
      </w:r>
      <w:r w:rsidR="003E382A">
        <w:rPr>
          <w:noProof/>
        </w:rPr>
        <w:t>2</w:t>
      </w:r>
      <w:r>
        <w:fldChar w:fldCharType="end"/>
      </w:r>
      <w:bookmarkEnd w:id="3"/>
      <w:r>
        <w:rPr>
          <w:rFonts w:hint="eastAsia"/>
          <w:lang w:eastAsia="zh-CN"/>
        </w:rPr>
        <w:t xml:space="preserve">: The illustration of Scenario A/B/C and </w:t>
      </w:r>
      <w:r>
        <w:rPr>
          <w:lang w:eastAsia="zh-CN"/>
        </w:rPr>
        <w:t>corresponding</w:t>
      </w:r>
      <w:r>
        <w:rPr>
          <w:rFonts w:hint="eastAsia"/>
          <w:lang w:eastAsia="zh-CN"/>
        </w:rPr>
        <w:t xml:space="preserve"> mitigation method.</w:t>
      </w:r>
      <w:bookmarkEnd w:id="4"/>
    </w:p>
    <w:p w14:paraId="421DBD03" w14:textId="5D538681" w:rsidR="00862A43" w:rsidRDefault="00667761" w:rsidP="00625B77">
      <w:pPr>
        <w:pStyle w:val="ad"/>
        <w:ind w:left="0" w:firstLine="0"/>
        <w:jc w:val="both"/>
        <w:rPr>
          <w:lang w:eastAsia="zh-CN"/>
        </w:rPr>
      </w:pPr>
      <w:r w:rsidRPr="00C07690">
        <w:rPr>
          <w:lang w:eastAsia="zh-CN"/>
        </w:rPr>
        <w:t xml:space="preserve">Simulation was performed to evaluate the SGCS performance </w:t>
      </w:r>
      <w:r>
        <w:rPr>
          <w:lang w:eastAsia="zh-CN"/>
        </w:rPr>
        <w:t xml:space="preserve">with </w:t>
      </w:r>
      <w:r>
        <w:rPr>
          <w:rFonts w:hint="eastAsia"/>
          <w:lang w:eastAsia="zh-CN"/>
        </w:rPr>
        <w:t>Scenario A/B/C and different mitigation methods</w:t>
      </w:r>
      <w:r>
        <w:rPr>
          <w:lang w:eastAsia="zh-CN"/>
        </w:rPr>
        <w:t>, as shown in</w:t>
      </w:r>
      <w:r w:rsidRPr="00C07690">
        <w:rPr>
          <w:lang w:eastAsia="zh-CN"/>
        </w:rPr>
        <w:t xml:space="preserve"> </w:t>
      </w:r>
      <w:r w:rsidR="001C3D1C" w:rsidRPr="006820A5">
        <w:rPr>
          <w:lang w:eastAsia="zh-CN"/>
        </w:rPr>
        <w:fldChar w:fldCharType="begin"/>
      </w:r>
      <w:r w:rsidR="001C3D1C" w:rsidRPr="006820A5">
        <w:rPr>
          <w:lang w:eastAsia="zh-CN"/>
        </w:rPr>
        <w:instrText xml:space="preserve"> </w:instrText>
      </w:r>
      <w:r w:rsidR="001C3D1C" w:rsidRPr="006820A5">
        <w:rPr>
          <w:rFonts w:hint="eastAsia"/>
          <w:lang w:eastAsia="zh-CN"/>
        </w:rPr>
        <w:instrText>REF _Ref178582470 \h</w:instrText>
      </w:r>
      <w:r w:rsidR="001C3D1C" w:rsidRPr="006820A5">
        <w:rPr>
          <w:lang w:eastAsia="zh-CN"/>
        </w:rPr>
        <w:instrText xml:space="preserve"> </w:instrText>
      </w:r>
      <w:r w:rsidR="00CE450A" w:rsidRPr="006820A5">
        <w:rPr>
          <w:lang w:eastAsia="zh-CN"/>
        </w:rPr>
        <w:instrText xml:space="preserve"> \* MERGEFORMAT </w:instrText>
      </w:r>
      <w:r w:rsidR="001C3D1C" w:rsidRPr="006820A5">
        <w:rPr>
          <w:lang w:eastAsia="zh-CN"/>
        </w:rPr>
      </w:r>
      <w:r w:rsidR="001C3D1C" w:rsidRPr="006820A5">
        <w:rPr>
          <w:lang w:eastAsia="zh-CN"/>
        </w:rPr>
        <w:fldChar w:fldCharType="separate"/>
      </w:r>
      <w:r w:rsidR="003E382A">
        <w:rPr>
          <w:lang w:eastAsia="zh-CN"/>
        </w:rPr>
        <w:t>Table 1</w:t>
      </w:r>
      <w:r w:rsidR="001C3D1C" w:rsidRPr="006820A5">
        <w:rPr>
          <w:lang w:eastAsia="zh-CN"/>
        </w:rPr>
        <w:fldChar w:fldCharType="end"/>
      </w:r>
      <w:r>
        <w:rPr>
          <w:lang w:eastAsia="zh-CN"/>
        </w:rPr>
        <w:t>.</w:t>
      </w:r>
      <w:r w:rsidR="00747E3D">
        <w:rPr>
          <w:rFonts w:hint="eastAsia"/>
          <w:lang w:eastAsia="zh-CN"/>
        </w:rPr>
        <w:t xml:space="preserve"> The simulation assumption is given in the appendix</w:t>
      </w:r>
      <w:r w:rsidR="00E103E2">
        <w:rPr>
          <w:rFonts w:hint="eastAsia"/>
          <w:lang w:eastAsia="zh-CN"/>
        </w:rPr>
        <w:t xml:space="preserve"> and UCI loss rate is set as 10%</w:t>
      </w:r>
      <w:r w:rsidR="00747E3D">
        <w:rPr>
          <w:rFonts w:hint="eastAsia"/>
          <w:lang w:eastAsia="zh-CN"/>
        </w:rPr>
        <w:t xml:space="preserve">. </w:t>
      </w:r>
      <w:r w:rsidR="007D238F">
        <w:rPr>
          <w:lang w:eastAsia="zh-CN"/>
        </w:rPr>
        <w:t xml:space="preserve">It can be observed that compared with Scenario A, the performance loss could be significantly reduced </w:t>
      </w:r>
      <w:r>
        <w:rPr>
          <w:lang w:eastAsia="zh-CN"/>
        </w:rPr>
        <w:t xml:space="preserve">in </w:t>
      </w:r>
      <w:r w:rsidR="007D238F">
        <w:rPr>
          <w:lang w:eastAsia="zh-CN"/>
        </w:rPr>
        <w:t>Scenario B and Scenario C with a proper mitigation method.</w:t>
      </w:r>
    </w:p>
    <w:p w14:paraId="7A9EA473" w14:textId="72182E51" w:rsidR="00862A43" w:rsidRDefault="00862A43" w:rsidP="00862A43">
      <w:pPr>
        <w:pStyle w:val="af3"/>
        <w:keepNext/>
        <w:jc w:val="center"/>
      </w:pPr>
      <w:bookmarkStart w:id="5" w:name="_Ref178582470"/>
      <w:r>
        <w:t xml:space="preserve">Table </w:t>
      </w:r>
      <w:r>
        <w:fldChar w:fldCharType="begin"/>
      </w:r>
      <w:r>
        <w:instrText xml:space="preserve"> SEQ Table \* ARABIC </w:instrText>
      </w:r>
      <w:r>
        <w:fldChar w:fldCharType="separate"/>
      </w:r>
      <w:r w:rsidR="003E382A">
        <w:rPr>
          <w:noProof/>
        </w:rPr>
        <w:t>1</w:t>
      </w:r>
      <w:r>
        <w:fldChar w:fldCharType="end"/>
      </w:r>
      <w:bookmarkEnd w:id="5"/>
      <w:r>
        <w:rPr>
          <w:rFonts w:hint="eastAsia"/>
          <w:lang w:eastAsia="zh-CN"/>
        </w:rPr>
        <w:t>: SGCS performance impacts resulting from non-ideal UCI feedback.</w:t>
      </w:r>
    </w:p>
    <w:tbl>
      <w:tblPr>
        <w:tblW w:w="0" w:type="auto"/>
        <w:jc w:val="center"/>
        <w:tblCellMar>
          <w:left w:w="0" w:type="dxa"/>
          <w:right w:w="0" w:type="dxa"/>
        </w:tblCellMar>
        <w:tblLook w:val="04A0" w:firstRow="1" w:lastRow="0" w:firstColumn="1" w:lastColumn="0" w:noHBand="0" w:noVBand="1"/>
      </w:tblPr>
      <w:tblGrid>
        <w:gridCol w:w="791"/>
        <w:gridCol w:w="1249"/>
        <w:gridCol w:w="1665"/>
        <w:gridCol w:w="1665"/>
        <w:gridCol w:w="1390"/>
      </w:tblGrid>
      <w:tr w:rsidR="00862A43" w:rsidRPr="006E2FAB" w14:paraId="609668BD" w14:textId="77777777" w:rsidTr="009A5D72">
        <w:trPr>
          <w:trHeight w:val="672"/>
          <w:jc w:val="center"/>
        </w:trPr>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14:paraId="3317CF15" w14:textId="77777777" w:rsidR="00862A43" w:rsidRPr="006E2FAB" w:rsidRDefault="00862A43" w:rsidP="009A5D72">
            <w:pPr>
              <w:jc w:val="center"/>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0237C" w14:textId="77777777" w:rsidR="00862A43" w:rsidRPr="006E2FAB" w:rsidRDefault="00862A43" w:rsidP="009A5D72">
            <w:pPr>
              <w:jc w:val="center"/>
              <w:rPr>
                <w:lang w:val="en-US" w:eastAsia="zh-CN"/>
              </w:rPr>
            </w:pPr>
            <w:r w:rsidRPr="006E2FAB">
              <w:rPr>
                <w:b/>
                <w:bCs/>
                <w:lang w:eastAsia="zh-CN"/>
              </w:rPr>
              <w:t>Scenario 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E1121" w14:textId="77777777" w:rsidR="00862A43" w:rsidRPr="006E2FAB" w:rsidRDefault="00862A43" w:rsidP="009A5D72">
            <w:pPr>
              <w:jc w:val="center"/>
              <w:rPr>
                <w:b/>
                <w:bCs/>
                <w:lang w:eastAsia="zh-CN"/>
              </w:rPr>
            </w:pPr>
            <w:r w:rsidRPr="006E2FAB">
              <w:rPr>
                <w:b/>
                <w:bCs/>
                <w:lang w:eastAsia="zh-CN"/>
              </w:rPr>
              <w:t xml:space="preserve">Scenario </w:t>
            </w:r>
            <w:r>
              <w:rPr>
                <w:rFonts w:hint="eastAsia"/>
                <w:b/>
                <w:bCs/>
                <w:lang w:eastAsia="zh-CN"/>
              </w:rPr>
              <w:t>B, M</w:t>
            </w:r>
            <w:r w:rsidRPr="006E2FAB">
              <w:rPr>
                <w:b/>
                <w:bCs/>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40AF5" w14:textId="77777777" w:rsidR="00862A43" w:rsidRPr="006E2FAB" w:rsidRDefault="00862A43" w:rsidP="009A5D72">
            <w:pPr>
              <w:jc w:val="center"/>
              <w:rPr>
                <w:b/>
                <w:bCs/>
                <w:lang w:eastAsia="zh-CN"/>
              </w:rPr>
            </w:pPr>
            <w:r w:rsidRPr="006E2FAB">
              <w:rPr>
                <w:b/>
                <w:bCs/>
                <w:lang w:eastAsia="zh-CN"/>
              </w:rPr>
              <w:t xml:space="preserve">Scenario B, </w:t>
            </w:r>
            <w:r>
              <w:rPr>
                <w:rFonts w:hint="eastAsia"/>
                <w:b/>
                <w:bCs/>
                <w:lang w:eastAsia="zh-CN"/>
              </w:rPr>
              <w:t>M</w:t>
            </w:r>
            <w:r w:rsidRPr="006E2FAB">
              <w:rPr>
                <w:b/>
                <w:bCs/>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154F78" w14:textId="77777777" w:rsidR="00862A43" w:rsidRPr="006E2FAB" w:rsidRDefault="00862A43" w:rsidP="009A5D72">
            <w:pPr>
              <w:jc w:val="center"/>
              <w:rPr>
                <w:lang w:val="en-US" w:eastAsia="zh-CN"/>
              </w:rPr>
            </w:pPr>
            <w:r w:rsidRPr="006E2FAB">
              <w:rPr>
                <w:b/>
                <w:bCs/>
                <w:lang w:eastAsia="zh-CN"/>
              </w:rPr>
              <w:t>Scenario C</w:t>
            </w:r>
          </w:p>
        </w:tc>
      </w:tr>
      <w:tr w:rsidR="00862A43" w:rsidRPr="006E2FAB" w14:paraId="5FC209C0" w14:textId="77777777" w:rsidTr="009A5D72">
        <w:trPr>
          <w:trHeight w:val="67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3CF2B4" w14:textId="77777777" w:rsidR="00862A43" w:rsidRPr="006E2FAB" w:rsidRDefault="00862A43" w:rsidP="009A5D72">
            <w:pPr>
              <w:jc w:val="center"/>
              <w:rPr>
                <w:lang w:val="en-US" w:eastAsia="zh-CN"/>
              </w:rPr>
            </w:pPr>
            <w:r w:rsidRPr="006E2FAB">
              <w:rPr>
                <w:rFonts w:hint="eastAsia"/>
                <w:b/>
                <w:bCs/>
                <w:lang w:eastAsia="zh-CN"/>
              </w:rPr>
              <w:t>SGCS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7A747" w14:textId="77777777" w:rsidR="00862A43" w:rsidRPr="006E2FAB" w:rsidRDefault="00862A43" w:rsidP="009A5D72">
            <w:pPr>
              <w:jc w:val="center"/>
              <w:rPr>
                <w:lang w:val="en-US" w:eastAsia="zh-CN"/>
              </w:rPr>
            </w:pPr>
            <w:r w:rsidRPr="006E2FAB">
              <w:rPr>
                <w:rFonts w:hint="eastAsia"/>
                <w:lang w:eastAsia="zh-CN"/>
              </w:rPr>
              <w:t>0.78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191800" w14:textId="77777777" w:rsidR="00862A43" w:rsidRPr="006E2FAB" w:rsidRDefault="00862A43" w:rsidP="009A5D72">
            <w:pPr>
              <w:jc w:val="center"/>
              <w:rPr>
                <w:lang w:val="en-US" w:eastAsia="zh-CN"/>
              </w:rPr>
            </w:pPr>
            <w:r w:rsidRPr="006E2FAB">
              <w:rPr>
                <w:rFonts w:hint="eastAsia"/>
                <w:lang w:eastAsia="zh-CN"/>
              </w:rPr>
              <w:t>0.725(-7.6%)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A7D3C" w14:textId="77777777" w:rsidR="00862A43" w:rsidRPr="006E2FAB" w:rsidRDefault="00862A43" w:rsidP="009A5D72">
            <w:pPr>
              <w:jc w:val="center"/>
              <w:rPr>
                <w:lang w:val="en-US" w:eastAsia="zh-CN"/>
              </w:rPr>
            </w:pPr>
            <w:r w:rsidRPr="006E2FAB">
              <w:rPr>
                <w:rFonts w:hint="eastAsia"/>
                <w:lang w:eastAsia="zh-CN"/>
              </w:rPr>
              <w:t>0.767(-1.7%)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33A58" w14:textId="77777777" w:rsidR="00862A43" w:rsidRPr="006E2FAB" w:rsidRDefault="00862A43" w:rsidP="009A5D72">
            <w:pPr>
              <w:jc w:val="center"/>
              <w:rPr>
                <w:lang w:val="en-US" w:eastAsia="zh-CN"/>
              </w:rPr>
            </w:pPr>
            <w:r w:rsidRPr="006E2FAB">
              <w:rPr>
                <w:rFonts w:hint="eastAsia"/>
                <w:lang w:eastAsia="zh-CN"/>
              </w:rPr>
              <w:t>0.774(-0.8%)</w:t>
            </w:r>
          </w:p>
        </w:tc>
      </w:tr>
    </w:tbl>
    <w:p w14:paraId="49F01478" w14:textId="77777777" w:rsidR="00862A43" w:rsidRDefault="00862A43" w:rsidP="00C07690">
      <w:pPr>
        <w:jc w:val="both"/>
        <w:rPr>
          <w:lang w:eastAsia="zh-CN"/>
        </w:rPr>
      </w:pPr>
    </w:p>
    <w:p w14:paraId="0FC83F7D" w14:textId="1A4E116B" w:rsidR="001C3D1C" w:rsidRPr="001C3D1C" w:rsidRDefault="00D66BC2" w:rsidP="00C07690">
      <w:pPr>
        <w:jc w:val="both"/>
        <w:rPr>
          <w:lang w:eastAsia="zh-CN"/>
        </w:rPr>
      </w:pPr>
      <w:r>
        <w:rPr>
          <w:rFonts w:hint="eastAsia"/>
          <w:lang w:eastAsia="zh-CN"/>
        </w:rPr>
        <w:t xml:space="preserve">Based on this </w:t>
      </w:r>
      <w:r w:rsidR="007D238F">
        <w:rPr>
          <w:lang w:eastAsia="zh-CN"/>
        </w:rPr>
        <w:t xml:space="preserve">evaluation </w:t>
      </w:r>
      <w:r>
        <w:rPr>
          <w:rFonts w:hint="eastAsia"/>
          <w:lang w:eastAsia="zh-CN"/>
        </w:rPr>
        <w:t>result, we have the following observation.</w:t>
      </w:r>
    </w:p>
    <w:p w14:paraId="36AFC578" w14:textId="31FCE50A" w:rsidR="00AB31A2" w:rsidRDefault="001C3D1C" w:rsidP="00C07690">
      <w:pPr>
        <w:jc w:val="both"/>
        <w:rPr>
          <w:i/>
          <w:iCs/>
          <w:lang w:eastAsia="zh-CN"/>
        </w:rPr>
      </w:pPr>
      <w:r w:rsidRPr="005C03EA">
        <w:rPr>
          <w:rFonts w:hint="eastAsia"/>
          <w:b/>
          <w:bCs/>
          <w:i/>
          <w:iCs/>
          <w:lang w:eastAsia="zh-CN"/>
        </w:rPr>
        <w:t xml:space="preserve">Observation </w:t>
      </w:r>
      <w:r w:rsidR="00176B99">
        <w:rPr>
          <w:rFonts w:hint="eastAsia"/>
          <w:b/>
          <w:bCs/>
          <w:i/>
          <w:iCs/>
          <w:lang w:eastAsia="zh-CN"/>
        </w:rPr>
        <w:t>1</w:t>
      </w:r>
      <w:r w:rsidRPr="005C03EA">
        <w:rPr>
          <w:rFonts w:hint="eastAsia"/>
          <w:i/>
          <w:iCs/>
          <w:lang w:eastAsia="zh-CN"/>
        </w:rPr>
        <w:t>:</w:t>
      </w:r>
    </w:p>
    <w:p w14:paraId="37600FCF" w14:textId="5478BB21" w:rsidR="001C3D1C" w:rsidRPr="002C2816" w:rsidRDefault="001C3D1C" w:rsidP="002C2816">
      <w:pPr>
        <w:pStyle w:val="aff0"/>
        <w:numPr>
          <w:ilvl w:val="0"/>
          <w:numId w:val="54"/>
        </w:numPr>
        <w:spacing w:before="120"/>
        <w:ind w:firstLine="0"/>
        <w:jc w:val="both"/>
        <w:rPr>
          <w:i/>
          <w:szCs w:val="22"/>
        </w:rPr>
      </w:pPr>
      <w:r w:rsidRPr="002C2816">
        <w:rPr>
          <w:rFonts w:hint="eastAsia"/>
          <w:i/>
          <w:szCs w:val="22"/>
        </w:rPr>
        <w:lastRenderedPageBreak/>
        <w:t xml:space="preserve">For Case 2 (AI/ML-based </w:t>
      </w:r>
      <w:r w:rsidRPr="002C2816">
        <w:rPr>
          <w:i/>
          <w:szCs w:val="22"/>
        </w:rPr>
        <w:t>CSI compression</w:t>
      </w:r>
      <w:r w:rsidRPr="002C2816">
        <w:rPr>
          <w:rFonts w:hint="eastAsia"/>
          <w:i/>
          <w:szCs w:val="22"/>
        </w:rPr>
        <w:t xml:space="preserve"> assisted by past CSI information), compared with Scenario A (without UCI loss),</w:t>
      </w:r>
    </w:p>
    <w:p w14:paraId="7B4B47D8" w14:textId="07CF6D8A" w:rsidR="001C3D1C" w:rsidRPr="002C2816" w:rsidRDefault="001C3D1C" w:rsidP="002C2816">
      <w:pPr>
        <w:pStyle w:val="aff0"/>
        <w:numPr>
          <w:ilvl w:val="1"/>
          <w:numId w:val="54"/>
        </w:numPr>
        <w:spacing w:before="120"/>
        <w:jc w:val="both"/>
        <w:rPr>
          <w:i/>
          <w:szCs w:val="22"/>
        </w:rPr>
      </w:pPr>
      <w:r w:rsidRPr="002C2816">
        <w:rPr>
          <w:rFonts w:hint="eastAsia"/>
          <w:i/>
          <w:szCs w:val="22"/>
        </w:rPr>
        <w:t xml:space="preserve">The performance loss of 7.6% is observed in </w:t>
      </w:r>
      <w:r w:rsidRPr="002C2816">
        <w:rPr>
          <w:i/>
          <w:szCs w:val="22"/>
        </w:rPr>
        <w:t>Scenario</w:t>
      </w:r>
      <w:r w:rsidRPr="002C2816">
        <w:rPr>
          <w:rFonts w:hint="eastAsia"/>
          <w:i/>
          <w:szCs w:val="22"/>
        </w:rPr>
        <w:t xml:space="preserve"> B if default values (all-zeros) is fed into CSI reconstruction part to update NW-sided past CSI </w:t>
      </w:r>
      <w:r w:rsidRPr="002C2816">
        <w:rPr>
          <w:i/>
          <w:szCs w:val="22"/>
        </w:rPr>
        <w:t>information.</w:t>
      </w:r>
    </w:p>
    <w:p w14:paraId="12102CE5" w14:textId="77777777" w:rsidR="001C3D1C" w:rsidRPr="002C2816" w:rsidRDefault="001C3D1C" w:rsidP="002C2816">
      <w:pPr>
        <w:pStyle w:val="aff0"/>
        <w:numPr>
          <w:ilvl w:val="1"/>
          <w:numId w:val="54"/>
        </w:numPr>
        <w:spacing w:before="120"/>
        <w:jc w:val="both"/>
        <w:rPr>
          <w:i/>
          <w:szCs w:val="22"/>
        </w:rPr>
      </w:pPr>
      <w:r w:rsidRPr="002C2816">
        <w:rPr>
          <w:rFonts w:hint="eastAsia"/>
          <w:i/>
          <w:szCs w:val="22"/>
        </w:rPr>
        <w:t xml:space="preserve">The performance loss of 1.7% is observed in </w:t>
      </w:r>
      <w:r w:rsidRPr="002C2816">
        <w:rPr>
          <w:i/>
          <w:szCs w:val="22"/>
        </w:rPr>
        <w:t>Scenario</w:t>
      </w:r>
      <w:r w:rsidRPr="002C2816">
        <w:rPr>
          <w:rFonts w:hint="eastAsia"/>
          <w:i/>
          <w:szCs w:val="22"/>
        </w:rPr>
        <w:t xml:space="preserve"> B if NW-sided past CSI </w:t>
      </w:r>
      <w:r w:rsidRPr="002C2816">
        <w:rPr>
          <w:i/>
          <w:szCs w:val="22"/>
        </w:rPr>
        <w:t>information</w:t>
      </w:r>
      <w:r w:rsidRPr="002C2816">
        <w:rPr>
          <w:rFonts w:hint="eastAsia"/>
          <w:i/>
          <w:szCs w:val="22"/>
        </w:rPr>
        <w:t xml:space="preserve"> is reset as historical values</w:t>
      </w:r>
      <w:r w:rsidRPr="002C2816">
        <w:rPr>
          <w:i/>
          <w:szCs w:val="22"/>
        </w:rPr>
        <w:t>.</w:t>
      </w:r>
    </w:p>
    <w:p w14:paraId="119717C0" w14:textId="77777777" w:rsidR="001C3D1C" w:rsidRPr="002C2816" w:rsidRDefault="001C3D1C" w:rsidP="002C2816">
      <w:pPr>
        <w:pStyle w:val="aff0"/>
        <w:numPr>
          <w:ilvl w:val="1"/>
          <w:numId w:val="54"/>
        </w:numPr>
        <w:spacing w:before="120"/>
        <w:jc w:val="both"/>
        <w:rPr>
          <w:i/>
          <w:szCs w:val="22"/>
        </w:rPr>
      </w:pPr>
      <w:r w:rsidRPr="002C2816">
        <w:rPr>
          <w:rFonts w:hint="eastAsia"/>
          <w:i/>
          <w:szCs w:val="22"/>
        </w:rPr>
        <w:t xml:space="preserve">The performance loss of 0.8% is observed in </w:t>
      </w:r>
      <w:r w:rsidRPr="002C2816">
        <w:rPr>
          <w:i/>
          <w:szCs w:val="22"/>
        </w:rPr>
        <w:t>Scenario</w:t>
      </w:r>
      <w:r w:rsidRPr="002C2816">
        <w:rPr>
          <w:rFonts w:hint="eastAsia"/>
          <w:i/>
          <w:szCs w:val="22"/>
        </w:rPr>
        <w:t xml:space="preserve"> C if both NW-sided and UE-sided past CSI </w:t>
      </w:r>
      <w:r w:rsidRPr="002C2816">
        <w:rPr>
          <w:i/>
          <w:szCs w:val="22"/>
        </w:rPr>
        <w:t>information</w:t>
      </w:r>
      <w:r w:rsidRPr="002C2816">
        <w:rPr>
          <w:rFonts w:hint="eastAsia"/>
          <w:i/>
          <w:szCs w:val="22"/>
        </w:rPr>
        <w:t xml:space="preserve"> is reset as historical values</w:t>
      </w:r>
      <w:r w:rsidRPr="002C2816">
        <w:rPr>
          <w:i/>
          <w:szCs w:val="22"/>
        </w:rPr>
        <w:t>.</w:t>
      </w:r>
    </w:p>
    <w:p w14:paraId="24958A9C" w14:textId="22F3019B" w:rsidR="00DA6E43" w:rsidRPr="005C03EA" w:rsidRDefault="00DA6E43" w:rsidP="00CE450A">
      <w:pPr>
        <w:pStyle w:val="ad"/>
        <w:ind w:left="0" w:firstLine="0"/>
        <w:rPr>
          <w:lang w:eastAsia="zh-CN"/>
        </w:rPr>
      </w:pPr>
    </w:p>
    <w:p w14:paraId="1EBFCAA4" w14:textId="583A8526" w:rsidR="00796989" w:rsidRDefault="00BD3BDA" w:rsidP="00CE450A">
      <w:pPr>
        <w:pStyle w:val="1"/>
        <w:numPr>
          <w:ilvl w:val="0"/>
          <w:numId w:val="5"/>
        </w:numPr>
        <w:rPr>
          <w:lang w:eastAsia="zh-CN"/>
        </w:rPr>
      </w:pPr>
      <w:r>
        <w:t>Discussion on spec</w:t>
      </w:r>
      <w:r w:rsidR="00384F9B">
        <w:rPr>
          <w:rFonts w:hint="eastAsia"/>
          <w:lang w:eastAsia="zh-CN"/>
        </w:rPr>
        <w:t>ification</w:t>
      </w:r>
      <w:r>
        <w:t xml:space="preserve"> impact for two-sided mode</w:t>
      </w:r>
      <w:r w:rsidR="00796989">
        <w:rPr>
          <w:rFonts w:hint="eastAsia"/>
          <w:lang w:eastAsia="zh-CN"/>
        </w:rPr>
        <w:t>l</w:t>
      </w:r>
    </w:p>
    <w:p w14:paraId="6B7A4F8F" w14:textId="77777777" w:rsidR="00EA0185" w:rsidRPr="00EA0185" w:rsidRDefault="00EA0185" w:rsidP="00CE450A">
      <w:pPr>
        <w:rPr>
          <w:lang w:eastAsia="zh-CN"/>
        </w:rPr>
      </w:pPr>
    </w:p>
    <w:p w14:paraId="6191A12F" w14:textId="15BCEF2E" w:rsidR="001C5220" w:rsidRPr="001B1235" w:rsidRDefault="00101C4D" w:rsidP="00CE450A">
      <w:pPr>
        <w:pStyle w:val="2"/>
      </w:pPr>
      <w:r>
        <w:rPr>
          <w:rFonts w:hint="eastAsia"/>
          <w:lang w:eastAsia="zh-CN"/>
        </w:rPr>
        <w:t xml:space="preserve">3.1 </w:t>
      </w:r>
      <w:r w:rsidR="001C5220">
        <w:t>Dat</w:t>
      </w:r>
      <w:r w:rsidR="001C5220">
        <w:rPr>
          <w:rFonts w:hint="eastAsia"/>
          <w:lang w:eastAsia="zh-CN"/>
        </w:rPr>
        <w:t>a</w:t>
      </w:r>
      <w:r w:rsidR="001C5220">
        <w:t>set delivery</w:t>
      </w:r>
    </w:p>
    <w:p w14:paraId="2AE16390" w14:textId="6FAF145C" w:rsidR="001C5220" w:rsidRPr="00681135" w:rsidRDefault="001C5220" w:rsidP="00C07690">
      <w:pPr>
        <w:spacing w:before="120" w:after="0"/>
        <w:jc w:val="both"/>
        <w:rPr>
          <w:szCs w:val="22"/>
          <w:lang w:val="en-US"/>
        </w:rPr>
      </w:pPr>
      <w:r w:rsidRPr="00681135">
        <w:rPr>
          <w:szCs w:val="22"/>
          <w:lang w:val="en-US"/>
        </w:rPr>
        <w:t>In this section, the dataset delivery for AI/</w:t>
      </w:r>
      <w:r w:rsidRPr="00681135">
        <w:rPr>
          <w:rFonts w:hint="eastAsia"/>
          <w:szCs w:val="22"/>
          <w:lang w:val="en-US"/>
        </w:rPr>
        <w:t>ML</w:t>
      </w:r>
      <w:r w:rsidRPr="00681135">
        <w:rPr>
          <w:szCs w:val="22"/>
          <w:lang w:val="en-US"/>
        </w:rPr>
        <w:t xml:space="preserve"> model training</w:t>
      </w:r>
      <w:r w:rsidR="00C5569D">
        <w:rPr>
          <w:rFonts w:hint="eastAsia"/>
          <w:szCs w:val="22"/>
          <w:lang w:val="en-US" w:eastAsia="zh-CN"/>
        </w:rPr>
        <w:t xml:space="preserve"> and monitoring</w:t>
      </w:r>
      <w:r>
        <w:rPr>
          <w:szCs w:val="22"/>
          <w:lang w:val="en-US"/>
        </w:rPr>
        <w:t xml:space="preserve"> is discussed</w:t>
      </w:r>
      <w:r w:rsidRPr="00681135">
        <w:rPr>
          <w:szCs w:val="22"/>
          <w:lang w:val="en-US"/>
        </w:rPr>
        <w:t xml:space="preserve">. </w:t>
      </w:r>
      <w:r>
        <w:rPr>
          <w:szCs w:val="22"/>
          <w:lang w:val="en-US"/>
        </w:rPr>
        <w:t>T</w:t>
      </w:r>
      <w:r w:rsidRPr="00681135">
        <w:rPr>
          <w:szCs w:val="22"/>
          <w:lang w:val="en-US"/>
        </w:rPr>
        <w:t>he case of training</w:t>
      </w:r>
      <w:r w:rsidR="00C5569D">
        <w:rPr>
          <w:rFonts w:hint="eastAsia"/>
          <w:szCs w:val="22"/>
          <w:lang w:val="en-US" w:eastAsia="zh-CN"/>
        </w:rPr>
        <w:t xml:space="preserve"> and monitoring</w:t>
      </w:r>
      <w:r w:rsidRPr="00681135">
        <w:rPr>
          <w:szCs w:val="22"/>
          <w:lang w:val="en-US"/>
        </w:rPr>
        <w:t xml:space="preserve"> at the NW side </w:t>
      </w:r>
      <w:r>
        <w:rPr>
          <w:szCs w:val="22"/>
          <w:lang w:val="en-US"/>
        </w:rPr>
        <w:t>is taken as</w:t>
      </w:r>
      <w:r w:rsidRPr="00681135">
        <w:rPr>
          <w:szCs w:val="22"/>
          <w:lang w:val="en-US"/>
        </w:rPr>
        <w:t xml:space="preserve"> example, and the dataset delivery from UE to NW</w:t>
      </w:r>
      <w:r>
        <w:rPr>
          <w:szCs w:val="22"/>
          <w:lang w:val="en-US"/>
        </w:rPr>
        <w:t xml:space="preserve"> is discussed.</w:t>
      </w:r>
    </w:p>
    <w:p w14:paraId="38118EFF" w14:textId="3969EA15" w:rsidR="001C5220" w:rsidRPr="008F1339" w:rsidRDefault="001C5220" w:rsidP="00C07690">
      <w:pPr>
        <w:spacing w:before="120" w:after="0"/>
        <w:jc w:val="both"/>
        <w:rPr>
          <w:szCs w:val="22"/>
          <w:lang w:val="en-US" w:eastAsia="zh-CN"/>
        </w:rPr>
      </w:pPr>
      <w:r w:rsidRPr="00681135">
        <w:rPr>
          <w:szCs w:val="22"/>
          <w:lang w:val="en-US"/>
        </w:rPr>
        <w:t>To reduce the overhead for sending ground-truth CSI from UE to NW, codebook-based quantization method demonstrate</w:t>
      </w:r>
      <w:r>
        <w:rPr>
          <w:szCs w:val="22"/>
          <w:lang w:val="en-US"/>
        </w:rPr>
        <w:t>s</w:t>
      </w:r>
      <w:r w:rsidRPr="00681135">
        <w:rPr>
          <w:szCs w:val="22"/>
          <w:lang w:val="en-US"/>
        </w:rPr>
        <w:t xml:space="preserve"> promising </w:t>
      </w:r>
      <w:r>
        <w:rPr>
          <w:szCs w:val="22"/>
          <w:lang w:val="en-US"/>
        </w:rPr>
        <w:t xml:space="preserve">benefit </w:t>
      </w:r>
      <w:r w:rsidRPr="00681135">
        <w:rPr>
          <w:szCs w:val="22"/>
          <w:lang w:val="en-US"/>
        </w:rPr>
        <w:t xml:space="preserve">based on the evaluation results from companies. As a result, it </w:t>
      </w:r>
      <w:r>
        <w:rPr>
          <w:szCs w:val="22"/>
          <w:lang w:val="en-US"/>
        </w:rPr>
        <w:t>was</w:t>
      </w:r>
      <w:r w:rsidRPr="00681135">
        <w:rPr>
          <w:szCs w:val="22"/>
          <w:lang w:val="en-US"/>
        </w:rPr>
        <w:t xml:space="preserve"> agreed in RAN1 #112bis-e meeting </w:t>
      </w:r>
      <w:r w:rsidR="00CE450A">
        <w:rPr>
          <w:szCs w:val="22"/>
        </w:rPr>
        <w:fldChar w:fldCharType="begin"/>
      </w:r>
      <w:r w:rsidR="00CE450A">
        <w:rPr>
          <w:szCs w:val="22"/>
          <w:lang w:val="en-US"/>
        </w:rPr>
        <w:instrText xml:space="preserve"> REF _Ref178687303 \r \h </w:instrText>
      </w:r>
      <w:r w:rsidR="00B57EBC">
        <w:rPr>
          <w:szCs w:val="22"/>
        </w:rPr>
        <w:instrText xml:space="preserve"> \* MERGEFORMAT </w:instrText>
      </w:r>
      <w:r w:rsidR="00CE450A">
        <w:rPr>
          <w:szCs w:val="22"/>
        </w:rPr>
      </w:r>
      <w:r w:rsidR="00CE450A">
        <w:rPr>
          <w:szCs w:val="22"/>
        </w:rPr>
        <w:fldChar w:fldCharType="separate"/>
      </w:r>
      <w:r w:rsidR="003E382A">
        <w:rPr>
          <w:szCs w:val="22"/>
          <w:lang w:val="en-US"/>
        </w:rPr>
        <w:t>[1]</w:t>
      </w:r>
      <w:r w:rsidR="00CE450A">
        <w:rPr>
          <w:szCs w:val="22"/>
        </w:rPr>
        <w:fldChar w:fldCharType="end"/>
      </w:r>
      <w:r w:rsidRPr="00681135">
        <w:rPr>
          <w:szCs w:val="22"/>
          <w:lang w:val="en-US"/>
        </w:rPr>
        <w:t xml:space="preserve"> that the </w:t>
      </w:r>
      <w:r>
        <w:rPr>
          <w:szCs w:val="22"/>
          <w:lang w:val="en-US"/>
        </w:rPr>
        <w:t>spec</w:t>
      </w:r>
      <w:r w:rsidRPr="00681135">
        <w:rPr>
          <w:szCs w:val="22"/>
          <w:lang w:val="en-US"/>
        </w:rPr>
        <w:t xml:space="preserve"> impacts on the codebook-based quantization </w:t>
      </w:r>
      <w:r>
        <w:rPr>
          <w:szCs w:val="22"/>
          <w:lang w:val="en-US"/>
        </w:rPr>
        <w:t>of</w:t>
      </w:r>
      <w:r w:rsidRPr="00681135">
        <w:rPr>
          <w:szCs w:val="22"/>
          <w:lang w:val="en-US"/>
        </w:rPr>
        <w:t xml:space="preserve"> ground-truth CSI </w:t>
      </w:r>
      <w:r>
        <w:rPr>
          <w:szCs w:val="22"/>
          <w:lang w:val="en-US"/>
        </w:rPr>
        <w:t>should be studied, which applies to</w:t>
      </w:r>
      <w:r w:rsidRPr="00681135">
        <w:rPr>
          <w:szCs w:val="22"/>
          <w:lang w:val="en-US"/>
        </w:rPr>
        <w:t xml:space="preserve"> NW-side data collection for AI/ML model training. </w:t>
      </w:r>
      <w:proofErr w:type="gramStart"/>
      <w:r w:rsidRPr="00681135">
        <w:rPr>
          <w:szCs w:val="22"/>
          <w:lang w:val="en-US"/>
        </w:rPr>
        <w:t>In particular, enhancement</w:t>
      </w:r>
      <w:proofErr w:type="gramEnd"/>
      <w:r w:rsidRPr="00681135">
        <w:rPr>
          <w:szCs w:val="22"/>
          <w:lang w:val="en-US"/>
        </w:rPr>
        <w:t xml:space="preserve"> for parameter values of existing e-type II codebook should be </w:t>
      </w:r>
      <w:r>
        <w:rPr>
          <w:szCs w:val="22"/>
          <w:lang w:val="en-US"/>
        </w:rPr>
        <w:t xml:space="preserve">further </w:t>
      </w:r>
      <w:r w:rsidRPr="00681135">
        <w:rPr>
          <w:szCs w:val="22"/>
          <w:lang w:val="en-US"/>
        </w:rPr>
        <w:t xml:space="preserve">studied based on </w:t>
      </w:r>
      <w:r w:rsidRPr="00E356E9">
        <w:rPr>
          <w:szCs w:val="22"/>
          <w:lang w:val="en-US"/>
        </w:rPr>
        <w:t>evaluation results.</w:t>
      </w:r>
    </w:p>
    <w:p w14:paraId="12A112C6" w14:textId="2BED3412" w:rsidR="001C5220" w:rsidRPr="004A0A6E" w:rsidRDefault="001C5220" w:rsidP="00C07690">
      <w:pPr>
        <w:spacing w:before="120" w:afterLines="50" w:after="120"/>
        <w:jc w:val="both"/>
        <w:rPr>
          <w:szCs w:val="22"/>
          <w:lang w:val="en-US" w:eastAsia="zh-CN"/>
        </w:rPr>
      </w:pPr>
      <w:r w:rsidRPr="008F1339">
        <w:rPr>
          <w:szCs w:val="22"/>
          <w:lang w:val="en-US"/>
        </w:rPr>
        <w:t>In the RAN1 #114bis meeting</w:t>
      </w:r>
      <w:r w:rsidR="00B0442C">
        <w:rPr>
          <w:rFonts w:hint="eastAsia"/>
          <w:szCs w:val="22"/>
          <w:lang w:val="en-US" w:eastAsia="zh-CN"/>
        </w:rPr>
        <w:t xml:space="preserve"> </w:t>
      </w:r>
      <w:r w:rsidR="00B0442C">
        <w:rPr>
          <w:szCs w:val="22"/>
          <w:lang w:val="en-US" w:eastAsia="zh-CN"/>
        </w:rPr>
        <w:fldChar w:fldCharType="begin"/>
      </w:r>
      <w:r w:rsidR="00B0442C">
        <w:rPr>
          <w:szCs w:val="22"/>
          <w:lang w:val="en-US" w:eastAsia="zh-CN"/>
        </w:rPr>
        <w:instrText xml:space="preserve"> </w:instrText>
      </w:r>
      <w:r w:rsidR="00B0442C">
        <w:rPr>
          <w:rFonts w:hint="eastAsia"/>
          <w:szCs w:val="22"/>
          <w:lang w:val="en-US" w:eastAsia="zh-CN"/>
        </w:rPr>
        <w:instrText>REF _Ref178687358 \r \h</w:instrText>
      </w:r>
      <w:r w:rsidR="00B0442C">
        <w:rPr>
          <w:szCs w:val="22"/>
          <w:lang w:val="en-US" w:eastAsia="zh-CN"/>
        </w:rPr>
        <w:instrText xml:space="preserve"> </w:instrText>
      </w:r>
      <w:r w:rsidR="00B57EBC">
        <w:rPr>
          <w:szCs w:val="22"/>
          <w:lang w:val="en-US" w:eastAsia="zh-CN"/>
        </w:rPr>
        <w:instrText xml:space="preserve"> \* MERGEFORMAT </w:instrText>
      </w:r>
      <w:r w:rsidR="00B0442C">
        <w:rPr>
          <w:szCs w:val="22"/>
          <w:lang w:val="en-US" w:eastAsia="zh-CN"/>
        </w:rPr>
      </w:r>
      <w:r w:rsidR="00B0442C">
        <w:rPr>
          <w:szCs w:val="22"/>
          <w:lang w:val="en-US" w:eastAsia="zh-CN"/>
        </w:rPr>
        <w:fldChar w:fldCharType="separate"/>
      </w:r>
      <w:r w:rsidR="003E382A">
        <w:rPr>
          <w:szCs w:val="22"/>
          <w:lang w:val="en-US" w:eastAsia="zh-CN"/>
        </w:rPr>
        <w:t>[2]</w:t>
      </w:r>
      <w:r w:rsidR="00B0442C">
        <w:rPr>
          <w:szCs w:val="22"/>
          <w:lang w:val="en-US" w:eastAsia="zh-CN"/>
        </w:rPr>
        <w:fldChar w:fldCharType="end"/>
      </w:r>
      <w:r w:rsidR="00B0442C">
        <w:rPr>
          <w:rStyle w:val="af9"/>
          <w:rFonts w:hint="eastAsia"/>
          <w:lang w:eastAsia="x-none"/>
        </w:rPr>
        <w:t>,</w:t>
      </w:r>
      <w:r w:rsidRPr="008F1339">
        <w:rPr>
          <w:szCs w:val="22"/>
          <w:lang w:val="en-US"/>
        </w:rPr>
        <w:t xml:space="preserve"> it was suggested to further evaluate whether the enhanced parameter set beyond specified ones should be used, e.g., PC6 &amp; PC 8 in Rel-16 e-type II codebook. </w:t>
      </w:r>
      <w:r w:rsidRPr="008F1339">
        <w:rPr>
          <w:rFonts w:hint="eastAsia"/>
          <w:szCs w:val="22"/>
          <w:lang w:val="en-US"/>
        </w:rPr>
        <w:t>I</w:t>
      </w:r>
      <w:r w:rsidRPr="008F1339">
        <w:rPr>
          <w:szCs w:val="22"/>
          <w:lang w:val="en-US"/>
        </w:rPr>
        <w:t xml:space="preserve">n this </w:t>
      </w:r>
      <w:r>
        <w:rPr>
          <w:szCs w:val="22"/>
          <w:lang w:val="en-US"/>
        </w:rPr>
        <w:t>section</w:t>
      </w:r>
      <w:r w:rsidRPr="008F1339">
        <w:rPr>
          <w:szCs w:val="22"/>
          <w:lang w:val="en-US"/>
        </w:rPr>
        <w:t>, we present our view that enhanced parameter set is needed because significant training gains can be obtained.</w:t>
      </w:r>
    </w:p>
    <w:p w14:paraId="4859E98E" w14:textId="77777777" w:rsidR="001C5220" w:rsidRPr="004A0A6E" w:rsidRDefault="001C5220" w:rsidP="00C07690">
      <w:pPr>
        <w:spacing w:before="120" w:after="0"/>
        <w:jc w:val="both"/>
        <w:rPr>
          <w:szCs w:val="22"/>
          <w:lang w:val="en-US"/>
        </w:rPr>
      </w:pPr>
      <w:r w:rsidRPr="004A0A6E">
        <w:rPr>
          <w:szCs w:val="22"/>
          <w:lang w:val="en-US"/>
        </w:rPr>
        <w:t>There are two candidate methods to introduce new parameter sets.</w:t>
      </w:r>
    </w:p>
    <w:p w14:paraId="3C61CC32" w14:textId="77777777" w:rsidR="001C5220" w:rsidRPr="009F6309" w:rsidRDefault="001C5220" w:rsidP="00C07690">
      <w:pPr>
        <w:pStyle w:val="aff0"/>
        <w:numPr>
          <w:ilvl w:val="0"/>
          <w:numId w:val="62"/>
        </w:numPr>
        <w:spacing w:before="120"/>
        <w:jc w:val="both"/>
        <w:rPr>
          <w:szCs w:val="22"/>
          <w:lang w:val="en-US"/>
        </w:rPr>
      </w:pPr>
      <w:r w:rsidRPr="009F6309">
        <w:rPr>
          <w:szCs w:val="22"/>
          <w:lang w:val="en-US"/>
        </w:rPr>
        <w:t>Option 1: Changing the value(s) of at least one parameter in the existing parameter set(s), offering a higher-accuracy quantization than specified ones.</w:t>
      </w:r>
    </w:p>
    <w:p w14:paraId="0EE36B51" w14:textId="77777777" w:rsidR="001C5220" w:rsidRPr="009F6309" w:rsidRDefault="001C5220" w:rsidP="00C07690">
      <w:pPr>
        <w:pStyle w:val="aff0"/>
        <w:numPr>
          <w:ilvl w:val="0"/>
          <w:numId w:val="62"/>
        </w:numPr>
        <w:spacing w:before="120"/>
        <w:jc w:val="both"/>
        <w:rPr>
          <w:szCs w:val="22"/>
          <w:lang w:val="en-US"/>
        </w:rPr>
      </w:pPr>
      <w:r w:rsidRPr="009F6309">
        <w:rPr>
          <w:szCs w:val="22"/>
          <w:lang w:val="en-US"/>
        </w:rPr>
        <w:t xml:space="preserve">Option 2: Enhancing existing parameter sets PC7 and/or PC8 by adding value(s) in </w:t>
      </w:r>
      <m:oMath>
        <m:sSub>
          <m:sSubPr>
            <m:ctrlPr>
              <w:rPr>
                <w:rFonts w:ascii="Cambria Math" w:hAnsi="Cambria Math"/>
                <w:szCs w:val="22"/>
                <w:lang w:val="en-US"/>
              </w:rPr>
            </m:ctrlPr>
          </m:sSubPr>
          <m:e>
            <m:r>
              <w:rPr>
                <w:rFonts w:ascii="Cambria Math" w:hAnsi="Cambria Math"/>
                <w:szCs w:val="22"/>
                <w:lang w:val="en-US"/>
              </w:rPr>
              <m:t>p</m:t>
            </m:r>
          </m:e>
          <m:sub>
            <m:r>
              <w:rPr>
                <w:rFonts w:ascii="Cambria Math" w:hAnsi="Cambria Math"/>
                <w:szCs w:val="22"/>
                <w:lang w:val="en-US"/>
              </w:rPr>
              <m:t>v</m:t>
            </m:r>
          </m:sub>
        </m:sSub>
        <m:r>
          <m:rPr>
            <m:sty m:val="p"/>
          </m:rPr>
          <w:rPr>
            <w:rFonts w:ascii="Cambria Math" w:hAnsi="Cambria Math"/>
            <w:szCs w:val="22"/>
            <w:lang w:val="en-US"/>
          </w:rPr>
          <m:t xml:space="preserve">, </m:t>
        </m:r>
        <m:r>
          <w:rPr>
            <w:rFonts w:ascii="Cambria Math" w:hAnsi="Cambria Math"/>
            <w:szCs w:val="22"/>
            <w:lang w:val="en-US"/>
          </w:rPr>
          <m:t>v</m:t>
        </m:r>
        <m:r>
          <m:rPr>
            <m:sty m:val="p"/>
          </m:rPr>
          <w:rPr>
            <w:rFonts w:ascii="Cambria Math" w:hAnsi="Cambria Math"/>
            <w:szCs w:val="22"/>
            <w:lang w:val="en-US"/>
          </w:rPr>
          <m:t>&gt;2</m:t>
        </m:r>
      </m:oMath>
      <w:r w:rsidRPr="009F6309">
        <w:rPr>
          <w:szCs w:val="22"/>
          <w:lang w:val="en-US"/>
        </w:rPr>
        <w:t>.</w:t>
      </w:r>
    </w:p>
    <w:p w14:paraId="4598AB09" w14:textId="77777777" w:rsidR="001C5220" w:rsidRPr="004A0A6E" w:rsidRDefault="001C5220" w:rsidP="00C07690">
      <w:pPr>
        <w:spacing w:before="120" w:after="0"/>
        <w:jc w:val="both"/>
        <w:rPr>
          <w:szCs w:val="22"/>
          <w:lang w:val="en-US"/>
        </w:rPr>
      </w:pPr>
      <w:r w:rsidRPr="004A0A6E">
        <w:rPr>
          <w:szCs w:val="22"/>
          <w:lang w:val="en-US"/>
        </w:rPr>
        <w:t>In this section, we demonstrate that both options are useful for the training performance enhancement.</w:t>
      </w:r>
    </w:p>
    <w:p w14:paraId="428F4F59" w14:textId="4140A36C" w:rsidR="00E103E2" w:rsidRDefault="001C5220" w:rsidP="00C07690">
      <w:pPr>
        <w:spacing w:before="120" w:after="0"/>
        <w:jc w:val="both"/>
        <w:rPr>
          <w:szCs w:val="22"/>
          <w:lang w:val="en-US"/>
        </w:rPr>
      </w:pPr>
      <w:r w:rsidRPr="004A0A6E">
        <w:rPr>
          <w:rFonts w:hint="eastAsia"/>
          <w:szCs w:val="22"/>
          <w:lang w:val="en-US"/>
        </w:rPr>
        <w:t>I</w:t>
      </w:r>
      <w:r w:rsidRPr="004A0A6E">
        <w:rPr>
          <w:szCs w:val="22"/>
          <w:lang w:val="en-US"/>
        </w:rPr>
        <w:t xml:space="preserve">n our contribution </w:t>
      </w:r>
      <w:r w:rsidR="00B0442C">
        <w:rPr>
          <w:szCs w:val="22"/>
          <w:lang w:val="en-US"/>
        </w:rPr>
        <w:fldChar w:fldCharType="begin"/>
      </w:r>
      <w:r w:rsidR="00B0442C">
        <w:rPr>
          <w:szCs w:val="22"/>
          <w:lang w:val="en-US"/>
        </w:rPr>
        <w:instrText xml:space="preserve"> REF _Ref178687447 \r \h </w:instrText>
      </w:r>
      <w:r w:rsidR="00B57EBC">
        <w:rPr>
          <w:szCs w:val="22"/>
          <w:lang w:val="en-US"/>
        </w:rPr>
        <w:instrText xml:space="preserve"> \* MERGEFORMAT </w:instrText>
      </w:r>
      <w:r w:rsidR="00B0442C">
        <w:rPr>
          <w:szCs w:val="22"/>
          <w:lang w:val="en-US"/>
        </w:rPr>
      </w:r>
      <w:r w:rsidR="00B0442C">
        <w:rPr>
          <w:szCs w:val="22"/>
          <w:lang w:val="en-US"/>
        </w:rPr>
        <w:fldChar w:fldCharType="separate"/>
      </w:r>
      <w:r w:rsidR="003E382A">
        <w:rPr>
          <w:szCs w:val="22"/>
          <w:lang w:val="en-US"/>
        </w:rPr>
        <w:t>[3]</w:t>
      </w:r>
      <w:r w:rsidR="00B0442C">
        <w:rPr>
          <w:szCs w:val="22"/>
          <w:lang w:val="en-US"/>
        </w:rPr>
        <w:fldChar w:fldCharType="end"/>
      </w:r>
      <w:r w:rsidR="00B0442C">
        <w:rPr>
          <w:rFonts w:hint="eastAsia"/>
          <w:szCs w:val="22"/>
          <w:lang w:val="en-US" w:eastAsia="zh-CN"/>
        </w:rPr>
        <w:t>,</w:t>
      </w:r>
      <w:r w:rsidRPr="004A0A6E">
        <w:rPr>
          <w:szCs w:val="22"/>
          <w:lang w:val="en-US"/>
        </w:rPr>
        <w:t xml:space="preserve"> </w:t>
      </w:r>
      <w:r>
        <w:rPr>
          <w:szCs w:val="22"/>
          <w:lang w:val="en-US"/>
        </w:rPr>
        <w:t>it was shown</w:t>
      </w:r>
      <w:r w:rsidRPr="004A0A6E">
        <w:rPr>
          <w:szCs w:val="22"/>
          <w:lang w:val="en-US"/>
        </w:rPr>
        <w:t xml:space="preserve"> that the dataset of the ground-truth CSI obtained by quantizing the right singular vectors of the channel matrix by PC set D</w:t>
      </w:r>
      <w:r w:rsidR="00B81069">
        <w:rPr>
          <w:rFonts w:hint="eastAsia"/>
          <w:szCs w:val="22"/>
          <w:lang w:val="en-US" w:eastAsia="zh-CN"/>
        </w:rPr>
        <w:t xml:space="preserve"> in </w:t>
      </w:r>
      <w:r w:rsidR="00B81069">
        <w:rPr>
          <w:szCs w:val="22"/>
          <w:lang w:val="en-US" w:eastAsia="zh-CN"/>
        </w:rPr>
        <w:fldChar w:fldCharType="begin"/>
      </w:r>
      <w:r w:rsidR="00B81069">
        <w:rPr>
          <w:szCs w:val="22"/>
          <w:lang w:val="en-US" w:eastAsia="zh-CN"/>
        </w:rPr>
        <w:instrText xml:space="preserve"> </w:instrText>
      </w:r>
      <w:r w:rsidR="00B81069">
        <w:rPr>
          <w:rFonts w:hint="eastAsia"/>
          <w:szCs w:val="22"/>
          <w:lang w:val="en-US" w:eastAsia="zh-CN"/>
        </w:rPr>
        <w:instrText>REF _Ref178674522 \h</w:instrText>
      </w:r>
      <w:r w:rsidR="00B81069">
        <w:rPr>
          <w:szCs w:val="22"/>
          <w:lang w:val="en-US" w:eastAsia="zh-CN"/>
        </w:rPr>
        <w:instrText xml:space="preserve"> </w:instrText>
      </w:r>
      <w:r w:rsidR="00CE450A">
        <w:rPr>
          <w:szCs w:val="22"/>
          <w:lang w:val="en-US" w:eastAsia="zh-CN"/>
        </w:rPr>
        <w:instrText xml:space="preserve"> \* MERGEFORMAT </w:instrText>
      </w:r>
      <w:r w:rsidR="00B81069">
        <w:rPr>
          <w:szCs w:val="22"/>
          <w:lang w:val="en-US" w:eastAsia="zh-CN"/>
        </w:rPr>
      </w:r>
      <w:r w:rsidR="00B81069">
        <w:rPr>
          <w:szCs w:val="22"/>
          <w:lang w:val="en-US" w:eastAsia="zh-CN"/>
        </w:rPr>
        <w:fldChar w:fldCharType="separate"/>
      </w:r>
      <w:r w:rsidR="003E382A">
        <w:t xml:space="preserve">Table </w:t>
      </w:r>
      <w:r w:rsidR="003E382A">
        <w:rPr>
          <w:noProof/>
        </w:rPr>
        <w:t>3</w:t>
      </w:r>
      <w:r w:rsidR="00B81069">
        <w:rPr>
          <w:szCs w:val="22"/>
          <w:lang w:val="en-US" w:eastAsia="zh-CN"/>
        </w:rPr>
        <w:fldChar w:fldCharType="end"/>
      </w:r>
      <w:r w:rsidRPr="004A0A6E">
        <w:rPr>
          <w:szCs w:val="22"/>
          <w:lang w:val="en-US"/>
        </w:rPr>
        <w:t xml:space="preserve"> offers significant gain in training performance than that from PCs specified in 3GPP TS 38.214</w:t>
      </w:r>
      <w:r w:rsidR="00B0442C">
        <w:rPr>
          <w:rFonts w:hint="eastAsia"/>
          <w:szCs w:val="22"/>
          <w:lang w:val="en-US" w:eastAsia="zh-CN"/>
        </w:rPr>
        <w:t xml:space="preserve"> </w:t>
      </w:r>
      <w:r w:rsidR="00B0442C">
        <w:rPr>
          <w:szCs w:val="22"/>
          <w:lang w:val="en-US" w:eastAsia="zh-CN"/>
        </w:rPr>
        <w:fldChar w:fldCharType="begin"/>
      </w:r>
      <w:r w:rsidR="00B0442C">
        <w:rPr>
          <w:szCs w:val="22"/>
          <w:lang w:val="en-US" w:eastAsia="zh-CN"/>
        </w:rPr>
        <w:instrText xml:space="preserve"> </w:instrText>
      </w:r>
      <w:r w:rsidR="00B0442C">
        <w:rPr>
          <w:rFonts w:hint="eastAsia"/>
          <w:szCs w:val="22"/>
          <w:lang w:val="en-US" w:eastAsia="zh-CN"/>
        </w:rPr>
        <w:instrText>REF _Ref178687514 \r \h</w:instrText>
      </w:r>
      <w:r w:rsidR="00B0442C">
        <w:rPr>
          <w:szCs w:val="22"/>
          <w:lang w:val="en-US" w:eastAsia="zh-CN"/>
        </w:rPr>
        <w:instrText xml:space="preserve"> </w:instrText>
      </w:r>
      <w:r w:rsidR="00B57EBC">
        <w:rPr>
          <w:szCs w:val="22"/>
          <w:lang w:val="en-US" w:eastAsia="zh-CN"/>
        </w:rPr>
        <w:instrText xml:space="preserve"> \* MERGEFORMAT </w:instrText>
      </w:r>
      <w:r w:rsidR="00B0442C">
        <w:rPr>
          <w:szCs w:val="22"/>
          <w:lang w:val="en-US" w:eastAsia="zh-CN"/>
        </w:rPr>
      </w:r>
      <w:r w:rsidR="00B0442C">
        <w:rPr>
          <w:szCs w:val="22"/>
          <w:lang w:val="en-US" w:eastAsia="zh-CN"/>
        </w:rPr>
        <w:fldChar w:fldCharType="separate"/>
      </w:r>
      <w:r w:rsidR="003E382A">
        <w:rPr>
          <w:szCs w:val="22"/>
          <w:lang w:val="en-US" w:eastAsia="zh-CN"/>
        </w:rPr>
        <w:t>[4]</w:t>
      </w:r>
      <w:r w:rsidR="00B0442C">
        <w:rPr>
          <w:szCs w:val="22"/>
          <w:lang w:val="en-US" w:eastAsia="zh-CN"/>
        </w:rPr>
        <w:fldChar w:fldCharType="end"/>
      </w:r>
      <w:r w:rsidRPr="004A0A6E">
        <w:rPr>
          <w:szCs w:val="22"/>
          <w:lang w:val="en-US"/>
        </w:rPr>
        <w:t xml:space="preserve">. Specifically, it is shown in </w:t>
      </w:r>
      <w:r w:rsidR="00B0442C">
        <w:rPr>
          <w:szCs w:val="22"/>
          <w:lang w:val="en-US"/>
        </w:rPr>
        <w:fldChar w:fldCharType="begin"/>
      </w:r>
      <w:r w:rsidR="00B0442C">
        <w:rPr>
          <w:szCs w:val="22"/>
          <w:lang w:val="en-US"/>
        </w:rPr>
        <w:instrText xml:space="preserve"> REF _Ref178687578 \h </w:instrText>
      </w:r>
      <w:r w:rsidR="00B57EBC">
        <w:rPr>
          <w:szCs w:val="22"/>
          <w:lang w:val="en-US"/>
        </w:rPr>
        <w:instrText xml:space="preserve"> \* MERGEFORMAT </w:instrText>
      </w:r>
      <w:r w:rsidR="00B0442C">
        <w:rPr>
          <w:szCs w:val="22"/>
          <w:lang w:val="en-US"/>
        </w:rPr>
      </w:r>
      <w:r w:rsidR="00B0442C">
        <w:rPr>
          <w:szCs w:val="22"/>
          <w:lang w:val="en-US"/>
        </w:rPr>
        <w:fldChar w:fldCharType="separate"/>
      </w:r>
      <w:r w:rsidR="003E382A">
        <w:t xml:space="preserve">Table </w:t>
      </w:r>
      <w:r w:rsidR="003E382A">
        <w:rPr>
          <w:noProof/>
        </w:rPr>
        <w:t>2</w:t>
      </w:r>
      <w:r w:rsidR="00B0442C">
        <w:rPr>
          <w:szCs w:val="22"/>
          <w:lang w:val="en-US"/>
        </w:rPr>
        <w:fldChar w:fldCharType="end"/>
      </w:r>
      <w:r w:rsidR="00B0442C">
        <w:rPr>
          <w:rFonts w:hint="eastAsia"/>
          <w:b/>
          <w:bCs/>
          <w:szCs w:val="22"/>
          <w:lang w:val="en-US" w:eastAsia="zh-CN"/>
        </w:rPr>
        <w:t xml:space="preserve"> </w:t>
      </w:r>
      <w:r w:rsidRPr="004A0A6E">
        <w:rPr>
          <w:szCs w:val="22"/>
          <w:lang w:val="en-US"/>
        </w:rPr>
        <w:t xml:space="preserve">that an increment of 2~3% SGCS gain is achieved compared to PC6, and at least 1.5% SGCS gain compared to PC8. The details of the simulation are presented in </w:t>
      </w:r>
      <w:r w:rsidR="00B0442C">
        <w:rPr>
          <w:szCs w:val="22"/>
          <w:lang w:val="en-US"/>
        </w:rPr>
        <w:fldChar w:fldCharType="begin"/>
      </w:r>
      <w:r w:rsidR="00B0442C">
        <w:rPr>
          <w:szCs w:val="22"/>
          <w:lang w:val="en-US"/>
        </w:rPr>
        <w:instrText xml:space="preserve"> REF _Ref178687447 \r \h </w:instrText>
      </w:r>
      <w:r w:rsidR="00B57EBC">
        <w:rPr>
          <w:szCs w:val="22"/>
          <w:lang w:val="en-US"/>
        </w:rPr>
        <w:instrText xml:space="preserve"> \* MERGEFORMAT </w:instrText>
      </w:r>
      <w:r w:rsidR="00B0442C">
        <w:rPr>
          <w:szCs w:val="22"/>
          <w:lang w:val="en-US"/>
        </w:rPr>
      </w:r>
      <w:r w:rsidR="00B0442C">
        <w:rPr>
          <w:szCs w:val="22"/>
          <w:lang w:val="en-US"/>
        </w:rPr>
        <w:fldChar w:fldCharType="separate"/>
      </w:r>
      <w:r w:rsidR="003E382A">
        <w:rPr>
          <w:szCs w:val="22"/>
          <w:lang w:val="en-US"/>
        </w:rPr>
        <w:t>[3]</w:t>
      </w:r>
      <w:r w:rsidR="00B0442C">
        <w:rPr>
          <w:szCs w:val="22"/>
          <w:lang w:val="en-US"/>
        </w:rPr>
        <w:fldChar w:fldCharType="end"/>
      </w:r>
      <w:r w:rsidR="00B0442C">
        <w:rPr>
          <w:rFonts w:hint="eastAsia"/>
          <w:szCs w:val="22"/>
          <w:lang w:val="en-US" w:eastAsia="zh-CN"/>
        </w:rPr>
        <w:t>.</w:t>
      </w:r>
      <w:r w:rsidRPr="004A0A6E">
        <w:rPr>
          <w:szCs w:val="22"/>
          <w:lang w:val="en-US"/>
        </w:rPr>
        <w:t xml:space="preserve"> It is demonstrated in our simulations that new parameter sets </w:t>
      </w:r>
      <w:r>
        <w:rPr>
          <w:szCs w:val="22"/>
          <w:lang w:val="en-US"/>
        </w:rPr>
        <w:t xml:space="preserve">can </w:t>
      </w:r>
      <w:r w:rsidRPr="004A0A6E">
        <w:rPr>
          <w:szCs w:val="22"/>
          <w:lang w:val="en-US"/>
        </w:rPr>
        <w:t xml:space="preserve">help </w:t>
      </w:r>
      <w:r>
        <w:rPr>
          <w:szCs w:val="22"/>
          <w:lang w:val="en-US"/>
        </w:rPr>
        <w:t xml:space="preserve">to </w:t>
      </w:r>
      <w:r w:rsidRPr="004A0A6E">
        <w:rPr>
          <w:szCs w:val="22"/>
          <w:lang w:val="en-US"/>
        </w:rPr>
        <w:t>reduce the degradation of the training performance caused by the inaccuracy of quantizing the target CSI using specified PCs.</w:t>
      </w:r>
    </w:p>
    <w:p w14:paraId="6370D3B5" w14:textId="49E71D58" w:rsidR="001C5220" w:rsidRPr="00801E0D" w:rsidRDefault="001C5220" w:rsidP="00C07690">
      <w:pPr>
        <w:spacing w:before="120" w:after="0"/>
        <w:jc w:val="both"/>
        <w:rPr>
          <w:lang w:eastAsia="zh-CN"/>
        </w:rPr>
      </w:pPr>
    </w:p>
    <w:p w14:paraId="50B747D2" w14:textId="38CC1AB6" w:rsidR="00B81069" w:rsidRDefault="00B81069" w:rsidP="00B0442C">
      <w:pPr>
        <w:pStyle w:val="af3"/>
        <w:keepNext/>
        <w:jc w:val="center"/>
        <w:rPr>
          <w:lang w:eastAsia="zh-CN"/>
        </w:rPr>
      </w:pPr>
      <w:bookmarkStart w:id="6" w:name="_Ref178687578"/>
      <w:r>
        <w:lastRenderedPageBreak/>
        <w:t xml:space="preserve">Table </w:t>
      </w:r>
      <w:r>
        <w:fldChar w:fldCharType="begin"/>
      </w:r>
      <w:r>
        <w:instrText xml:space="preserve"> SEQ Table \* ARABIC </w:instrText>
      </w:r>
      <w:r>
        <w:fldChar w:fldCharType="separate"/>
      </w:r>
      <w:r w:rsidR="003E382A">
        <w:rPr>
          <w:noProof/>
        </w:rPr>
        <w:t>2</w:t>
      </w:r>
      <w:r>
        <w:fldChar w:fldCharType="end"/>
      </w:r>
      <w:bookmarkEnd w:id="6"/>
      <w:r>
        <w:rPr>
          <w:rFonts w:hint="eastAsia"/>
          <w:lang w:eastAsia="zh-CN"/>
        </w:rPr>
        <w:t xml:space="preserve">: </w:t>
      </w:r>
      <w:r w:rsidRPr="00801E0D">
        <w:rPr>
          <w:szCs w:val="22"/>
        </w:rPr>
        <w:t>The loss in SGCS for the CSI generated by AI/ML models trained using ground-truth CSI quantized by Rel-16 e-type II-like codebook with various sets of parameter values, compared to that trained using ground-truth CSI quantized by Float32 scalar quantization</w:t>
      </w:r>
    </w:p>
    <w:tbl>
      <w:tblPr>
        <w:tblStyle w:val="af7"/>
        <w:tblW w:w="0" w:type="auto"/>
        <w:jc w:val="center"/>
        <w:tblLook w:val="04A0" w:firstRow="1" w:lastRow="0" w:firstColumn="1" w:lastColumn="0" w:noHBand="0" w:noVBand="1"/>
      </w:tblPr>
      <w:tblGrid>
        <w:gridCol w:w="1487"/>
        <w:gridCol w:w="1373"/>
        <w:gridCol w:w="1373"/>
        <w:gridCol w:w="1376"/>
        <w:gridCol w:w="1376"/>
        <w:gridCol w:w="1376"/>
        <w:gridCol w:w="1376"/>
      </w:tblGrid>
      <w:tr w:rsidR="001C5220" w14:paraId="1FA9B679" w14:textId="77777777" w:rsidTr="00B26E1B">
        <w:trPr>
          <w:jc w:val="center"/>
        </w:trPr>
        <w:tc>
          <w:tcPr>
            <w:tcW w:w="1487" w:type="dxa"/>
          </w:tcPr>
          <w:p w14:paraId="7A76C4DB"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Feedback overhead(bits)</w:t>
            </w:r>
          </w:p>
        </w:tc>
        <w:tc>
          <w:tcPr>
            <w:tcW w:w="1373" w:type="dxa"/>
          </w:tcPr>
          <w:p w14:paraId="396AFA4C" w14:textId="77777777" w:rsidR="001C5220" w:rsidRDefault="001C5220" w:rsidP="00B0442C">
            <w:pPr>
              <w:spacing w:afterLines="50" w:after="120"/>
              <w:jc w:val="center"/>
              <w:rPr>
                <w:rFonts w:eastAsiaTheme="minorEastAsia"/>
                <w:szCs w:val="22"/>
                <w:lang w:eastAsia="zh-CN"/>
              </w:rPr>
            </w:pPr>
            <w:r>
              <w:rPr>
                <w:rFonts w:eastAsiaTheme="minorEastAsia" w:hint="eastAsia"/>
                <w:szCs w:val="22"/>
                <w:lang w:eastAsia="zh-CN"/>
              </w:rPr>
              <w:t>5</w:t>
            </w:r>
            <w:r>
              <w:rPr>
                <w:rFonts w:eastAsiaTheme="minorEastAsia"/>
                <w:szCs w:val="22"/>
                <w:lang w:eastAsia="zh-CN"/>
              </w:rPr>
              <w:t>6</w:t>
            </w:r>
          </w:p>
        </w:tc>
        <w:tc>
          <w:tcPr>
            <w:tcW w:w="1373" w:type="dxa"/>
          </w:tcPr>
          <w:p w14:paraId="58110F72" w14:textId="77777777" w:rsidR="001C5220" w:rsidRDefault="001C5220" w:rsidP="00B0442C">
            <w:pPr>
              <w:spacing w:afterLines="50" w:after="120"/>
              <w:jc w:val="center"/>
              <w:rPr>
                <w:rFonts w:eastAsiaTheme="minorEastAsia"/>
                <w:szCs w:val="22"/>
                <w:lang w:eastAsia="zh-CN"/>
              </w:rPr>
            </w:pPr>
            <w:r>
              <w:rPr>
                <w:rFonts w:eastAsiaTheme="minorEastAsia" w:hint="eastAsia"/>
                <w:szCs w:val="22"/>
                <w:lang w:eastAsia="zh-CN"/>
              </w:rPr>
              <w:t>8</w:t>
            </w:r>
            <w:r>
              <w:rPr>
                <w:rFonts w:eastAsiaTheme="minorEastAsia"/>
                <w:szCs w:val="22"/>
                <w:lang w:eastAsia="zh-CN"/>
              </w:rPr>
              <w:t>4</w:t>
            </w:r>
          </w:p>
        </w:tc>
        <w:tc>
          <w:tcPr>
            <w:tcW w:w="1376" w:type="dxa"/>
          </w:tcPr>
          <w:p w14:paraId="218A8074" w14:textId="77777777" w:rsidR="001C5220" w:rsidRDefault="001C5220" w:rsidP="00B0442C">
            <w:pPr>
              <w:spacing w:afterLines="50" w:after="120"/>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02</w:t>
            </w:r>
          </w:p>
        </w:tc>
        <w:tc>
          <w:tcPr>
            <w:tcW w:w="1376" w:type="dxa"/>
          </w:tcPr>
          <w:p w14:paraId="596E952A" w14:textId="77777777" w:rsidR="001C5220" w:rsidRDefault="001C5220" w:rsidP="00B0442C">
            <w:pPr>
              <w:spacing w:afterLines="50" w:after="120"/>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56</w:t>
            </w:r>
          </w:p>
        </w:tc>
        <w:tc>
          <w:tcPr>
            <w:tcW w:w="1376" w:type="dxa"/>
          </w:tcPr>
          <w:p w14:paraId="025D60DA" w14:textId="77777777" w:rsidR="001C5220" w:rsidRDefault="001C5220" w:rsidP="00B0442C">
            <w:pPr>
              <w:spacing w:afterLines="50" w:after="120"/>
              <w:jc w:val="center"/>
              <w:rPr>
                <w:rFonts w:eastAsiaTheme="minorEastAsia"/>
                <w:szCs w:val="22"/>
                <w:lang w:eastAsia="zh-CN"/>
              </w:rPr>
            </w:pPr>
            <w:r>
              <w:rPr>
                <w:rFonts w:eastAsiaTheme="minorEastAsia" w:hint="eastAsia"/>
                <w:szCs w:val="22"/>
                <w:lang w:eastAsia="zh-CN"/>
              </w:rPr>
              <w:t>2</w:t>
            </w:r>
            <w:r>
              <w:rPr>
                <w:rFonts w:eastAsiaTheme="minorEastAsia"/>
                <w:szCs w:val="22"/>
                <w:lang w:eastAsia="zh-CN"/>
              </w:rPr>
              <w:t>14</w:t>
            </w:r>
          </w:p>
        </w:tc>
        <w:tc>
          <w:tcPr>
            <w:tcW w:w="1376" w:type="dxa"/>
          </w:tcPr>
          <w:p w14:paraId="53593095" w14:textId="77777777" w:rsidR="001C5220" w:rsidRDefault="001C5220" w:rsidP="00B0442C">
            <w:pPr>
              <w:spacing w:afterLines="50" w:after="120"/>
              <w:jc w:val="center"/>
              <w:rPr>
                <w:rFonts w:eastAsiaTheme="minorEastAsia"/>
                <w:szCs w:val="22"/>
                <w:lang w:eastAsia="zh-CN"/>
              </w:rPr>
            </w:pPr>
            <w:r>
              <w:rPr>
                <w:rFonts w:eastAsiaTheme="minorEastAsia" w:hint="eastAsia"/>
                <w:szCs w:val="22"/>
                <w:lang w:eastAsia="zh-CN"/>
              </w:rPr>
              <w:t>2</w:t>
            </w:r>
            <w:r>
              <w:rPr>
                <w:rFonts w:eastAsiaTheme="minorEastAsia"/>
                <w:szCs w:val="22"/>
                <w:lang w:eastAsia="zh-CN"/>
              </w:rPr>
              <w:t>68</w:t>
            </w:r>
          </w:p>
        </w:tc>
      </w:tr>
      <w:tr w:rsidR="001C5220" w14:paraId="17EFFEEB" w14:textId="77777777" w:rsidTr="00B26E1B">
        <w:trPr>
          <w:jc w:val="center"/>
        </w:trPr>
        <w:tc>
          <w:tcPr>
            <w:tcW w:w="1487" w:type="dxa"/>
          </w:tcPr>
          <w:p w14:paraId="4CCA117B"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PC3</w:t>
            </w:r>
            <w:r>
              <w:rPr>
                <w:rFonts w:eastAsiaTheme="minorEastAsia"/>
                <w:szCs w:val="22"/>
                <w:lang w:eastAsia="zh-CN"/>
              </w:rPr>
              <w:t xml:space="preserve"> (3GPP TS 38.214)</w:t>
            </w:r>
          </w:p>
        </w:tc>
        <w:tc>
          <w:tcPr>
            <w:tcW w:w="1373" w:type="dxa"/>
            <w:vAlign w:val="center"/>
          </w:tcPr>
          <w:p w14:paraId="7F0D6722"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-6.8%</w:t>
            </w:r>
          </w:p>
        </w:tc>
        <w:tc>
          <w:tcPr>
            <w:tcW w:w="1373" w:type="dxa"/>
            <w:vAlign w:val="center"/>
          </w:tcPr>
          <w:p w14:paraId="403A802F"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-6.0%</w:t>
            </w:r>
          </w:p>
        </w:tc>
        <w:tc>
          <w:tcPr>
            <w:tcW w:w="1376" w:type="dxa"/>
            <w:vAlign w:val="center"/>
          </w:tcPr>
          <w:p w14:paraId="1F54563B"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-6.7%</w:t>
            </w:r>
          </w:p>
        </w:tc>
        <w:tc>
          <w:tcPr>
            <w:tcW w:w="1376" w:type="dxa"/>
            <w:vAlign w:val="center"/>
          </w:tcPr>
          <w:p w14:paraId="017CD008"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-5.0%</w:t>
            </w:r>
          </w:p>
        </w:tc>
        <w:tc>
          <w:tcPr>
            <w:tcW w:w="1376" w:type="dxa"/>
            <w:vAlign w:val="center"/>
          </w:tcPr>
          <w:p w14:paraId="2C457808"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-5.5%</w:t>
            </w:r>
          </w:p>
        </w:tc>
        <w:tc>
          <w:tcPr>
            <w:tcW w:w="1376" w:type="dxa"/>
            <w:vAlign w:val="center"/>
          </w:tcPr>
          <w:p w14:paraId="001A9C6F"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-4.2%</w:t>
            </w:r>
          </w:p>
        </w:tc>
      </w:tr>
      <w:tr w:rsidR="001C5220" w14:paraId="6DE4EEEE" w14:textId="77777777" w:rsidTr="00B26E1B">
        <w:trPr>
          <w:jc w:val="center"/>
        </w:trPr>
        <w:tc>
          <w:tcPr>
            <w:tcW w:w="1487" w:type="dxa"/>
          </w:tcPr>
          <w:p w14:paraId="6D133C1F"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PC6</w:t>
            </w:r>
            <w:r>
              <w:rPr>
                <w:rFonts w:eastAsiaTheme="minorEastAsia"/>
                <w:szCs w:val="22"/>
                <w:lang w:eastAsia="zh-CN"/>
              </w:rPr>
              <w:t xml:space="preserve"> (3GPP TS 38.214)</w:t>
            </w:r>
          </w:p>
        </w:tc>
        <w:tc>
          <w:tcPr>
            <w:tcW w:w="1373" w:type="dxa"/>
            <w:vAlign w:val="center"/>
          </w:tcPr>
          <w:p w14:paraId="15F67169"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-3.0%</w:t>
            </w:r>
          </w:p>
        </w:tc>
        <w:tc>
          <w:tcPr>
            <w:tcW w:w="1373" w:type="dxa"/>
            <w:vAlign w:val="center"/>
          </w:tcPr>
          <w:p w14:paraId="2A698C0F"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-3.3%</w:t>
            </w:r>
          </w:p>
        </w:tc>
        <w:tc>
          <w:tcPr>
            <w:tcW w:w="1376" w:type="dxa"/>
            <w:vAlign w:val="center"/>
          </w:tcPr>
          <w:p w14:paraId="2E2ED6CB"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-3.2%</w:t>
            </w:r>
          </w:p>
        </w:tc>
        <w:tc>
          <w:tcPr>
            <w:tcW w:w="1376" w:type="dxa"/>
            <w:vAlign w:val="center"/>
          </w:tcPr>
          <w:p w14:paraId="55F2FE30"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-3.1%</w:t>
            </w:r>
          </w:p>
        </w:tc>
        <w:tc>
          <w:tcPr>
            <w:tcW w:w="1376" w:type="dxa"/>
            <w:vAlign w:val="center"/>
          </w:tcPr>
          <w:p w14:paraId="660E6C79"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-2.9%</w:t>
            </w:r>
          </w:p>
        </w:tc>
        <w:tc>
          <w:tcPr>
            <w:tcW w:w="1376" w:type="dxa"/>
            <w:vAlign w:val="center"/>
          </w:tcPr>
          <w:p w14:paraId="52645385"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-1.7%</w:t>
            </w:r>
          </w:p>
        </w:tc>
      </w:tr>
      <w:tr w:rsidR="001C5220" w14:paraId="5697419F" w14:textId="77777777" w:rsidTr="00B26E1B">
        <w:trPr>
          <w:jc w:val="center"/>
        </w:trPr>
        <w:tc>
          <w:tcPr>
            <w:tcW w:w="1487" w:type="dxa"/>
          </w:tcPr>
          <w:p w14:paraId="02AF0398"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PC8</w:t>
            </w:r>
            <w:r>
              <w:rPr>
                <w:rFonts w:eastAsiaTheme="minorEastAsia"/>
                <w:szCs w:val="22"/>
                <w:lang w:eastAsia="zh-CN"/>
              </w:rPr>
              <w:t xml:space="preserve"> (3GPP TS 38.214)</w:t>
            </w:r>
          </w:p>
        </w:tc>
        <w:tc>
          <w:tcPr>
            <w:tcW w:w="1373" w:type="dxa"/>
            <w:vAlign w:val="center"/>
          </w:tcPr>
          <w:p w14:paraId="0F299DB0"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-1.5%</w:t>
            </w:r>
          </w:p>
        </w:tc>
        <w:tc>
          <w:tcPr>
            <w:tcW w:w="1373" w:type="dxa"/>
            <w:vAlign w:val="center"/>
          </w:tcPr>
          <w:p w14:paraId="4A9316A5"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-1.5%</w:t>
            </w:r>
          </w:p>
        </w:tc>
        <w:tc>
          <w:tcPr>
            <w:tcW w:w="1376" w:type="dxa"/>
            <w:vAlign w:val="center"/>
          </w:tcPr>
          <w:p w14:paraId="07D8A125"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-1.7%</w:t>
            </w:r>
          </w:p>
        </w:tc>
        <w:tc>
          <w:tcPr>
            <w:tcW w:w="1376" w:type="dxa"/>
            <w:vAlign w:val="center"/>
          </w:tcPr>
          <w:p w14:paraId="1CAABCD2"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-1.7%</w:t>
            </w:r>
          </w:p>
        </w:tc>
        <w:tc>
          <w:tcPr>
            <w:tcW w:w="1376" w:type="dxa"/>
            <w:vAlign w:val="center"/>
          </w:tcPr>
          <w:p w14:paraId="5D1A767D"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-1.9%</w:t>
            </w:r>
          </w:p>
        </w:tc>
        <w:tc>
          <w:tcPr>
            <w:tcW w:w="1376" w:type="dxa"/>
            <w:vAlign w:val="center"/>
          </w:tcPr>
          <w:p w14:paraId="5B408E12"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-1.2%</w:t>
            </w:r>
          </w:p>
        </w:tc>
      </w:tr>
      <w:tr w:rsidR="001C5220" w14:paraId="4BDF3935" w14:textId="77777777" w:rsidTr="00B26E1B">
        <w:trPr>
          <w:jc w:val="center"/>
        </w:trPr>
        <w:tc>
          <w:tcPr>
            <w:tcW w:w="1487" w:type="dxa"/>
          </w:tcPr>
          <w:p w14:paraId="03BD5EFC" w14:textId="6BD185FC"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PC</w:t>
            </w:r>
            <w:r w:rsidR="00BF5B0C">
              <w:rPr>
                <w:rFonts w:eastAsiaTheme="minorEastAsia" w:hint="eastAsia"/>
                <w:szCs w:val="22"/>
                <w:lang w:eastAsia="zh-CN"/>
              </w:rPr>
              <w:t xml:space="preserve"> </w:t>
            </w:r>
            <w:r w:rsidR="00AF30EE">
              <w:rPr>
                <w:rFonts w:eastAsiaTheme="minorEastAsia" w:hint="eastAsia"/>
                <w:szCs w:val="22"/>
                <w:lang w:eastAsia="zh-CN"/>
              </w:rPr>
              <w:t xml:space="preserve">set </w:t>
            </w:r>
            <w:r w:rsidR="00BF5B0C">
              <w:rPr>
                <w:rFonts w:eastAsiaTheme="minorEastAsia" w:hint="eastAsia"/>
                <w:szCs w:val="22"/>
                <w:lang w:eastAsia="zh-CN"/>
              </w:rPr>
              <w:t>D</w:t>
            </w:r>
          </w:p>
        </w:tc>
        <w:tc>
          <w:tcPr>
            <w:tcW w:w="1373" w:type="dxa"/>
            <w:vAlign w:val="center"/>
          </w:tcPr>
          <w:p w14:paraId="12F1A472"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-0.2%</w:t>
            </w:r>
          </w:p>
        </w:tc>
        <w:tc>
          <w:tcPr>
            <w:tcW w:w="1373" w:type="dxa"/>
            <w:vAlign w:val="center"/>
          </w:tcPr>
          <w:p w14:paraId="5B3E540C"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-0.5%</w:t>
            </w:r>
          </w:p>
        </w:tc>
        <w:tc>
          <w:tcPr>
            <w:tcW w:w="1376" w:type="dxa"/>
            <w:vAlign w:val="center"/>
          </w:tcPr>
          <w:p w14:paraId="012B37C4"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-0.3%</w:t>
            </w:r>
          </w:p>
        </w:tc>
        <w:tc>
          <w:tcPr>
            <w:tcW w:w="1376" w:type="dxa"/>
            <w:vAlign w:val="center"/>
          </w:tcPr>
          <w:p w14:paraId="720700CA"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-0.1%</w:t>
            </w:r>
          </w:p>
        </w:tc>
        <w:tc>
          <w:tcPr>
            <w:tcW w:w="1376" w:type="dxa"/>
            <w:vAlign w:val="center"/>
          </w:tcPr>
          <w:p w14:paraId="11B63422"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-0.1%</w:t>
            </w:r>
          </w:p>
        </w:tc>
        <w:tc>
          <w:tcPr>
            <w:tcW w:w="1376" w:type="dxa"/>
            <w:vAlign w:val="center"/>
          </w:tcPr>
          <w:p w14:paraId="15FAA6D7" w14:textId="77777777" w:rsidR="001C5220" w:rsidRDefault="001C5220" w:rsidP="00B0442C">
            <w:pPr>
              <w:spacing w:afterLines="50" w:after="120"/>
              <w:jc w:val="center"/>
              <w:rPr>
                <w:rFonts w:eastAsiaTheme="minorEastAsia"/>
                <w:szCs w:val="22"/>
                <w:lang w:eastAsia="zh-CN"/>
              </w:rPr>
            </w:pPr>
            <w:r w:rsidRPr="009F1AB3">
              <w:rPr>
                <w:rFonts w:eastAsiaTheme="minorEastAsia"/>
                <w:szCs w:val="22"/>
                <w:lang w:eastAsia="zh-CN"/>
              </w:rPr>
              <w:t>0.5%</w:t>
            </w:r>
          </w:p>
        </w:tc>
      </w:tr>
    </w:tbl>
    <w:p w14:paraId="4DA27B72" w14:textId="77777777" w:rsidR="001C5220" w:rsidRDefault="001C5220" w:rsidP="00CE450A">
      <w:pPr>
        <w:spacing w:afterLines="50" w:after="120"/>
        <w:rPr>
          <w:rFonts w:eastAsiaTheme="minorEastAsia"/>
          <w:szCs w:val="22"/>
          <w:lang w:eastAsia="zh-CN"/>
        </w:rPr>
      </w:pPr>
    </w:p>
    <w:p w14:paraId="6D66B268" w14:textId="266A6012" w:rsidR="001C5220" w:rsidRPr="00036ACE" w:rsidRDefault="001C5220" w:rsidP="00C07690">
      <w:pPr>
        <w:spacing w:before="120" w:after="0"/>
        <w:jc w:val="both"/>
        <w:rPr>
          <w:b/>
          <w:i/>
          <w:szCs w:val="22"/>
        </w:rPr>
      </w:pPr>
      <w:r>
        <w:rPr>
          <w:b/>
          <w:i/>
          <w:szCs w:val="22"/>
        </w:rPr>
        <w:t>Observation</w:t>
      </w:r>
      <w:r>
        <w:rPr>
          <w:rFonts w:hint="eastAsia"/>
          <w:b/>
          <w:i/>
          <w:szCs w:val="22"/>
          <w:lang w:eastAsia="zh-CN"/>
        </w:rPr>
        <w:t xml:space="preserve"> </w:t>
      </w:r>
      <w:r w:rsidR="00183D0A">
        <w:rPr>
          <w:rFonts w:hint="eastAsia"/>
          <w:b/>
          <w:i/>
          <w:szCs w:val="22"/>
          <w:lang w:eastAsia="zh-CN"/>
        </w:rPr>
        <w:t>2</w:t>
      </w:r>
      <w:r w:rsidRPr="00036ACE">
        <w:rPr>
          <w:b/>
          <w:i/>
          <w:szCs w:val="22"/>
        </w:rPr>
        <w:t>:</w:t>
      </w:r>
    </w:p>
    <w:p w14:paraId="17D73280" w14:textId="77777777" w:rsidR="001C5220" w:rsidRPr="002F5D6A" w:rsidRDefault="001C5220" w:rsidP="00C07690">
      <w:pPr>
        <w:pStyle w:val="aff0"/>
        <w:numPr>
          <w:ilvl w:val="0"/>
          <w:numId w:val="54"/>
        </w:numPr>
        <w:spacing w:before="120"/>
        <w:ind w:firstLine="0"/>
        <w:jc w:val="both"/>
        <w:rPr>
          <w:i/>
          <w:szCs w:val="22"/>
        </w:rPr>
      </w:pPr>
      <w:r w:rsidRPr="002F5D6A">
        <w:rPr>
          <w:i/>
          <w:szCs w:val="22"/>
        </w:rPr>
        <w:t>Significant AI/ML model training performance improvement could be achieved by using the training dataset composed of Rel-16 e-type II-like codebook with enhanced parameter values, compared with using specified parameter values, such as PC6 and PC8.</w:t>
      </w:r>
    </w:p>
    <w:p w14:paraId="35B90F93" w14:textId="77777777" w:rsidR="001C5220" w:rsidRPr="00773DBD" w:rsidRDefault="001C5220" w:rsidP="00C07690">
      <w:pPr>
        <w:spacing w:afterLines="50" w:after="120"/>
        <w:jc w:val="both"/>
        <w:rPr>
          <w:rFonts w:eastAsiaTheme="minorEastAsia"/>
          <w:szCs w:val="22"/>
          <w:lang w:val="en-US" w:eastAsia="zh-CN"/>
        </w:rPr>
      </w:pPr>
    </w:p>
    <w:p w14:paraId="20B060EB" w14:textId="6689B594" w:rsidR="001C5220" w:rsidRDefault="001C5220" w:rsidP="00C07690">
      <w:pPr>
        <w:spacing w:afterLines="50" w:after="120"/>
        <w:jc w:val="both"/>
        <w:rPr>
          <w:rFonts w:eastAsiaTheme="minorEastAsia"/>
          <w:szCs w:val="22"/>
          <w:lang w:eastAsia="zh-CN"/>
        </w:rPr>
      </w:pPr>
      <w:r>
        <w:rPr>
          <w:rFonts w:eastAsiaTheme="minorEastAsia"/>
          <w:szCs w:val="22"/>
          <w:lang w:eastAsia="zh-CN"/>
        </w:rPr>
        <w:t>In the case of rank&gt;2, the specified PC7 and PC8 may not be used to construct the training dataset. The main reason is that the codebook-based ground-truth CSI is missing for the third spatial layer and above, which causes training performance degradation in both layer common and layer specific settings. PC6, however, may not offer enough quantization resolution for high performance as shown in</w:t>
      </w:r>
      <w:r w:rsidR="00B0442C">
        <w:rPr>
          <w:rFonts w:eastAsiaTheme="minorEastAsia" w:hint="eastAsia"/>
          <w:szCs w:val="22"/>
          <w:lang w:eastAsia="zh-CN"/>
        </w:rPr>
        <w:t xml:space="preserve"> </w:t>
      </w:r>
      <w:r w:rsidR="00B0442C">
        <w:rPr>
          <w:rFonts w:eastAsiaTheme="minorEastAsia"/>
          <w:szCs w:val="22"/>
          <w:lang w:eastAsia="zh-CN"/>
        </w:rPr>
        <w:fldChar w:fldCharType="begin"/>
      </w:r>
      <w:r w:rsidR="00B0442C">
        <w:rPr>
          <w:rFonts w:eastAsiaTheme="minorEastAsia"/>
          <w:szCs w:val="22"/>
          <w:lang w:eastAsia="zh-CN"/>
        </w:rPr>
        <w:instrText xml:space="preserve"> </w:instrText>
      </w:r>
      <w:r w:rsidR="00B0442C">
        <w:rPr>
          <w:rFonts w:eastAsiaTheme="minorEastAsia" w:hint="eastAsia"/>
          <w:szCs w:val="22"/>
          <w:lang w:eastAsia="zh-CN"/>
        </w:rPr>
        <w:instrText>REF _Ref178687578 \h</w:instrText>
      </w:r>
      <w:r w:rsidR="00B0442C">
        <w:rPr>
          <w:rFonts w:eastAsiaTheme="minorEastAsia"/>
          <w:szCs w:val="22"/>
          <w:lang w:eastAsia="zh-CN"/>
        </w:rPr>
        <w:instrText xml:space="preserve"> </w:instrText>
      </w:r>
      <w:r w:rsidR="00B57EBC">
        <w:rPr>
          <w:rFonts w:eastAsiaTheme="minorEastAsia"/>
          <w:szCs w:val="22"/>
          <w:lang w:eastAsia="zh-CN"/>
        </w:rPr>
        <w:instrText xml:space="preserve"> \* MERGEFORMAT </w:instrText>
      </w:r>
      <w:r w:rsidR="00B0442C">
        <w:rPr>
          <w:rFonts w:eastAsiaTheme="minorEastAsia"/>
          <w:szCs w:val="22"/>
          <w:lang w:eastAsia="zh-CN"/>
        </w:rPr>
      </w:r>
      <w:r w:rsidR="00B0442C">
        <w:rPr>
          <w:rFonts w:eastAsiaTheme="minorEastAsia"/>
          <w:szCs w:val="22"/>
          <w:lang w:eastAsia="zh-CN"/>
        </w:rPr>
        <w:fldChar w:fldCharType="separate"/>
      </w:r>
      <w:r w:rsidR="003E382A">
        <w:t xml:space="preserve">Table </w:t>
      </w:r>
      <w:r w:rsidR="003E382A">
        <w:rPr>
          <w:noProof/>
        </w:rPr>
        <w:t>2</w:t>
      </w:r>
      <w:r w:rsidR="00B0442C">
        <w:rPr>
          <w:rFonts w:eastAsiaTheme="minorEastAsia"/>
          <w:szCs w:val="22"/>
          <w:lang w:eastAsia="zh-CN"/>
        </w:rPr>
        <w:fldChar w:fldCharType="end"/>
      </w:r>
      <w:r>
        <w:rPr>
          <w:rFonts w:eastAsiaTheme="minorEastAsia"/>
          <w:szCs w:val="22"/>
          <w:lang w:eastAsia="zh-CN"/>
        </w:rPr>
        <w:t>. As a result, new parameter sets are needed. Therefore, option 2 could be a candidate solution.</w:t>
      </w:r>
    </w:p>
    <w:p w14:paraId="2982D138" w14:textId="0F78E7BA" w:rsidR="001C5220" w:rsidRPr="00036ACE" w:rsidRDefault="001C5220" w:rsidP="00C07690">
      <w:pPr>
        <w:spacing w:before="120" w:after="0"/>
        <w:jc w:val="both"/>
        <w:rPr>
          <w:b/>
          <w:i/>
          <w:szCs w:val="22"/>
        </w:rPr>
      </w:pPr>
      <w:r>
        <w:rPr>
          <w:b/>
          <w:i/>
          <w:szCs w:val="22"/>
        </w:rPr>
        <w:t>Proposal</w:t>
      </w:r>
      <w:r>
        <w:rPr>
          <w:rFonts w:hint="eastAsia"/>
          <w:b/>
          <w:i/>
          <w:szCs w:val="22"/>
          <w:lang w:eastAsia="zh-CN"/>
        </w:rPr>
        <w:t xml:space="preserve"> </w:t>
      </w:r>
      <w:r w:rsidR="00183D0A">
        <w:rPr>
          <w:rFonts w:hint="eastAsia"/>
          <w:b/>
          <w:i/>
          <w:szCs w:val="22"/>
          <w:lang w:eastAsia="zh-CN"/>
        </w:rPr>
        <w:t>1</w:t>
      </w:r>
      <w:r w:rsidRPr="00036ACE">
        <w:rPr>
          <w:b/>
          <w:i/>
          <w:szCs w:val="22"/>
        </w:rPr>
        <w:t>:</w:t>
      </w:r>
    </w:p>
    <w:p w14:paraId="1AA10D84" w14:textId="5FB5177D" w:rsidR="001C5220" w:rsidRPr="002F5D6A" w:rsidRDefault="001C5220" w:rsidP="00C07690">
      <w:pPr>
        <w:pStyle w:val="aff0"/>
        <w:numPr>
          <w:ilvl w:val="0"/>
          <w:numId w:val="54"/>
        </w:numPr>
        <w:spacing w:before="120"/>
        <w:ind w:firstLine="0"/>
        <w:jc w:val="both"/>
        <w:rPr>
          <w:i/>
          <w:szCs w:val="22"/>
        </w:rPr>
      </w:pPr>
      <w:r w:rsidRPr="002F5D6A">
        <w:rPr>
          <w:i/>
          <w:szCs w:val="22"/>
        </w:rPr>
        <w:t>For CSI compression using two-sided models, RAN 1 to further discuss using codebook-like approach to report ground-truth CSI for AI/ML model training</w:t>
      </w:r>
      <w:r w:rsidR="00BF5B0C">
        <w:rPr>
          <w:rFonts w:hint="eastAsia"/>
          <w:i/>
          <w:szCs w:val="22"/>
        </w:rPr>
        <w:t xml:space="preserve"> and monitoring</w:t>
      </w:r>
      <w:r w:rsidRPr="002F5D6A">
        <w:rPr>
          <w:i/>
          <w:szCs w:val="22"/>
        </w:rPr>
        <w:t>, e.g. Rel-16 e-type II-like codebook with enhanced parameter values.</w:t>
      </w:r>
    </w:p>
    <w:p w14:paraId="2F902EF6" w14:textId="77777777" w:rsidR="001C5220" w:rsidRDefault="001C5220" w:rsidP="00CE450A">
      <w:pPr>
        <w:pStyle w:val="2"/>
        <w:rPr>
          <w:lang w:eastAsia="zh-CN"/>
        </w:rPr>
      </w:pPr>
      <w:r>
        <w:rPr>
          <w:rFonts w:hint="eastAsia"/>
          <w:lang w:eastAsia="zh-CN"/>
        </w:rPr>
        <w:t>3.2 Data collection</w:t>
      </w:r>
    </w:p>
    <w:p w14:paraId="49665B13" w14:textId="77777777" w:rsidR="001C5220" w:rsidRPr="009557E1" w:rsidRDefault="001C5220" w:rsidP="00C07690">
      <w:pPr>
        <w:jc w:val="both"/>
        <w:rPr>
          <w:szCs w:val="22"/>
          <w:lang w:eastAsia="zh-CN"/>
        </w:rPr>
      </w:pPr>
      <w:r w:rsidRPr="009557E1">
        <w:rPr>
          <w:rFonts w:hint="eastAsia"/>
          <w:szCs w:val="22"/>
          <w:lang w:eastAsia="zh-CN"/>
        </w:rPr>
        <w:t xml:space="preserve">Since the AI/ML approach is data driven, data collection is essentially important in AI/ML CSI </w:t>
      </w:r>
      <w:r w:rsidRPr="009557E1">
        <w:rPr>
          <w:szCs w:val="22"/>
          <w:lang w:eastAsia="zh-CN"/>
        </w:rPr>
        <w:t>feedback</w:t>
      </w:r>
      <w:r w:rsidRPr="009557E1">
        <w:rPr>
          <w:rFonts w:hint="eastAsia"/>
          <w:szCs w:val="22"/>
          <w:lang w:eastAsia="zh-CN"/>
        </w:rPr>
        <w:t xml:space="preserve"> for model training, data inference and model monitoring. The </w:t>
      </w:r>
      <w:r w:rsidRPr="009557E1">
        <w:rPr>
          <w:szCs w:val="22"/>
          <w:lang w:eastAsia="zh-CN"/>
        </w:rPr>
        <w:t>potential</w:t>
      </w:r>
      <w:r w:rsidRPr="009557E1">
        <w:rPr>
          <w:rFonts w:hint="eastAsia"/>
          <w:szCs w:val="22"/>
          <w:lang w:eastAsia="zh-CN"/>
        </w:rPr>
        <w:t xml:space="preserve"> spec impacts of data collection should be thoroughly studied.</w:t>
      </w:r>
    </w:p>
    <w:p w14:paraId="76C0BB38" w14:textId="7BDD1693" w:rsidR="001C5220" w:rsidRPr="009557E1" w:rsidRDefault="001C5220" w:rsidP="00C07690">
      <w:pPr>
        <w:jc w:val="both"/>
        <w:rPr>
          <w:szCs w:val="22"/>
          <w:lang w:eastAsia="zh-CN"/>
        </w:rPr>
      </w:pPr>
      <w:r w:rsidRPr="009557E1">
        <w:rPr>
          <w:rFonts w:hint="eastAsia"/>
          <w:szCs w:val="22"/>
          <w:lang w:eastAsia="zh-CN"/>
        </w:rPr>
        <w:t>In RAN1#11</w:t>
      </w:r>
      <w:r w:rsidR="002C73CA">
        <w:rPr>
          <w:szCs w:val="22"/>
          <w:lang w:eastAsia="zh-CN"/>
        </w:rPr>
        <w:t>6 meeting</w:t>
      </w:r>
      <w:r w:rsidRPr="009557E1">
        <w:rPr>
          <w:rFonts w:hint="eastAsia"/>
          <w:szCs w:val="22"/>
          <w:lang w:eastAsia="zh-CN"/>
        </w:rPr>
        <w:t>, for the evaluation of temporal domain aspects of AI/ML based CSI compression using two-sided model in Rel-19, 6 use cases were identified based on where to use the past CSI and whether CSI of future slots is included in the target CS</w:t>
      </w:r>
      <w:r w:rsidR="00C5569D">
        <w:rPr>
          <w:rFonts w:hint="eastAsia"/>
          <w:szCs w:val="22"/>
          <w:lang w:eastAsia="zh-CN"/>
        </w:rPr>
        <w:t>I</w:t>
      </w:r>
      <w:r w:rsidR="00B0442C">
        <w:rPr>
          <w:rFonts w:hint="eastAsia"/>
          <w:szCs w:val="22"/>
          <w:lang w:eastAsia="zh-CN"/>
        </w:rPr>
        <w:t>.</w:t>
      </w:r>
      <w:r w:rsidRPr="009557E1">
        <w:rPr>
          <w:rFonts w:hint="eastAsia"/>
          <w:szCs w:val="22"/>
          <w:lang w:eastAsia="zh-CN"/>
        </w:rPr>
        <w:t xml:space="preserve"> It was further agreed in RAN1#118</w:t>
      </w:r>
      <w:r w:rsidR="002C73CA">
        <w:rPr>
          <w:szCs w:val="22"/>
          <w:lang w:eastAsia="zh-CN"/>
        </w:rPr>
        <w:t xml:space="preserve"> meeting</w:t>
      </w:r>
      <w:r w:rsidRPr="009557E1">
        <w:rPr>
          <w:rFonts w:hint="eastAsia"/>
          <w:szCs w:val="22"/>
          <w:lang w:eastAsia="zh-CN"/>
        </w:rPr>
        <w:t xml:space="preserve"> that Case 2 and Case 3 would be given priority for discussion </w:t>
      </w:r>
      <w:r w:rsidR="00B0442C">
        <w:rPr>
          <w:szCs w:val="22"/>
          <w:lang w:eastAsia="zh-CN"/>
        </w:rPr>
        <w:fldChar w:fldCharType="begin"/>
      </w:r>
      <w:r w:rsidR="00B0442C">
        <w:rPr>
          <w:szCs w:val="22"/>
          <w:lang w:eastAsia="zh-CN"/>
        </w:rPr>
        <w:instrText xml:space="preserve"> </w:instrText>
      </w:r>
      <w:r w:rsidR="00B0442C">
        <w:rPr>
          <w:rFonts w:hint="eastAsia"/>
          <w:szCs w:val="22"/>
          <w:lang w:eastAsia="zh-CN"/>
        </w:rPr>
        <w:instrText>REF _Ref178687801 \r \h</w:instrText>
      </w:r>
      <w:r w:rsidR="00B0442C">
        <w:rPr>
          <w:szCs w:val="22"/>
          <w:lang w:eastAsia="zh-CN"/>
        </w:rPr>
        <w:instrText xml:space="preserve"> </w:instrText>
      </w:r>
      <w:r w:rsidR="00B57EBC">
        <w:rPr>
          <w:szCs w:val="22"/>
          <w:lang w:eastAsia="zh-CN"/>
        </w:rPr>
        <w:instrText xml:space="preserve"> \* MERGEFORMAT </w:instrText>
      </w:r>
      <w:r w:rsidR="00B0442C">
        <w:rPr>
          <w:szCs w:val="22"/>
          <w:lang w:eastAsia="zh-CN"/>
        </w:rPr>
      </w:r>
      <w:r w:rsidR="00B0442C">
        <w:rPr>
          <w:szCs w:val="22"/>
          <w:lang w:eastAsia="zh-CN"/>
        </w:rPr>
        <w:fldChar w:fldCharType="separate"/>
      </w:r>
      <w:r w:rsidR="003E382A">
        <w:rPr>
          <w:szCs w:val="22"/>
          <w:lang w:eastAsia="zh-CN"/>
        </w:rPr>
        <w:t>[5]</w:t>
      </w:r>
      <w:r w:rsidR="00B0442C">
        <w:rPr>
          <w:szCs w:val="22"/>
          <w:lang w:eastAsia="zh-CN"/>
        </w:rPr>
        <w:fldChar w:fldCharType="end"/>
      </w:r>
      <w:r w:rsidR="00B0442C">
        <w:rPr>
          <w:rFonts w:hint="eastAsia"/>
          <w:szCs w:val="22"/>
          <w:lang w:eastAsia="zh-CN"/>
        </w:rPr>
        <w:t>.</w:t>
      </w:r>
    </w:p>
    <w:tbl>
      <w:tblPr>
        <w:tblStyle w:val="af7"/>
        <w:tblW w:w="0" w:type="auto"/>
        <w:tblLook w:val="04A0" w:firstRow="1" w:lastRow="0" w:firstColumn="1" w:lastColumn="0" w:noHBand="0" w:noVBand="1"/>
      </w:tblPr>
      <w:tblGrid>
        <w:gridCol w:w="9737"/>
      </w:tblGrid>
      <w:tr w:rsidR="001C5220" w:rsidRPr="00F43068" w14:paraId="37FB128B" w14:textId="77777777" w:rsidTr="00B26E1B">
        <w:tc>
          <w:tcPr>
            <w:tcW w:w="9737" w:type="dxa"/>
          </w:tcPr>
          <w:p w14:paraId="5ADB52F2" w14:textId="77777777" w:rsidR="001C5220" w:rsidRPr="00F43068" w:rsidRDefault="001C5220" w:rsidP="00CE450A">
            <w:pPr>
              <w:spacing w:line="276" w:lineRule="auto"/>
              <w:jc w:val="left"/>
              <w:rPr>
                <w:rFonts w:eastAsia="DengXian"/>
                <w:b/>
                <w:bCs/>
                <w:szCs w:val="22"/>
                <w:highlight w:val="green"/>
                <w:lang w:eastAsia="zh-CN"/>
              </w:rPr>
            </w:pPr>
            <w:r w:rsidRPr="00F43068">
              <w:rPr>
                <w:rFonts w:eastAsia="DengXian"/>
                <w:b/>
                <w:bCs/>
                <w:szCs w:val="22"/>
                <w:highlight w:val="green"/>
                <w:lang w:eastAsia="zh-CN"/>
              </w:rPr>
              <w:t>Agreement</w:t>
            </w:r>
          </w:p>
          <w:p w14:paraId="2B09F4A4" w14:textId="77777777" w:rsidR="001C5220" w:rsidRPr="00657D91" w:rsidRDefault="001C5220" w:rsidP="00CE450A">
            <w:pPr>
              <w:jc w:val="left"/>
              <w:rPr>
                <w:lang w:eastAsia="zh-CN"/>
              </w:rPr>
            </w:pPr>
            <w:r w:rsidRPr="009035C9">
              <w:lastRenderedPageBreak/>
              <w:t>For temporal domain aspects of AI/ML-based CSI compression using two-sided model in Release 19, among Cases 1, 2, 3, 4, and 5, prioritize further discussion on Case 2 and Case 3.</w:t>
            </w:r>
          </w:p>
        </w:tc>
      </w:tr>
    </w:tbl>
    <w:p w14:paraId="136DBFA1" w14:textId="230A1F9B" w:rsidR="002C73CA" w:rsidRDefault="001C5220" w:rsidP="00C07690">
      <w:pPr>
        <w:spacing w:beforeLines="50" w:before="120"/>
        <w:jc w:val="both"/>
        <w:rPr>
          <w:szCs w:val="22"/>
          <w:lang w:val="en-US" w:eastAsia="zh-CN"/>
        </w:rPr>
      </w:pPr>
      <w:r w:rsidRPr="0090000F">
        <w:rPr>
          <w:rFonts w:hint="eastAsia"/>
          <w:szCs w:val="22"/>
          <w:lang w:val="en-US" w:eastAsia="zh-CN"/>
        </w:rPr>
        <w:lastRenderedPageBreak/>
        <w:t xml:space="preserve">As for Case 2, the </w:t>
      </w:r>
      <w:r w:rsidR="002C73CA">
        <w:rPr>
          <w:szCs w:val="22"/>
          <w:lang w:val="en-US" w:eastAsia="zh-CN"/>
        </w:rPr>
        <w:t>historical</w:t>
      </w:r>
      <w:r w:rsidRPr="0090000F">
        <w:rPr>
          <w:rFonts w:hint="eastAsia"/>
          <w:szCs w:val="22"/>
          <w:lang w:val="en-US" w:eastAsia="zh-CN"/>
        </w:rPr>
        <w:t xml:space="preserve"> CSI </w:t>
      </w:r>
      <w:r w:rsidRPr="0090000F">
        <w:rPr>
          <w:szCs w:val="22"/>
          <w:lang w:val="en-US" w:eastAsia="zh-CN"/>
        </w:rPr>
        <w:t>information</w:t>
      </w:r>
      <w:r w:rsidRPr="0090000F">
        <w:rPr>
          <w:rFonts w:hint="eastAsia"/>
          <w:szCs w:val="22"/>
          <w:lang w:val="en-US" w:eastAsia="zh-CN"/>
        </w:rPr>
        <w:t xml:space="preserve"> of past slots is utilized at both encoder and decoder to help compress the CSI of present slot. As shown in</w:t>
      </w:r>
      <w:r w:rsidR="00B57EBC">
        <w:rPr>
          <w:szCs w:val="22"/>
          <w:lang w:val="en-US" w:eastAsia="zh-CN"/>
        </w:rPr>
        <w:t xml:space="preserve"> </w:t>
      </w:r>
      <w:r w:rsidR="00101C4D">
        <w:rPr>
          <w:szCs w:val="22"/>
          <w:lang w:val="en-US" w:eastAsia="zh-CN"/>
        </w:rPr>
        <w:fldChar w:fldCharType="begin"/>
      </w:r>
      <w:r w:rsidR="00101C4D">
        <w:rPr>
          <w:szCs w:val="22"/>
          <w:lang w:val="en-US" w:eastAsia="zh-CN"/>
        </w:rPr>
        <w:instrText xml:space="preserve"> </w:instrText>
      </w:r>
      <w:r w:rsidR="00101C4D">
        <w:rPr>
          <w:rFonts w:hint="eastAsia"/>
          <w:szCs w:val="22"/>
          <w:lang w:val="en-US" w:eastAsia="zh-CN"/>
        </w:rPr>
        <w:instrText>REF _Ref178670810 \h</w:instrText>
      </w:r>
      <w:r w:rsidR="00101C4D">
        <w:rPr>
          <w:szCs w:val="22"/>
          <w:lang w:val="en-US" w:eastAsia="zh-CN"/>
        </w:rPr>
        <w:instrText xml:space="preserve"> </w:instrText>
      </w:r>
      <w:r w:rsidR="00CE450A">
        <w:rPr>
          <w:szCs w:val="22"/>
          <w:lang w:val="en-US" w:eastAsia="zh-CN"/>
        </w:rPr>
        <w:instrText xml:space="preserve"> \* MERGEFORMAT </w:instrText>
      </w:r>
      <w:r w:rsidR="00101C4D">
        <w:rPr>
          <w:szCs w:val="22"/>
          <w:lang w:val="en-US" w:eastAsia="zh-CN"/>
        </w:rPr>
      </w:r>
      <w:r w:rsidR="00101C4D">
        <w:rPr>
          <w:szCs w:val="22"/>
          <w:lang w:val="en-US" w:eastAsia="zh-CN"/>
        </w:rPr>
        <w:fldChar w:fldCharType="separate"/>
      </w:r>
      <w:r w:rsidR="003E382A">
        <w:t xml:space="preserve">Figure </w:t>
      </w:r>
      <w:r w:rsidR="003E382A">
        <w:rPr>
          <w:noProof/>
        </w:rPr>
        <w:t>3</w:t>
      </w:r>
      <w:r w:rsidR="00101C4D">
        <w:rPr>
          <w:szCs w:val="22"/>
          <w:lang w:val="en-US" w:eastAsia="zh-CN"/>
        </w:rPr>
        <w:fldChar w:fldCharType="end"/>
      </w:r>
      <w:r w:rsidRPr="0090000F">
        <w:rPr>
          <w:rFonts w:hint="eastAsia"/>
          <w:szCs w:val="22"/>
          <w:lang w:val="en-US" w:eastAsia="zh-CN"/>
        </w:rPr>
        <w:t>, if the past CSI is used at both sides, the past CSI information at encoder side should be aligned with that at decoder side.</w:t>
      </w:r>
    </w:p>
    <w:p w14:paraId="6A4A7002" w14:textId="77777777" w:rsidR="002C73CA" w:rsidRDefault="002C73CA" w:rsidP="002C73CA">
      <w:pPr>
        <w:keepNext/>
        <w:spacing w:beforeLines="50" w:before="120"/>
        <w:jc w:val="center"/>
      </w:pPr>
      <w:r w:rsidRPr="000F41E0">
        <w:rPr>
          <w:noProof/>
          <w:lang w:val="en-US" w:eastAsia="zh-CN"/>
        </w:rPr>
        <w:drawing>
          <wp:inline distT="0" distB="0" distL="0" distR="0" wp14:anchorId="5DD73184" wp14:editId="23937CBB">
            <wp:extent cx="2855288" cy="2146676"/>
            <wp:effectExtent l="0" t="0" r="2540" b="6350"/>
            <wp:docPr id="1917153791" name="图片 1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153791" name="图片 11" descr="图示&#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6588" cy="2147653"/>
                    </a:xfrm>
                    <a:prstGeom prst="rect">
                      <a:avLst/>
                    </a:prstGeom>
                    <a:noFill/>
                    <a:ln>
                      <a:noFill/>
                    </a:ln>
                  </pic:spPr>
                </pic:pic>
              </a:graphicData>
            </a:graphic>
          </wp:inline>
        </w:drawing>
      </w:r>
    </w:p>
    <w:p w14:paraId="44B7E4F4" w14:textId="0CD71CA3" w:rsidR="002C73CA" w:rsidRDefault="002C73CA" w:rsidP="002C73CA">
      <w:pPr>
        <w:pStyle w:val="af3"/>
        <w:jc w:val="center"/>
        <w:rPr>
          <w:lang w:val="en-US" w:eastAsia="zh-CN"/>
        </w:rPr>
      </w:pPr>
      <w:bookmarkStart w:id="7" w:name="_Ref178670810"/>
      <w:r>
        <w:t xml:space="preserve">Figure </w:t>
      </w:r>
      <w:r>
        <w:fldChar w:fldCharType="begin"/>
      </w:r>
      <w:r>
        <w:instrText xml:space="preserve"> SEQ Figure \* ARABIC </w:instrText>
      </w:r>
      <w:r>
        <w:fldChar w:fldCharType="separate"/>
      </w:r>
      <w:r w:rsidR="003E382A">
        <w:rPr>
          <w:noProof/>
        </w:rPr>
        <w:t>3</w:t>
      </w:r>
      <w:r>
        <w:fldChar w:fldCharType="end"/>
      </w:r>
      <w:bookmarkEnd w:id="7"/>
      <w:r>
        <w:rPr>
          <w:rFonts w:hint="eastAsia"/>
          <w:lang w:eastAsia="zh-CN"/>
        </w:rPr>
        <w:t>:</w:t>
      </w:r>
      <w:r w:rsidRPr="000F41E0">
        <w:rPr>
          <w:rFonts w:hint="eastAsia"/>
          <w:lang w:val="en-US" w:eastAsia="zh-CN"/>
        </w:rPr>
        <w:t xml:space="preserve"> </w:t>
      </w:r>
      <w:r>
        <w:rPr>
          <w:rFonts w:hint="eastAsia"/>
          <w:lang w:val="en-US" w:eastAsia="zh-CN"/>
        </w:rPr>
        <w:t>Illustration of Case 2 where accumulated CSI of past slots is used in both encoder and decoder</w:t>
      </w:r>
    </w:p>
    <w:p w14:paraId="3B95533F" w14:textId="15CCB6EC" w:rsidR="00D3185B" w:rsidRDefault="001C5220" w:rsidP="00C07690">
      <w:pPr>
        <w:spacing w:beforeLines="50" w:before="120"/>
        <w:jc w:val="both"/>
        <w:rPr>
          <w:noProof/>
          <w:lang w:eastAsia="zh-CN"/>
        </w:rPr>
      </w:pPr>
      <w:r w:rsidRPr="0090000F">
        <w:rPr>
          <w:rFonts w:hint="eastAsia"/>
          <w:szCs w:val="22"/>
          <w:lang w:val="en-US" w:eastAsia="zh-CN"/>
        </w:rPr>
        <w:t xml:space="preserve">To ensure that Case 2 works properly, the alignment should be reflected not only in time domain, i.e., the </w:t>
      </w:r>
      <w:r w:rsidRPr="0090000F">
        <w:rPr>
          <w:szCs w:val="22"/>
          <w:lang w:val="en-US" w:eastAsia="zh-CN"/>
        </w:rPr>
        <w:t>CSI on both sides should be updated synchronously in</w:t>
      </w:r>
      <w:r w:rsidRPr="0090000F">
        <w:rPr>
          <w:rFonts w:hint="eastAsia"/>
          <w:szCs w:val="22"/>
          <w:lang w:val="en-US" w:eastAsia="zh-CN"/>
        </w:rPr>
        <w:t xml:space="preserve"> time domain, but also in the spatial domain</w:t>
      </w:r>
      <w:r w:rsidR="00BF5B0C">
        <w:rPr>
          <w:rFonts w:hint="eastAsia"/>
          <w:szCs w:val="22"/>
          <w:lang w:val="en-US" w:eastAsia="zh-CN"/>
        </w:rPr>
        <w:t>. This</w:t>
      </w:r>
      <w:r w:rsidRPr="0090000F">
        <w:rPr>
          <w:rFonts w:hint="eastAsia"/>
          <w:szCs w:val="22"/>
          <w:lang w:val="en-US" w:eastAsia="zh-CN"/>
        </w:rPr>
        <w:t xml:space="preserve"> mean</w:t>
      </w:r>
      <w:r w:rsidR="00BF5B0C">
        <w:rPr>
          <w:rFonts w:hint="eastAsia"/>
          <w:szCs w:val="22"/>
          <w:lang w:val="en-US" w:eastAsia="zh-CN"/>
        </w:rPr>
        <w:t>s</w:t>
      </w:r>
      <w:r w:rsidRPr="0090000F">
        <w:rPr>
          <w:rFonts w:hint="eastAsia"/>
          <w:szCs w:val="22"/>
          <w:lang w:val="en-US" w:eastAsia="zh-CN"/>
        </w:rPr>
        <w:t xml:space="preserve"> the </w:t>
      </w:r>
      <w:r w:rsidR="00BF5B0C">
        <w:rPr>
          <w:rFonts w:hint="eastAsia"/>
          <w:szCs w:val="22"/>
          <w:lang w:val="en-US" w:eastAsia="zh-CN"/>
        </w:rPr>
        <w:t xml:space="preserve">layer order of feedback </w:t>
      </w:r>
      <w:r w:rsidRPr="0090000F">
        <w:rPr>
          <w:rFonts w:hint="eastAsia"/>
          <w:szCs w:val="22"/>
          <w:lang w:val="en-US" w:eastAsia="zh-CN"/>
        </w:rPr>
        <w:t xml:space="preserve">CSI </w:t>
      </w:r>
      <w:r w:rsidR="00BF5B0C">
        <w:rPr>
          <w:szCs w:val="22"/>
          <w:lang w:val="en-US" w:eastAsia="zh-CN"/>
        </w:rPr>
        <w:t>should</w:t>
      </w:r>
      <w:r w:rsidR="00BF5B0C">
        <w:rPr>
          <w:rFonts w:hint="eastAsia"/>
          <w:szCs w:val="22"/>
          <w:lang w:val="en-US" w:eastAsia="zh-CN"/>
        </w:rPr>
        <w:t xml:space="preserve"> be consistent with that of past CSI information for </w:t>
      </w:r>
      <w:r w:rsidRPr="0090000F">
        <w:rPr>
          <w:rFonts w:hint="eastAsia"/>
          <w:szCs w:val="22"/>
          <w:lang w:val="en-US" w:eastAsia="zh-CN"/>
        </w:rPr>
        <w:t xml:space="preserve">both </w:t>
      </w:r>
      <w:r w:rsidR="00BF5B0C">
        <w:rPr>
          <w:rFonts w:hint="eastAsia"/>
          <w:szCs w:val="22"/>
          <w:lang w:val="en-US" w:eastAsia="zh-CN"/>
        </w:rPr>
        <w:t xml:space="preserve">UE </w:t>
      </w:r>
      <w:r w:rsidRPr="0090000F">
        <w:rPr>
          <w:rFonts w:hint="eastAsia"/>
          <w:szCs w:val="22"/>
          <w:lang w:val="en-US" w:eastAsia="zh-CN"/>
        </w:rPr>
        <w:t xml:space="preserve">side and </w:t>
      </w:r>
      <w:r w:rsidR="00BF5B0C">
        <w:rPr>
          <w:rFonts w:hint="eastAsia"/>
          <w:szCs w:val="22"/>
          <w:lang w:val="en-US" w:eastAsia="zh-CN"/>
        </w:rPr>
        <w:t xml:space="preserve">NW </w:t>
      </w:r>
      <w:r w:rsidRPr="0090000F">
        <w:rPr>
          <w:rFonts w:hint="eastAsia"/>
          <w:szCs w:val="22"/>
          <w:lang w:val="en-US" w:eastAsia="zh-CN"/>
        </w:rPr>
        <w:t xml:space="preserve">side. </w:t>
      </w:r>
      <w:r w:rsidR="00BF5B0C" w:rsidRPr="007F18BA">
        <w:rPr>
          <w:rFonts w:hint="eastAsia"/>
          <w:szCs w:val="22"/>
          <w:lang w:val="en-US" w:eastAsia="zh-CN"/>
        </w:rPr>
        <w:t>I</w:t>
      </w:r>
      <w:r w:rsidRPr="007F18BA">
        <w:rPr>
          <w:rFonts w:hint="eastAsia"/>
          <w:szCs w:val="22"/>
          <w:lang w:val="en-US" w:eastAsia="zh-CN"/>
        </w:rPr>
        <w:t xml:space="preserve">f past </w:t>
      </w:r>
      <w:r w:rsidR="00BF5B0C" w:rsidRPr="007F18BA">
        <w:rPr>
          <w:rFonts w:hint="eastAsia"/>
          <w:szCs w:val="22"/>
          <w:lang w:val="en-US" w:eastAsia="zh-CN"/>
        </w:rPr>
        <w:t xml:space="preserve">CSI </w:t>
      </w:r>
      <w:r w:rsidRPr="007F18BA">
        <w:rPr>
          <w:rFonts w:hint="eastAsia"/>
          <w:szCs w:val="22"/>
          <w:lang w:val="en-US" w:eastAsia="zh-CN"/>
        </w:rPr>
        <w:t xml:space="preserve">information of </w:t>
      </w:r>
      <w:r w:rsidR="00BF5B0C" w:rsidRPr="007F18BA">
        <w:rPr>
          <w:rFonts w:hint="eastAsia"/>
          <w:szCs w:val="22"/>
          <w:lang w:val="en-US" w:eastAsia="zh-CN"/>
        </w:rPr>
        <w:t>l</w:t>
      </w:r>
      <w:r w:rsidRPr="007F18BA">
        <w:rPr>
          <w:rFonts w:hint="eastAsia"/>
          <w:szCs w:val="22"/>
          <w:lang w:val="en-US" w:eastAsia="zh-CN"/>
        </w:rPr>
        <w:t xml:space="preserve">ayer </w:t>
      </w:r>
      <w:r w:rsidR="00BF5B0C" w:rsidRPr="007F18BA">
        <w:rPr>
          <w:rFonts w:hint="eastAsia"/>
          <w:szCs w:val="22"/>
          <w:lang w:val="en-US" w:eastAsia="zh-CN"/>
        </w:rPr>
        <w:t>x</w:t>
      </w:r>
      <w:r w:rsidRPr="007F18BA">
        <w:rPr>
          <w:rFonts w:hint="eastAsia"/>
          <w:szCs w:val="22"/>
          <w:lang w:val="en-US" w:eastAsia="zh-CN"/>
        </w:rPr>
        <w:t xml:space="preserve"> is used at </w:t>
      </w:r>
      <w:r w:rsidR="00101C4D" w:rsidRPr="007F18BA">
        <w:rPr>
          <w:rFonts w:hint="eastAsia"/>
          <w:szCs w:val="22"/>
          <w:lang w:val="en-US" w:eastAsia="zh-CN"/>
        </w:rPr>
        <w:t>de</w:t>
      </w:r>
      <w:r w:rsidRPr="007F18BA">
        <w:rPr>
          <w:rFonts w:hint="eastAsia"/>
          <w:szCs w:val="22"/>
          <w:lang w:val="en-US" w:eastAsia="zh-CN"/>
        </w:rPr>
        <w:t xml:space="preserve">coder to </w:t>
      </w:r>
      <w:r w:rsidR="00101C4D" w:rsidRPr="007F18BA">
        <w:rPr>
          <w:rFonts w:hint="eastAsia"/>
          <w:szCs w:val="22"/>
          <w:lang w:val="en-US" w:eastAsia="zh-CN"/>
        </w:rPr>
        <w:t xml:space="preserve">reconstruct </w:t>
      </w:r>
      <w:r w:rsidRPr="007F18BA">
        <w:rPr>
          <w:rFonts w:hint="eastAsia"/>
          <w:szCs w:val="22"/>
          <w:lang w:val="en-US" w:eastAsia="zh-CN"/>
        </w:rPr>
        <w:t xml:space="preserve">precoding vectors, then </w:t>
      </w:r>
      <w:r w:rsidR="00BF5B0C" w:rsidRPr="007F18BA">
        <w:rPr>
          <w:rFonts w:hint="eastAsia"/>
          <w:szCs w:val="22"/>
          <w:lang w:val="en-US" w:eastAsia="zh-CN"/>
        </w:rPr>
        <w:t>the same layer should be taken in feedback CSI,</w:t>
      </w:r>
      <w:r w:rsidRPr="007F18BA">
        <w:rPr>
          <w:rFonts w:hint="eastAsia"/>
          <w:szCs w:val="22"/>
          <w:lang w:val="en-US" w:eastAsia="zh-CN"/>
        </w:rPr>
        <w:t xml:space="preserve"> i.e.</w:t>
      </w:r>
      <w:r w:rsidR="00BF5B0C" w:rsidRPr="007F18BA">
        <w:rPr>
          <w:rFonts w:hint="eastAsia"/>
          <w:szCs w:val="22"/>
          <w:lang w:val="en-US" w:eastAsia="zh-CN"/>
        </w:rPr>
        <w:t>,</w:t>
      </w:r>
      <w:r w:rsidRPr="007F18BA">
        <w:rPr>
          <w:rFonts w:hint="eastAsia"/>
          <w:szCs w:val="22"/>
          <w:lang w:val="en-US" w:eastAsia="zh-CN"/>
        </w:rPr>
        <w:t xml:space="preserve"> </w:t>
      </w:r>
      <w:r w:rsidR="00BF5B0C" w:rsidRPr="007F18BA">
        <w:rPr>
          <w:rFonts w:hint="eastAsia"/>
          <w:szCs w:val="22"/>
          <w:lang w:val="en-US" w:eastAsia="zh-CN"/>
        </w:rPr>
        <w:t>l</w:t>
      </w:r>
      <w:r w:rsidRPr="007F18BA">
        <w:rPr>
          <w:rFonts w:hint="eastAsia"/>
          <w:szCs w:val="22"/>
          <w:lang w:val="en-US" w:eastAsia="zh-CN"/>
        </w:rPr>
        <w:t xml:space="preserve">ayer </w:t>
      </w:r>
      <w:r w:rsidRPr="007F18BA">
        <w:rPr>
          <w:rFonts w:hint="eastAsia"/>
          <w:i/>
          <w:iCs/>
          <w:szCs w:val="22"/>
          <w:lang w:val="en-US" w:eastAsia="zh-CN"/>
        </w:rPr>
        <w:t>x</w:t>
      </w:r>
      <w:r w:rsidRPr="007F18BA">
        <w:rPr>
          <w:rFonts w:hint="eastAsia"/>
          <w:szCs w:val="22"/>
          <w:lang w:val="en-US" w:eastAsia="zh-CN"/>
        </w:rPr>
        <w:t>, seen in</w:t>
      </w:r>
      <w:r w:rsidR="00D3185B" w:rsidRPr="007F18BA">
        <w:rPr>
          <w:rFonts w:hint="eastAsia"/>
          <w:szCs w:val="22"/>
          <w:lang w:val="en-US" w:eastAsia="zh-CN"/>
        </w:rPr>
        <w:t xml:space="preserve"> </w:t>
      </w:r>
      <w:r w:rsidR="00D3185B" w:rsidRPr="007F18BA">
        <w:rPr>
          <w:szCs w:val="22"/>
          <w:lang w:val="en-US" w:eastAsia="zh-CN"/>
        </w:rPr>
        <w:fldChar w:fldCharType="begin"/>
      </w:r>
      <w:r w:rsidR="00D3185B" w:rsidRPr="007F18BA">
        <w:rPr>
          <w:szCs w:val="22"/>
          <w:lang w:val="en-US" w:eastAsia="zh-CN"/>
        </w:rPr>
        <w:instrText xml:space="preserve"> </w:instrText>
      </w:r>
      <w:r w:rsidR="00D3185B" w:rsidRPr="007F18BA">
        <w:rPr>
          <w:rFonts w:hint="eastAsia"/>
          <w:szCs w:val="22"/>
          <w:lang w:val="en-US" w:eastAsia="zh-CN"/>
        </w:rPr>
        <w:instrText>REF _Ref178672041 \h</w:instrText>
      </w:r>
      <w:r w:rsidR="00D3185B" w:rsidRPr="007F18BA">
        <w:rPr>
          <w:szCs w:val="22"/>
          <w:lang w:val="en-US" w:eastAsia="zh-CN"/>
        </w:rPr>
        <w:instrText xml:space="preserve"> </w:instrText>
      </w:r>
      <w:r w:rsidR="00CE450A" w:rsidRPr="007F18BA">
        <w:rPr>
          <w:szCs w:val="22"/>
          <w:lang w:val="en-US" w:eastAsia="zh-CN"/>
        </w:rPr>
        <w:instrText xml:space="preserve"> \* MERGEFORMAT </w:instrText>
      </w:r>
      <w:r w:rsidR="00D3185B" w:rsidRPr="007F18BA">
        <w:rPr>
          <w:szCs w:val="22"/>
          <w:lang w:val="en-US" w:eastAsia="zh-CN"/>
        </w:rPr>
      </w:r>
      <w:r w:rsidR="00D3185B" w:rsidRPr="007F18BA">
        <w:rPr>
          <w:szCs w:val="22"/>
          <w:lang w:val="en-US" w:eastAsia="zh-CN"/>
        </w:rPr>
        <w:fldChar w:fldCharType="separate"/>
      </w:r>
      <w:r w:rsidR="003E382A">
        <w:t xml:space="preserve">Figure </w:t>
      </w:r>
      <w:r w:rsidR="003E382A">
        <w:rPr>
          <w:noProof/>
        </w:rPr>
        <w:t>4</w:t>
      </w:r>
      <w:r w:rsidR="00D3185B" w:rsidRPr="007F18BA">
        <w:rPr>
          <w:szCs w:val="22"/>
          <w:lang w:val="en-US" w:eastAsia="zh-CN"/>
        </w:rPr>
        <w:fldChar w:fldCharType="end"/>
      </w:r>
      <w:r w:rsidRPr="007F18BA">
        <w:rPr>
          <w:rFonts w:hint="eastAsia"/>
          <w:szCs w:val="22"/>
          <w:lang w:val="en-US" w:eastAsia="zh-CN"/>
        </w:rPr>
        <w:t xml:space="preserve">. Otherwise, if </w:t>
      </w:r>
      <w:r w:rsidR="00D3185B" w:rsidRPr="007F18BA">
        <w:rPr>
          <w:rFonts w:hint="eastAsia"/>
          <w:szCs w:val="22"/>
          <w:lang w:val="en-US" w:eastAsia="zh-CN"/>
        </w:rPr>
        <w:t xml:space="preserve">the past CSI </w:t>
      </w:r>
      <w:r w:rsidRPr="007F18BA">
        <w:rPr>
          <w:rFonts w:hint="eastAsia"/>
          <w:szCs w:val="22"/>
          <w:lang w:val="en-US" w:eastAsia="zh-CN"/>
        </w:rPr>
        <w:t xml:space="preserve">information of </w:t>
      </w:r>
      <w:r w:rsidR="00D3185B" w:rsidRPr="007F18BA">
        <w:rPr>
          <w:rFonts w:hint="eastAsia"/>
          <w:szCs w:val="22"/>
          <w:lang w:val="en-US" w:eastAsia="zh-CN"/>
        </w:rPr>
        <w:t>l</w:t>
      </w:r>
      <w:r w:rsidRPr="007F18BA">
        <w:rPr>
          <w:rFonts w:hint="eastAsia"/>
          <w:szCs w:val="22"/>
          <w:lang w:val="en-US" w:eastAsia="zh-CN"/>
        </w:rPr>
        <w:t xml:space="preserve">ayer </w:t>
      </w:r>
      <w:r w:rsidR="00D3185B" w:rsidRPr="007F18BA">
        <w:rPr>
          <w:rFonts w:hint="eastAsia"/>
          <w:szCs w:val="22"/>
          <w:lang w:val="en-US" w:eastAsia="zh-CN"/>
        </w:rPr>
        <w:t>x</w:t>
      </w:r>
      <w:r w:rsidRPr="007F18BA">
        <w:rPr>
          <w:rFonts w:hint="eastAsia"/>
          <w:szCs w:val="22"/>
          <w:lang w:val="en-US" w:eastAsia="zh-CN"/>
        </w:rPr>
        <w:t xml:space="preserve"> is used at </w:t>
      </w:r>
      <w:r w:rsidR="00D3185B" w:rsidRPr="007F18BA">
        <w:rPr>
          <w:rFonts w:hint="eastAsia"/>
          <w:szCs w:val="22"/>
          <w:lang w:val="en-US" w:eastAsia="zh-CN"/>
        </w:rPr>
        <w:t xml:space="preserve">NW side </w:t>
      </w:r>
      <w:r w:rsidRPr="007F18BA">
        <w:rPr>
          <w:rFonts w:hint="eastAsia"/>
          <w:szCs w:val="22"/>
          <w:lang w:val="en-US" w:eastAsia="zh-CN"/>
        </w:rPr>
        <w:t xml:space="preserve">while </w:t>
      </w:r>
      <w:r w:rsidR="00D3185B" w:rsidRPr="007F18BA">
        <w:rPr>
          <w:rFonts w:hint="eastAsia"/>
          <w:szCs w:val="22"/>
          <w:lang w:val="en-US" w:eastAsia="zh-CN"/>
        </w:rPr>
        <w:t>feedback CSI is from</w:t>
      </w:r>
      <w:r w:rsidRPr="007F18BA">
        <w:rPr>
          <w:rFonts w:hint="eastAsia"/>
          <w:szCs w:val="22"/>
          <w:lang w:val="en-US" w:eastAsia="zh-CN"/>
        </w:rPr>
        <w:t xml:space="preserve"> another layer, </w:t>
      </w:r>
      <w:r w:rsidR="007F18BA">
        <w:rPr>
          <w:szCs w:val="22"/>
          <w:lang w:val="en-US" w:eastAsia="zh-CN"/>
        </w:rPr>
        <w:t>e.g.,</w:t>
      </w:r>
      <w:r w:rsidRPr="007F18BA">
        <w:rPr>
          <w:rFonts w:hint="eastAsia"/>
          <w:szCs w:val="22"/>
          <w:lang w:val="en-US" w:eastAsia="zh-CN"/>
        </w:rPr>
        <w:t xml:space="preserve"> </w:t>
      </w:r>
      <w:r w:rsidR="00D3185B" w:rsidRPr="007F18BA">
        <w:rPr>
          <w:rFonts w:hint="eastAsia"/>
          <w:szCs w:val="22"/>
          <w:lang w:val="en-US" w:eastAsia="zh-CN"/>
        </w:rPr>
        <w:t>l</w:t>
      </w:r>
      <w:r w:rsidRPr="007F18BA">
        <w:rPr>
          <w:rFonts w:hint="eastAsia"/>
          <w:szCs w:val="22"/>
          <w:lang w:val="en-US" w:eastAsia="zh-CN"/>
        </w:rPr>
        <w:t>ayer y (</w:t>
      </w:r>
      <w:r w:rsidR="007F18BA">
        <w:rPr>
          <w:szCs w:val="22"/>
          <w:lang w:val="en-US" w:eastAsia="zh-CN"/>
        </w:rPr>
        <w:t>y</w:t>
      </w:r>
      <m:oMath>
        <m:r>
          <m:rPr>
            <m:sty m:val="p"/>
          </m:rPr>
          <w:rPr>
            <w:rFonts w:ascii="Cambria Math" w:hAnsi="Cambria Math"/>
            <w:szCs w:val="22"/>
            <w:lang w:val="en-US" w:eastAsia="zh-CN"/>
          </w:rPr>
          <m:t>≠</m:t>
        </m:r>
      </m:oMath>
      <w:r w:rsidR="00D3185B" w:rsidRPr="007F18BA">
        <w:rPr>
          <w:rFonts w:hint="eastAsia"/>
          <w:szCs w:val="22"/>
          <w:lang w:val="en-US" w:eastAsia="zh-CN"/>
        </w:rPr>
        <w:t>x</w:t>
      </w:r>
      <w:r w:rsidRPr="007F18BA">
        <w:rPr>
          <w:rFonts w:hint="eastAsia"/>
          <w:szCs w:val="22"/>
          <w:lang w:val="en-US" w:eastAsia="zh-CN"/>
        </w:rPr>
        <w:t xml:space="preserve">), </w:t>
      </w:r>
      <w:r w:rsidR="00D3185B" w:rsidRPr="007F18BA">
        <w:rPr>
          <w:rFonts w:hint="eastAsia"/>
          <w:szCs w:val="22"/>
          <w:lang w:val="en-US" w:eastAsia="zh-CN"/>
        </w:rPr>
        <w:t>the</w:t>
      </w:r>
      <w:r w:rsidR="007F18BA">
        <w:rPr>
          <w:szCs w:val="22"/>
          <w:lang w:val="en-US" w:eastAsia="zh-CN"/>
        </w:rPr>
        <w:t>n</w:t>
      </w:r>
      <w:r w:rsidR="00D3185B" w:rsidRPr="007F18BA">
        <w:rPr>
          <w:rFonts w:hint="eastAsia"/>
          <w:szCs w:val="22"/>
          <w:lang w:val="en-US" w:eastAsia="zh-CN"/>
        </w:rPr>
        <w:t xml:space="preserve"> </w:t>
      </w:r>
      <w:r w:rsidRPr="007F18BA">
        <w:rPr>
          <w:rFonts w:hint="eastAsia"/>
          <w:szCs w:val="22"/>
          <w:lang w:val="en-US" w:eastAsia="zh-CN"/>
        </w:rPr>
        <w:t xml:space="preserve">performance degradation </w:t>
      </w:r>
      <w:r w:rsidR="00101C4D" w:rsidRPr="007F18BA">
        <w:rPr>
          <w:rFonts w:hint="eastAsia"/>
          <w:szCs w:val="22"/>
          <w:lang w:val="en-US" w:eastAsia="zh-CN"/>
        </w:rPr>
        <w:t xml:space="preserve">might </w:t>
      </w:r>
      <w:r w:rsidRPr="007F18BA">
        <w:rPr>
          <w:rFonts w:hint="eastAsia"/>
          <w:szCs w:val="22"/>
          <w:lang w:val="en-US" w:eastAsia="zh-CN"/>
        </w:rPr>
        <w:t xml:space="preserve">be </w:t>
      </w:r>
      <w:r w:rsidR="00D3185B" w:rsidRPr="007F18BA">
        <w:rPr>
          <w:rFonts w:hint="eastAsia"/>
          <w:szCs w:val="22"/>
          <w:lang w:val="en-US" w:eastAsia="zh-CN"/>
        </w:rPr>
        <w:t>observed</w:t>
      </w:r>
      <w:r w:rsidRPr="007F18BA">
        <w:rPr>
          <w:rFonts w:hint="eastAsia"/>
          <w:szCs w:val="22"/>
          <w:lang w:val="en-US" w:eastAsia="zh-CN"/>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9"/>
        <w:gridCol w:w="5121"/>
      </w:tblGrid>
      <w:tr w:rsidR="00D3185B" w14:paraId="3C7CA78F" w14:textId="77777777" w:rsidTr="00D3185B">
        <w:tc>
          <w:tcPr>
            <w:tcW w:w="5080" w:type="dxa"/>
          </w:tcPr>
          <w:p w14:paraId="4FD3AC48" w14:textId="18ABD216" w:rsidR="00D3185B" w:rsidRDefault="00D3185B" w:rsidP="00B0442C">
            <w:pPr>
              <w:spacing w:beforeLines="50"/>
              <w:jc w:val="center"/>
              <w:rPr>
                <w:noProof/>
              </w:rPr>
            </w:pPr>
            <w:r>
              <w:rPr>
                <w:noProof/>
              </w:rPr>
              <w:drawing>
                <wp:inline distT="0" distB="0" distL="0" distR="0" wp14:anchorId="12A76066" wp14:editId="3A29EAB1">
                  <wp:extent cx="3537132" cy="1066855"/>
                  <wp:effectExtent l="0" t="0" r="0" b="0"/>
                  <wp:docPr id="65800408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004088" name="图片 1" descr="图示&#10;&#10;描述已自动生成"/>
                          <pic:cNvPicPr/>
                        </pic:nvPicPr>
                        <pic:blipFill>
                          <a:blip r:embed="rId17"/>
                          <a:stretch>
                            <a:fillRect/>
                          </a:stretch>
                        </pic:blipFill>
                        <pic:spPr>
                          <a:xfrm>
                            <a:off x="0" y="0"/>
                            <a:ext cx="3537132" cy="1066855"/>
                          </a:xfrm>
                          <a:prstGeom prst="rect">
                            <a:avLst/>
                          </a:prstGeom>
                        </pic:spPr>
                      </pic:pic>
                    </a:graphicData>
                  </a:graphic>
                </wp:inline>
              </w:drawing>
            </w:r>
          </w:p>
        </w:tc>
        <w:tc>
          <w:tcPr>
            <w:tcW w:w="5080" w:type="dxa"/>
          </w:tcPr>
          <w:p w14:paraId="0685222C" w14:textId="46FAE2EA" w:rsidR="00D3185B" w:rsidRDefault="00D3185B" w:rsidP="00B0442C">
            <w:pPr>
              <w:keepNext/>
              <w:spacing w:beforeLines="50"/>
              <w:jc w:val="center"/>
              <w:rPr>
                <w:noProof/>
              </w:rPr>
            </w:pPr>
            <w:r>
              <w:rPr>
                <w:noProof/>
              </w:rPr>
              <w:drawing>
                <wp:inline distT="0" distB="0" distL="0" distR="0" wp14:anchorId="21E00500" wp14:editId="2A2C8A3F">
                  <wp:extent cx="3589200" cy="1137600"/>
                  <wp:effectExtent l="0" t="0" r="0" b="5715"/>
                  <wp:docPr id="33691058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910587" name="图片 1" descr="图示&#10;&#10;描述已自动生成"/>
                          <pic:cNvPicPr/>
                        </pic:nvPicPr>
                        <pic:blipFill>
                          <a:blip r:embed="rId18">
                            <a:extLst>
                              <a:ext uri="{28A0092B-C50C-407E-A947-70E740481C1C}">
                                <a14:useLocalDpi xmlns:a14="http://schemas.microsoft.com/office/drawing/2010/main" val="0"/>
                              </a:ext>
                            </a:extLst>
                          </a:blip>
                          <a:stretch>
                            <a:fillRect/>
                          </a:stretch>
                        </pic:blipFill>
                        <pic:spPr>
                          <a:xfrm>
                            <a:off x="0" y="0"/>
                            <a:ext cx="3589200" cy="1137600"/>
                          </a:xfrm>
                          <a:prstGeom prst="rect">
                            <a:avLst/>
                          </a:prstGeom>
                        </pic:spPr>
                      </pic:pic>
                    </a:graphicData>
                  </a:graphic>
                </wp:inline>
              </w:drawing>
            </w:r>
          </w:p>
        </w:tc>
      </w:tr>
    </w:tbl>
    <w:p w14:paraId="284CEE03" w14:textId="4E005CF2" w:rsidR="001C5220" w:rsidRPr="007B79A5" w:rsidRDefault="00D3185B" w:rsidP="00C07690">
      <w:pPr>
        <w:pStyle w:val="af3"/>
        <w:jc w:val="center"/>
        <w:rPr>
          <w:lang w:eastAsia="zh-CN"/>
        </w:rPr>
      </w:pPr>
      <w:bookmarkStart w:id="8" w:name="_Ref178672041"/>
      <w:r>
        <w:t xml:space="preserve">Figure </w:t>
      </w:r>
      <w:r>
        <w:fldChar w:fldCharType="begin"/>
      </w:r>
      <w:r>
        <w:instrText xml:space="preserve"> SEQ Figure \* ARABIC </w:instrText>
      </w:r>
      <w:r>
        <w:fldChar w:fldCharType="separate"/>
      </w:r>
      <w:r w:rsidR="003E382A">
        <w:rPr>
          <w:noProof/>
        </w:rPr>
        <w:t>4</w:t>
      </w:r>
      <w:r>
        <w:fldChar w:fldCharType="end"/>
      </w:r>
      <w:bookmarkEnd w:id="8"/>
      <w:r>
        <w:rPr>
          <w:rFonts w:hint="eastAsia"/>
          <w:lang w:eastAsia="zh-CN"/>
        </w:rPr>
        <w:t xml:space="preserve">: the layer of past CSI information is aligned (left) or not </w:t>
      </w:r>
      <w:r>
        <w:rPr>
          <w:lang w:eastAsia="zh-CN"/>
        </w:rPr>
        <w:t>aligned</w:t>
      </w:r>
      <w:r>
        <w:rPr>
          <w:rFonts w:hint="eastAsia"/>
          <w:lang w:eastAsia="zh-CN"/>
        </w:rPr>
        <w:t xml:space="preserve"> (right) with feedback CSI.</w:t>
      </w:r>
    </w:p>
    <w:p w14:paraId="2A53C208" w14:textId="682AA1D6" w:rsidR="001C5220" w:rsidRDefault="001C5220" w:rsidP="00C07690">
      <w:pPr>
        <w:jc w:val="both"/>
        <w:rPr>
          <w:szCs w:val="22"/>
          <w:lang w:val="en-US" w:eastAsia="zh-CN"/>
        </w:rPr>
      </w:pPr>
      <w:r w:rsidRPr="009F5F83">
        <w:rPr>
          <w:rFonts w:hint="eastAsia"/>
          <w:szCs w:val="22"/>
          <w:lang w:val="en-US" w:eastAsia="zh-CN"/>
        </w:rPr>
        <w:t>Therefore, during the process of</w:t>
      </w:r>
      <w:r>
        <w:rPr>
          <w:rFonts w:hint="eastAsia"/>
          <w:szCs w:val="22"/>
          <w:lang w:val="en-US" w:eastAsia="zh-CN"/>
        </w:rPr>
        <w:t xml:space="preserve"> </w:t>
      </w:r>
      <w:r w:rsidRPr="009F5F83">
        <w:rPr>
          <w:rFonts w:hint="eastAsia"/>
          <w:szCs w:val="22"/>
          <w:lang w:val="en-US" w:eastAsia="zh-CN"/>
        </w:rPr>
        <w:t>model training</w:t>
      </w:r>
      <w:r>
        <w:rPr>
          <w:rFonts w:hint="eastAsia"/>
          <w:szCs w:val="22"/>
          <w:lang w:val="en-US" w:eastAsia="zh-CN"/>
        </w:rPr>
        <w:t>,</w:t>
      </w:r>
      <w:r w:rsidRPr="009F5F83">
        <w:rPr>
          <w:rFonts w:hint="eastAsia"/>
          <w:szCs w:val="22"/>
          <w:lang w:val="en-US" w:eastAsia="zh-CN"/>
        </w:rPr>
        <w:t xml:space="preserve"> </w:t>
      </w:r>
      <w:r>
        <w:rPr>
          <w:rFonts w:hint="eastAsia"/>
          <w:szCs w:val="22"/>
          <w:lang w:val="en-US" w:eastAsia="zh-CN"/>
        </w:rPr>
        <w:t xml:space="preserve">in </w:t>
      </w:r>
      <w:r w:rsidR="009A792A">
        <w:rPr>
          <w:szCs w:val="22"/>
          <w:lang w:val="en-US" w:eastAsia="zh-CN"/>
        </w:rPr>
        <w:t xml:space="preserve">the </w:t>
      </w:r>
      <w:r>
        <w:rPr>
          <w:rFonts w:hint="eastAsia"/>
          <w:szCs w:val="22"/>
          <w:lang w:val="en-US" w:eastAsia="zh-CN"/>
        </w:rPr>
        <w:t xml:space="preserve">case </w:t>
      </w:r>
      <w:r w:rsidR="009A792A">
        <w:rPr>
          <w:szCs w:val="22"/>
          <w:lang w:val="en-US" w:eastAsia="zh-CN"/>
        </w:rPr>
        <w:t xml:space="preserve">that there is </w:t>
      </w:r>
      <w:r>
        <w:rPr>
          <w:rFonts w:hint="eastAsia"/>
          <w:szCs w:val="22"/>
          <w:lang w:val="en-US" w:eastAsia="zh-CN"/>
        </w:rPr>
        <w:t>more than one spatial layer</w:t>
      </w:r>
      <w:r w:rsidR="009A792A">
        <w:rPr>
          <w:szCs w:val="22"/>
          <w:lang w:val="en-US" w:eastAsia="zh-CN"/>
        </w:rPr>
        <w:t xml:space="preserve"> in the data</w:t>
      </w:r>
      <w:r>
        <w:rPr>
          <w:rFonts w:hint="eastAsia"/>
          <w:szCs w:val="22"/>
          <w:lang w:val="en-US" w:eastAsia="zh-CN"/>
        </w:rPr>
        <w:t xml:space="preserve">, </w:t>
      </w:r>
      <w:r w:rsidRPr="009F5F83">
        <w:rPr>
          <w:rFonts w:hint="eastAsia"/>
          <w:szCs w:val="22"/>
          <w:lang w:val="en-US" w:eastAsia="zh-CN"/>
        </w:rPr>
        <w:t xml:space="preserve">the layer </w:t>
      </w:r>
      <w:r>
        <w:rPr>
          <w:rFonts w:hint="eastAsia"/>
          <w:szCs w:val="22"/>
          <w:lang w:val="en-US" w:eastAsia="zh-CN"/>
        </w:rPr>
        <w:t>order</w:t>
      </w:r>
      <w:r w:rsidRPr="009F5F83">
        <w:rPr>
          <w:rFonts w:hint="eastAsia"/>
          <w:szCs w:val="22"/>
          <w:lang w:val="en-US" w:eastAsia="zh-CN"/>
        </w:rPr>
        <w:t xml:space="preserve"> of collected </w:t>
      </w:r>
      <w:r w:rsidRPr="009F5F83">
        <w:rPr>
          <w:szCs w:val="22"/>
          <w:lang w:val="en-US" w:eastAsia="zh-CN"/>
        </w:rPr>
        <w:t>dat</w:t>
      </w:r>
      <w:r w:rsidRPr="009F5F83">
        <w:rPr>
          <w:rFonts w:hint="eastAsia"/>
          <w:szCs w:val="22"/>
          <w:lang w:val="en-US" w:eastAsia="zh-CN"/>
        </w:rPr>
        <w:t xml:space="preserve">a should be kept consistent, </w:t>
      </w:r>
      <w:r w:rsidRPr="00067EDC">
        <w:rPr>
          <w:rFonts w:hint="eastAsia"/>
          <w:szCs w:val="22"/>
          <w:lang w:val="en-US" w:eastAsia="zh-CN"/>
        </w:rPr>
        <w:t>or the layer order should be perceivable at</w:t>
      </w:r>
      <w:r w:rsidR="00D3185B" w:rsidRPr="00067EDC">
        <w:rPr>
          <w:rFonts w:hint="eastAsia"/>
          <w:szCs w:val="22"/>
          <w:lang w:val="en-US" w:eastAsia="zh-CN"/>
        </w:rPr>
        <w:t xml:space="preserve"> </w:t>
      </w:r>
      <w:r w:rsidR="009A792A" w:rsidRPr="00067EDC">
        <w:rPr>
          <w:szCs w:val="22"/>
          <w:lang w:val="en-US" w:eastAsia="zh-CN"/>
        </w:rPr>
        <w:t xml:space="preserve">the </w:t>
      </w:r>
      <w:r w:rsidR="00D3185B" w:rsidRPr="00067EDC">
        <w:rPr>
          <w:szCs w:val="22"/>
          <w:lang w:val="en-US" w:eastAsia="zh-CN"/>
        </w:rPr>
        <w:t>training</w:t>
      </w:r>
      <w:r w:rsidR="00D3185B" w:rsidRPr="00067EDC">
        <w:rPr>
          <w:rFonts w:hint="eastAsia"/>
          <w:szCs w:val="22"/>
          <w:lang w:val="en-US" w:eastAsia="zh-CN"/>
        </w:rPr>
        <w:t xml:space="preserve"> entity</w:t>
      </w:r>
      <w:r w:rsidRPr="006727C8">
        <w:rPr>
          <w:rFonts w:hint="eastAsia"/>
          <w:szCs w:val="22"/>
          <w:lang w:val="en-US" w:eastAsia="zh-CN"/>
        </w:rPr>
        <w:t>.</w:t>
      </w:r>
      <w:r>
        <w:rPr>
          <w:rFonts w:hint="eastAsia"/>
          <w:szCs w:val="22"/>
          <w:lang w:val="en-US" w:eastAsia="zh-CN"/>
        </w:rPr>
        <w:t xml:space="preserve"> During the process of inference, if the layer order of CSI reported </w:t>
      </w:r>
      <w:r w:rsidR="00D3185B">
        <w:rPr>
          <w:rFonts w:hint="eastAsia"/>
          <w:szCs w:val="22"/>
          <w:lang w:val="en-US" w:eastAsia="zh-CN"/>
        </w:rPr>
        <w:t xml:space="preserve">is </w:t>
      </w:r>
      <w:r>
        <w:rPr>
          <w:rFonts w:hint="eastAsia"/>
          <w:szCs w:val="22"/>
          <w:lang w:val="en-US" w:eastAsia="zh-CN"/>
        </w:rPr>
        <w:t>change</w:t>
      </w:r>
      <w:r w:rsidR="00D3185B">
        <w:rPr>
          <w:rFonts w:hint="eastAsia"/>
          <w:szCs w:val="22"/>
          <w:lang w:val="en-US" w:eastAsia="zh-CN"/>
        </w:rPr>
        <w:t xml:space="preserve">d by UE </w:t>
      </w:r>
      <w:r>
        <w:rPr>
          <w:rFonts w:hint="eastAsia"/>
          <w:szCs w:val="22"/>
          <w:lang w:val="en-US" w:eastAsia="zh-CN"/>
        </w:rPr>
        <w:t xml:space="preserve">or layer disorder happens, but </w:t>
      </w:r>
      <w:r w:rsidR="009A792A">
        <w:rPr>
          <w:szCs w:val="22"/>
          <w:lang w:val="en-US" w:eastAsia="zh-CN"/>
        </w:rPr>
        <w:t xml:space="preserve">it is not known to </w:t>
      </w:r>
      <w:r>
        <w:rPr>
          <w:rFonts w:hint="eastAsia"/>
          <w:szCs w:val="22"/>
          <w:lang w:val="en-US" w:eastAsia="zh-CN"/>
        </w:rPr>
        <w:t xml:space="preserve">the NW </w:t>
      </w:r>
      <w:r w:rsidR="009A792A">
        <w:rPr>
          <w:szCs w:val="22"/>
          <w:lang w:val="en-US" w:eastAsia="zh-CN"/>
        </w:rPr>
        <w:t>side</w:t>
      </w:r>
      <w:r>
        <w:rPr>
          <w:rFonts w:hint="eastAsia"/>
          <w:szCs w:val="22"/>
          <w:lang w:val="en-US" w:eastAsia="zh-CN"/>
        </w:rPr>
        <w:t xml:space="preserve">, </w:t>
      </w:r>
      <w:r w:rsidR="009A792A">
        <w:rPr>
          <w:szCs w:val="22"/>
          <w:lang w:val="en-US" w:eastAsia="zh-CN"/>
        </w:rPr>
        <w:t xml:space="preserve">then </w:t>
      </w:r>
      <w:r>
        <w:rPr>
          <w:rFonts w:hint="eastAsia"/>
          <w:szCs w:val="22"/>
          <w:lang w:val="en-US" w:eastAsia="zh-CN"/>
        </w:rPr>
        <w:t xml:space="preserve">it will result in </w:t>
      </w:r>
      <w:r>
        <w:rPr>
          <w:szCs w:val="22"/>
          <w:lang w:val="en-US" w:eastAsia="zh-CN"/>
        </w:rPr>
        <w:t>performance</w:t>
      </w:r>
      <w:r>
        <w:rPr>
          <w:rFonts w:hint="eastAsia"/>
          <w:szCs w:val="22"/>
          <w:lang w:val="en-US" w:eastAsia="zh-CN"/>
        </w:rPr>
        <w:t xml:space="preserve"> loss.</w:t>
      </w:r>
    </w:p>
    <w:p w14:paraId="6A4777AF" w14:textId="3E25B28D" w:rsidR="001C5220" w:rsidRDefault="001C5220" w:rsidP="00C07690">
      <w:pPr>
        <w:jc w:val="both"/>
        <w:rPr>
          <w:szCs w:val="22"/>
          <w:lang w:val="en-US" w:eastAsia="zh-CN"/>
        </w:rPr>
      </w:pPr>
      <w:r>
        <w:rPr>
          <w:rFonts w:hint="eastAsia"/>
          <w:szCs w:val="22"/>
          <w:lang w:val="en-US" w:eastAsia="zh-CN"/>
        </w:rPr>
        <w:t xml:space="preserve">Similarly, during the process of model </w:t>
      </w:r>
      <w:r>
        <w:rPr>
          <w:szCs w:val="22"/>
          <w:lang w:val="en-US" w:eastAsia="zh-CN"/>
        </w:rPr>
        <w:t>monitoring</w:t>
      </w:r>
      <w:r>
        <w:rPr>
          <w:rFonts w:hint="eastAsia"/>
          <w:szCs w:val="22"/>
          <w:lang w:val="en-US" w:eastAsia="zh-CN"/>
        </w:rPr>
        <w:t xml:space="preserve"> the layer order is also very important. </w:t>
      </w:r>
      <w:r w:rsidR="00D3185B">
        <w:rPr>
          <w:rFonts w:hint="eastAsia"/>
          <w:szCs w:val="22"/>
          <w:lang w:val="en-US" w:eastAsia="zh-CN"/>
        </w:rPr>
        <w:t>For the performance monitoring at NW side, t</w:t>
      </w:r>
      <w:r>
        <w:rPr>
          <w:rFonts w:hint="eastAsia"/>
          <w:szCs w:val="22"/>
          <w:lang w:val="en-US" w:eastAsia="zh-CN"/>
        </w:rPr>
        <w:t xml:space="preserve">he </w:t>
      </w:r>
      <w:r>
        <w:rPr>
          <w:szCs w:val="22"/>
          <w:lang w:val="en-US" w:eastAsia="zh-CN"/>
        </w:rPr>
        <w:t>ground</w:t>
      </w:r>
      <w:r w:rsidR="00633EB4">
        <w:rPr>
          <w:rFonts w:hint="eastAsia"/>
          <w:szCs w:val="22"/>
          <w:lang w:val="en-US" w:eastAsia="zh-CN"/>
        </w:rPr>
        <w:t>-</w:t>
      </w:r>
      <w:r>
        <w:rPr>
          <w:rFonts w:hint="eastAsia"/>
          <w:szCs w:val="22"/>
          <w:lang w:val="en-US" w:eastAsia="zh-CN"/>
        </w:rPr>
        <w:t>truth CSI should be reported from UE</w:t>
      </w:r>
      <w:r w:rsidR="00D3185B">
        <w:rPr>
          <w:rFonts w:hint="eastAsia"/>
          <w:szCs w:val="22"/>
          <w:lang w:val="en-US" w:eastAsia="zh-CN"/>
        </w:rPr>
        <w:t xml:space="preserve"> side</w:t>
      </w:r>
      <w:r>
        <w:rPr>
          <w:rFonts w:hint="eastAsia"/>
          <w:szCs w:val="22"/>
          <w:lang w:val="en-US" w:eastAsia="zh-CN"/>
        </w:rPr>
        <w:t xml:space="preserve"> to NW side, and the </w:t>
      </w:r>
      <w:r w:rsidR="00633EB4">
        <w:rPr>
          <w:rFonts w:hint="eastAsia"/>
          <w:szCs w:val="22"/>
          <w:lang w:val="en-US" w:eastAsia="zh-CN"/>
        </w:rPr>
        <w:t xml:space="preserve">ground-truth </w:t>
      </w:r>
      <w:r>
        <w:rPr>
          <w:rFonts w:hint="eastAsia"/>
          <w:szCs w:val="22"/>
          <w:lang w:val="en-US" w:eastAsia="zh-CN"/>
        </w:rPr>
        <w:t xml:space="preserve">CSI will be used at NW side to calculate the performance metric by comparing the ground truth </w:t>
      </w:r>
      <w:r w:rsidR="00633EB4">
        <w:rPr>
          <w:rFonts w:hint="eastAsia"/>
          <w:szCs w:val="22"/>
          <w:lang w:val="en-US" w:eastAsia="zh-CN"/>
        </w:rPr>
        <w:t xml:space="preserve">CSI </w:t>
      </w:r>
      <w:r>
        <w:rPr>
          <w:rFonts w:hint="eastAsia"/>
          <w:szCs w:val="22"/>
          <w:lang w:val="en-US" w:eastAsia="zh-CN"/>
        </w:rPr>
        <w:t>with the reconstructed CSI for each layer, as shown in</w:t>
      </w:r>
      <w:r w:rsidR="00633EB4">
        <w:rPr>
          <w:rFonts w:hint="eastAsia"/>
          <w:szCs w:val="22"/>
          <w:lang w:val="en-US" w:eastAsia="zh-CN"/>
        </w:rPr>
        <w:t xml:space="preserve"> </w:t>
      </w:r>
      <w:r w:rsidR="00633EB4">
        <w:rPr>
          <w:szCs w:val="22"/>
          <w:lang w:val="en-US" w:eastAsia="zh-CN"/>
        </w:rPr>
        <w:fldChar w:fldCharType="begin"/>
      </w:r>
      <w:r w:rsidR="00633EB4">
        <w:rPr>
          <w:szCs w:val="22"/>
          <w:lang w:val="en-US" w:eastAsia="zh-CN"/>
        </w:rPr>
        <w:instrText xml:space="preserve"> </w:instrText>
      </w:r>
      <w:r w:rsidR="00633EB4">
        <w:rPr>
          <w:rFonts w:hint="eastAsia"/>
          <w:szCs w:val="22"/>
          <w:lang w:val="en-US" w:eastAsia="zh-CN"/>
        </w:rPr>
        <w:instrText>REF _Ref178672500 \h</w:instrText>
      </w:r>
      <w:r w:rsidR="00633EB4">
        <w:rPr>
          <w:szCs w:val="22"/>
          <w:lang w:val="en-US" w:eastAsia="zh-CN"/>
        </w:rPr>
        <w:instrText xml:space="preserve"> </w:instrText>
      </w:r>
      <w:r w:rsidR="00CE450A">
        <w:rPr>
          <w:szCs w:val="22"/>
          <w:lang w:val="en-US" w:eastAsia="zh-CN"/>
        </w:rPr>
        <w:instrText xml:space="preserve"> \* MERGEFORMAT </w:instrText>
      </w:r>
      <w:r w:rsidR="00633EB4">
        <w:rPr>
          <w:szCs w:val="22"/>
          <w:lang w:val="en-US" w:eastAsia="zh-CN"/>
        </w:rPr>
      </w:r>
      <w:r w:rsidR="00633EB4">
        <w:rPr>
          <w:szCs w:val="22"/>
          <w:lang w:val="en-US" w:eastAsia="zh-CN"/>
        </w:rPr>
        <w:fldChar w:fldCharType="separate"/>
      </w:r>
      <w:r w:rsidR="003E382A">
        <w:t xml:space="preserve">Figure </w:t>
      </w:r>
      <w:r w:rsidR="003E382A">
        <w:rPr>
          <w:noProof/>
        </w:rPr>
        <w:t>5</w:t>
      </w:r>
      <w:r w:rsidR="00633EB4">
        <w:rPr>
          <w:szCs w:val="22"/>
          <w:lang w:val="en-US" w:eastAsia="zh-CN"/>
        </w:rPr>
        <w:fldChar w:fldCharType="end"/>
      </w:r>
      <w:r>
        <w:rPr>
          <w:rFonts w:hint="eastAsia"/>
          <w:szCs w:val="22"/>
          <w:lang w:val="en-US" w:eastAsia="zh-CN"/>
        </w:rPr>
        <w:t>. When the layer order between ground</w:t>
      </w:r>
      <w:r w:rsidR="00633EB4">
        <w:rPr>
          <w:rFonts w:hint="eastAsia"/>
          <w:szCs w:val="22"/>
          <w:lang w:val="en-US" w:eastAsia="zh-CN"/>
        </w:rPr>
        <w:t>-</w:t>
      </w:r>
      <w:r>
        <w:rPr>
          <w:rFonts w:hint="eastAsia"/>
          <w:szCs w:val="22"/>
          <w:lang w:val="en-US" w:eastAsia="zh-CN"/>
        </w:rPr>
        <w:t xml:space="preserve">truth </w:t>
      </w:r>
      <w:r w:rsidR="00633EB4">
        <w:rPr>
          <w:rFonts w:hint="eastAsia"/>
          <w:szCs w:val="22"/>
          <w:lang w:val="en-US" w:eastAsia="zh-CN"/>
        </w:rPr>
        <w:t xml:space="preserve">CSI </w:t>
      </w:r>
      <w:r>
        <w:rPr>
          <w:rFonts w:hint="eastAsia"/>
          <w:szCs w:val="22"/>
          <w:lang w:val="en-US" w:eastAsia="zh-CN"/>
        </w:rPr>
        <w:t>and reconstructed CSI is</w:t>
      </w:r>
      <w:r w:rsidR="00633EB4">
        <w:rPr>
          <w:rFonts w:hint="eastAsia"/>
          <w:szCs w:val="22"/>
          <w:lang w:val="en-US" w:eastAsia="zh-CN"/>
        </w:rPr>
        <w:t xml:space="preserve"> not aligned</w:t>
      </w:r>
      <w:r>
        <w:rPr>
          <w:rFonts w:hint="eastAsia"/>
          <w:szCs w:val="22"/>
          <w:lang w:val="en-US" w:eastAsia="zh-CN"/>
        </w:rPr>
        <w:t>, the performance metric</w:t>
      </w:r>
      <w:r w:rsidR="00633EB4">
        <w:rPr>
          <w:rFonts w:hint="eastAsia"/>
          <w:szCs w:val="22"/>
          <w:lang w:val="en-US" w:eastAsia="zh-CN"/>
        </w:rPr>
        <w:t xml:space="preserve"> for monitoring</w:t>
      </w:r>
      <w:r>
        <w:rPr>
          <w:rFonts w:hint="eastAsia"/>
          <w:szCs w:val="22"/>
          <w:lang w:val="en-US" w:eastAsia="zh-CN"/>
        </w:rPr>
        <w:t xml:space="preserve"> will be </w:t>
      </w:r>
      <w:r w:rsidR="00633EB4">
        <w:rPr>
          <w:rFonts w:hint="eastAsia"/>
          <w:szCs w:val="22"/>
          <w:lang w:val="en-US" w:eastAsia="zh-CN"/>
        </w:rPr>
        <w:t>wrongly calculated</w:t>
      </w:r>
      <w:r>
        <w:rPr>
          <w:rFonts w:hint="eastAsia"/>
          <w:szCs w:val="22"/>
          <w:lang w:val="en-US" w:eastAsia="zh-CN"/>
        </w:rPr>
        <w:t xml:space="preserve">, leading to </w:t>
      </w:r>
      <w:r w:rsidR="00633EB4">
        <w:rPr>
          <w:rFonts w:hint="eastAsia"/>
          <w:szCs w:val="22"/>
          <w:lang w:val="en-US" w:eastAsia="zh-CN"/>
        </w:rPr>
        <w:t xml:space="preserve">an </w:t>
      </w:r>
      <w:r>
        <w:rPr>
          <w:rFonts w:hint="eastAsia"/>
          <w:szCs w:val="22"/>
          <w:lang w:val="en-US" w:eastAsia="zh-CN"/>
        </w:rPr>
        <w:t>inaccurate LCM operation</w:t>
      </w:r>
      <w:r w:rsidR="00633EB4">
        <w:rPr>
          <w:rFonts w:hint="eastAsia"/>
          <w:szCs w:val="22"/>
          <w:lang w:val="en-US" w:eastAsia="zh-CN"/>
        </w:rPr>
        <w:t xml:space="preserve"> at following-up stage</w:t>
      </w:r>
      <w:r>
        <w:rPr>
          <w:rFonts w:hint="eastAsia"/>
          <w:szCs w:val="22"/>
          <w:lang w:val="en-US" w:eastAsia="zh-CN"/>
        </w:rPr>
        <w:t>.</w:t>
      </w:r>
    </w:p>
    <w:p w14:paraId="5BB5E1A4" w14:textId="77777777" w:rsidR="00633EB4" w:rsidRDefault="00B97E04" w:rsidP="00B0442C">
      <w:pPr>
        <w:keepNext/>
        <w:jc w:val="center"/>
      </w:pPr>
      <w:r w:rsidRPr="00B97E04">
        <w:rPr>
          <w:noProof/>
          <w:lang w:eastAsia="zh-CN"/>
        </w:rPr>
        <w:lastRenderedPageBreak/>
        <w:drawing>
          <wp:inline distT="0" distB="0" distL="0" distR="0" wp14:anchorId="543B40E5" wp14:editId="62097791">
            <wp:extent cx="3590923" cy="696945"/>
            <wp:effectExtent l="0" t="0" r="0" b="8255"/>
            <wp:docPr id="21255989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98987" name=""/>
                    <pic:cNvPicPr/>
                  </pic:nvPicPr>
                  <pic:blipFill>
                    <a:blip r:embed="rId19"/>
                    <a:stretch>
                      <a:fillRect/>
                    </a:stretch>
                  </pic:blipFill>
                  <pic:spPr>
                    <a:xfrm>
                      <a:off x="0" y="0"/>
                      <a:ext cx="3650010" cy="708413"/>
                    </a:xfrm>
                    <a:prstGeom prst="rect">
                      <a:avLst/>
                    </a:prstGeom>
                  </pic:spPr>
                </pic:pic>
              </a:graphicData>
            </a:graphic>
          </wp:inline>
        </w:drawing>
      </w:r>
    </w:p>
    <w:p w14:paraId="3A2293C1" w14:textId="05337F58" w:rsidR="00B97E04" w:rsidRDefault="00633EB4" w:rsidP="00B0442C">
      <w:pPr>
        <w:pStyle w:val="af3"/>
        <w:jc w:val="center"/>
        <w:rPr>
          <w:lang w:eastAsia="zh-CN"/>
        </w:rPr>
      </w:pPr>
      <w:bookmarkStart w:id="9" w:name="_Ref178672500"/>
      <w:r>
        <w:t xml:space="preserve">Figure </w:t>
      </w:r>
      <w:r>
        <w:fldChar w:fldCharType="begin"/>
      </w:r>
      <w:r>
        <w:instrText xml:space="preserve"> SEQ Figure \* ARABIC </w:instrText>
      </w:r>
      <w:r>
        <w:fldChar w:fldCharType="separate"/>
      </w:r>
      <w:r w:rsidR="003E382A">
        <w:rPr>
          <w:noProof/>
        </w:rPr>
        <w:t>5</w:t>
      </w:r>
      <w:r>
        <w:fldChar w:fldCharType="end"/>
      </w:r>
      <w:bookmarkEnd w:id="9"/>
      <w:r>
        <w:rPr>
          <w:rFonts w:hint="eastAsia"/>
          <w:lang w:eastAsia="zh-CN"/>
        </w:rPr>
        <w:t>: Performance monitoring at NW side</w:t>
      </w:r>
    </w:p>
    <w:p w14:paraId="772E3D2E" w14:textId="3FD16723" w:rsidR="001C5220" w:rsidRPr="00BC1F01" w:rsidRDefault="001C5220" w:rsidP="00C07690">
      <w:pPr>
        <w:spacing w:before="120" w:after="0"/>
        <w:jc w:val="both"/>
        <w:rPr>
          <w:b/>
          <w:i/>
          <w:szCs w:val="22"/>
        </w:rPr>
      </w:pPr>
      <w:r w:rsidRPr="00BC1F01">
        <w:rPr>
          <w:rFonts w:hint="eastAsia"/>
          <w:b/>
          <w:i/>
          <w:szCs w:val="22"/>
        </w:rPr>
        <w:t>Observation</w:t>
      </w:r>
      <w:r>
        <w:rPr>
          <w:rFonts w:hint="eastAsia"/>
          <w:b/>
          <w:i/>
          <w:szCs w:val="22"/>
          <w:lang w:eastAsia="zh-CN"/>
        </w:rPr>
        <w:t xml:space="preserve"> </w:t>
      </w:r>
      <w:r w:rsidR="00183D0A">
        <w:rPr>
          <w:rFonts w:hint="eastAsia"/>
          <w:b/>
          <w:i/>
          <w:szCs w:val="22"/>
          <w:lang w:eastAsia="zh-CN"/>
        </w:rPr>
        <w:t>3</w:t>
      </w:r>
      <w:r w:rsidRPr="00BC1F01">
        <w:rPr>
          <w:rFonts w:hint="eastAsia"/>
          <w:b/>
          <w:i/>
          <w:szCs w:val="22"/>
        </w:rPr>
        <w:t xml:space="preserve">: </w:t>
      </w:r>
    </w:p>
    <w:p w14:paraId="43EDFC61" w14:textId="7048A93C" w:rsidR="001C5220" w:rsidRPr="00BC1F01" w:rsidRDefault="001C5220" w:rsidP="00C07690">
      <w:pPr>
        <w:pStyle w:val="aff0"/>
        <w:numPr>
          <w:ilvl w:val="0"/>
          <w:numId w:val="54"/>
        </w:numPr>
        <w:spacing w:before="120"/>
        <w:ind w:firstLine="0"/>
        <w:jc w:val="both"/>
        <w:rPr>
          <w:i/>
          <w:szCs w:val="22"/>
        </w:rPr>
      </w:pPr>
      <w:r w:rsidRPr="00BC1F01">
        <w:rPr>
          <w:rFonts w:hint="eastAsia"/>
          <w:i/>
          <w:szCs w:val="22"/>
        </w:rPr>
        <w:t xml:space="preserve">For Case 2 (CSI compression assisted by past CSI) in Rel-19, the layer disorder may have the impact on the performance at model training, inference and performance monitoring stage. </w:t>
      </w:r>
    </w:p>
    <w:p w14:paraId="1BF7FA05" w14:textId="33DA21E3" w:rsidR="001C5220" w:rsidRPr="00BC1F01" w:rsidRDefault="001C5220" w:rsidP="00C07690">
      <w:pPr>
        <w:spacing w:before="120" w:after="0"/>
        <w:jc w:val="both"/>
        <w:rPr>
          <w:b/>
          <w:i/>
          <w:szCs w:val="22"/>
        </w:rPr>
      </w:pPr>
      <w:r w:rsidRPr="00BC1F01">
        <w:rPr>
          <w:rFonts w:hint="eastAsia"/>
          <w:b/>
          <w:i/>
          <w:szCs w:val="22"/>
        </w:rPr>
        <w:t>Proposal</w:t>
      </w:r>
      <w:r>
        <w:rPr>
          <w:rFonts w:hint="eastAsia"/>
          <w:b/>
          <w:i/>
          <w:szCs w:val="22"/>
          <w:lang w:eastAsia="zh-CN"/>
        </w:rPr>
        <w:t xml:space="preserve"> </w:t>
      </w:r>
      <w:r w:rsidR="00183D0A">
        <w:rPr>
          <w:rFonts w:hint="eastAsia"/>
          <w:b/>
          <w:i/>
          <w:szCs w:val="22"/>
          <w:lang w:eastAsia="zh-CN"/>
        </w:rPr>
        <w:t>2</w:t>
      </w:r>
      <w:r w:rsidRPr="00BC1F01">
        <w:rPr>
          <w:rFonts w:hint="eastAsia"/>
          <w:b/>
          <w:i/>
          <w:szCs w:val="22"/>
        </w:rPr>
        <w:t xml:space="preserve">: </w:t>
      </w:r>
    </w:p>
    <w:p w14:paraId="1FC5EC09" w14:textId="39C704F0" w:rsidR="001C5220" w:rsidRDefault="001C5220" w:rsidP="00C07690">
      <w:pPr>
        <w:pStyle w:val="aff0"/>
        <w:numPr>
          <w:ilvl w:val="0"/>
          <w:numId w:val="54"/>
        </w:numPr>
        <w:spacing w:before="120"/>
        <w:ind w:firstLine="0"/>
        <w:jc w:val="both"/>
        <w:rPr>
          <w:i/>
          <w:szCs w:val="22"/>
        </w:rPr>
      </w:pPr>
      <w:r w:rsidRPr="00BC1F01">
        <w:rPr>
          <w:rFonts w:hint="eastAsia"/>
          <w:i/>
          <w:szCs w:val="22"/>
        </w:rPr>
        <w:t xml:space="preserve">For Case 2, </w:t>
      </w:r>
      <w:r w:rsidR="00633EB4">
        <w:rPr>
          <w:rFonts w:hint="eastAsia"/>
          <w:i/>
          <w:szCs w:val="22"/>
        </w:rPr>
        <w:t xml:space="preserve">RAN1 to </w:t>
      </w:r>
      <w:r w:rsidRPr="00BC1F01">
        <w:rPr>
          <w:rFonts w:hint="eastAsia"/>
          <w:i/>
          <w:szCs w:val="22"/>
        </w:rPr>
        <w:t>study how to address layer disorder issue for training data collection, model inference and performance monitoring.</w:t>
      </w:r>
    </w:p>
    <w:p w14:paraId="7B96CBCC" w14:textId="77777777" w:rsidR="00633EB4" w:rsidRPr="00633EB4" w:rsidRDefault="00633EB4" w:rsidP="00CE450A">
      <w:pPr>
        <w:pStyle w:val="ad"/>
        <w:rPr>
          <w:lang w:eastAsia="zh-CN"/>
        </w:rPr>
      </w:pPr>
    </w:p>
    <w:p w14:paraId="06FCDC28" w14:textId="1C440EB4" w:rsidR="001C5220" w:rsidRPr="001B1235" w:rsidRDefault="001C5220" w:rsidP="00CE450A">
      <w:pPr>
        <w:pStyle w:val="2"/>
      </w:pPr>
      <w:r>
        <w:rPr>
          <w:rFonts w:hint="eastAsia"/>
          <w:lang w:eastAsia="zh-CN"/>
        </w:rPr>
        <w:t>3.</w:t>
      </w:r>
      <w:r w:rsidR="00CB55CB">
        <w:rPr>
          <w:lang w:eastAsia="zh-CN"/>
        </w:rPr>
        <w:t>3</w:t>
      </w:r>
      <w:r w:rsidR="00CB55CB" w:rsidRPr="001B1235">
        <w:t xml:space="preserve"> </w:t>
      </w:r>
      <w:r>
        <w:t>Inference</w:t>
      </w:r>
    </w:p>
    <w:p w14:paraId="2D969791" w14:textId="54B2F6EC" w:rsidR="001C5220" w:rsidRPr="00860883" w:rsidRDefault="001C5220" w:rsidP="00CE450A">
      <w:pPr>
        <w:pStyle w:val="30"/>
        <w:rPr>
          <w:sz w:val="30"/>
          <w:szCs w:val="30"/>
        </w:rPr>
      </w:pPr>
      <w:r>
        <w:rPr>
          <w:rFonts w:hint="eastAsia"/>
          <w:sz w:val="30"/>
          <w:szCs w:val="30"/>
          <w:lang w:eastAsia="zh-CN"/>
        </w:rPr>
        <w:t>3.</w:t>
      </w:r>
      <w:r w:rsidR="00CB55CB">
        <w:rPr>
          <w:sz w:val="30"/>
          <w:szCs w:val="30"/>
          <w:lang w:eastAsia="zh-CN"/>
        </w:rPr>
        <w:t>3</w:t>
      </w:r>
      <w:r w:rsidRPr="00860883">
        <w:rPr>
          <w:sz w:val="30"/>
          <w:szCs w:val="30"/>
        </w:rPr>
        <w:t>.1 AI/ML model input and output</w:t>
      </w:r>
    </w:p>
    <w:p w14:paraId="2926921D" w14:textId="51625AA0" w:rsidR="00DA0A83" w:rsidRDefault="00DA0A83" w:rsidP="00C07690">
      <w:pPr>
        <w:spacing w:before="120" w:after="0"/>
        <w:jc w:val="both"/>
        <w:rPr>
          <w:szCs w:val="22"/>
          <w:lang w:eastAsia="zh-CN"/>
        </w:rPr>
      </w:pPr>
      <w:r>
        <w:rPr>
          <w:rFonts w:hint="eastAsia"/>
          <w:szCs w:val="22"/>
          <w:lang w:eastAsia="zh-CN"/>
        </w:rPr>
        <w:t xml:space="preserve">For the input of AI/ML model, two </w:t>
      </w:r>
      <w:r>
        <w:rPr>
          <w:szCs w:val="22"/>
          <w:lang w:eastAsia="zh-CN"/>
        </w:rPr>
        <w:t>alternatives</w:t>
      </w:r>
      <w:r>
        <w:rPr>
          <w:rFonts w:hint="eastAsia"/>
          <w:szCs w:val="22"/>
          <w:lang w:eastAsia="zh-CN"/>
        </w:rPr>
        <w:t xml:space="preserve"> could be considered for Case 2/Case 3:</w:t>
      </w:r>
    </w:p>
    <w:p w14:paraId="224C7B21" w14:textId="10BA2137" w:rsidR="00DA0A83" w:rsidRPr="00D34E1C" w:rsidRDefault="00DA0A83" w:rsidP="00D34E1C">
      <w:pPr>
        <w:pStyle w:val="aff0"/>
        <w:numPr>
          <w:ilvl w:val="0"/>
          <w:numId w:val="62"/>
        </w:numPr>
        <w:spacing w:before="120"/>
        <w:jc w:val="both"/>
        <w:rPr>
          <w:szCs w:val="22"/>
          <w:lang w:val="en-US"/>
        </w:rPr>
      </w:pPr>
      <w:r w:rsidRPr="00D34E1C">
        <w:rPr>
          <w:szCs w:val="22"/>
          <w:lang w:val="en-US"/>
        </w:rPr>
        <w:t>P</w:t>
      </w:r>
      <w:r w:rsidRPr="00D34E1C">
        <w:rPr>
          <w:rFonts w:hint="eastAsia"/>
          <w:szCs w:val="22"/>
          <w:lang w:val="en-US"/>
        </w:rPr>
        <w:t>recoding matrix in spatial-frequency/spatial-frequency-time domain</w:t>
      </w:r>
    </w:p>
    <w:p w14:paraId="32B578A5" w14:textId="7F15531D" w:rsidR="00DA0A83" w:rsidRPr="00D34E1C" w:rsidRDefault="00DA0A83" w:rsidP="00D34E1C">
      <w:pPr>
        <w:pStyle w:val="aff0"/>
        <w:numPr>
          <w:ilvl w:val="0"/>
          <w:numId w:val="62"/>
        </w:numPr>
        <w:spacing w:before="120"/>
        <w:jc w:val="both"/>
        <w:rPr>
          <w:szCs w:val="22"/>
          <w:lang w:val="en-US"/>
        </w:rPr>
      </w:pPr>
      <w:r w:rsidRPr="00D34E1C">
        <w:rPr>
          <w:rFonts w:hint="eastAsia"/>
          <w:szCs w:val="22"/>
          <w:lang w:val="en-US"/>
        </w:rPr>
        <w:t xml:space="preserve">Precoding matrix in angular-delay/angular-delay-doppler </w:t>
      </w:r>
      <w:r w:rsidRPr="00D34E1C">
        <w:rPr>
          <w:szCs w:val="22"/>
          <w:lang w:val="en-US"/>
        </w:rPr>
        <w:t>domain</w:t>
      </w:r>
    </w:p>
    <w:p w14:paraId="0D6A77DB" w14:textId="35C761C9" w:rsidR="001C5220" w:rsidRPr="00067EDC" w:rsidRDefault="00DA0A83" w:rsidP="00067EDC">
      <w:pPr>
        <w:pStyle w:val="ad"/>
        <w:ind w:left="0" w:firstLine="0"/>
        <w:rPr>
          <w:lang w:eastAsia="zh-CN"/>
        </w:rPr>
      </w:pPr>
      <w:r>
        <w:rPr>
          <w:rFonts w:hint="eastAsia"/>
          <w:lang w:eastAsia="zh-CN"/>
        </w:rPr>
        <w:t xml:space="preserve">The first alternative is </w:t>
      </w:r>
      <w:r>
        <w:rPr>
          <w:lang w:eastAsia="zh-CN"/>
        </w:rPr>
        <w:t>easier</w:t>
      </w:r>
      <w:r>
        <w:rPr>
          <w:rFonts w:hint="eastAsia"/>
          <w:lang w:eastAsia="zh-CN"/>
        </w:rPr>
        <w:t xml:space="preserve"> to implement since no additional pre-processing/post-processing is needed. </w:t>
      </w:r>
      <w:r>
        <w:rPr>
          <w:rFonts w:hint="eastAsia"/>
          <w:szCs w:val="22"/>
          <w:lang w:eastAsia="zh-CN"/>
        </w:rPr>
        <w:t xml:space="preserve">The </w:t>
      </w:r>
      <w:r>
        <w:rPr>
          <w:szCs w:val="22"/>
          <w:lang w:eastAsia="zh-CN"/>
        </w:rPr>
        <w:t>second</w:t>
      </w:r>
      <w:r>
        <w:rPr>
          <w:rFonts w:hint="eastAsia"/>
          <w:szCs w:val="22"/>
          <w:lang w:eastAsia="zh-CN"/>
        </w:rPr>
        <w:t xml:space="preserve"> </w:t>
      </w:r>
      <w:r>
        <w:rPr>
          <w:szCs w:val="22"/>
          <w:lang w:eastAsia="zh-CN"/>
        </w:rPr>
        <w:t>alternative</w:t>
      </w:r>
      <w:r>
        <w:rPr>
          <w:rFonts w:hint="eastAsia"/>
          <w:szCs w:val="22"/>
          <w:lang w:eastAsia="zh-CN"/>
        </w:rPr>
        <w:t xml:space="preserve"> </w:t>
      </w:r>
      <w:r w:rsidR="001C5220">
        <w:rPr>
          <w:szCs w:val="22"/>
        </w:rPr>
        <w:t>is also a preferred option. The main reason is that it facilitates reusing legacy CSI reporting principles</w:t>
      </w:r>
      <w:r w:rsidR="00EA0185">
        <w:rPr>
          <w:rFonts w:hint="eastAsia"/>
          <w:szCs w:val="22"/>
          <w:lang w:eastAsia="zh-CN"/>
        </w:rPr>
        <w:t xml:space="preserve"> and low </w:t>
      </w:r>
      <w:r w:rsidR="00B81069">
        <w:rPr>
          <w:szCs w:val="22"/>
          <w:lang w:eastAsia="zh-CN"/>
        </w:rPr>
        <w:t>complexity</w:t>
      </w:r>
      <w:r w:rsidR="001C5220">
        <w:rPr>
          <w:szCs w:val="22"/>
        </w:rPr>
        <w:t xml:space="preserve">. On one hand, the reporting format is </w:t>
      </w:r>
      <w:proofErr w:type="gramStart"/>
      <w:r w:rsidR="001C5220">
        <w:rPr>
          <w:szCs w:val="22"/>
        </w:rPr>
        <w:t>similar to</w:t>
      </w:r>
      <w:proofErr w:type="gramEnd"/>
      <w:r w:rsidR="001C5220">
        <w:rPr>
          <w:szCs w:val="22"/>
        </w:rPr>
        <w:t xml:space="preserve"> that of the legacy, as the PMI is composed of the spatial and frequency-domain basis, and the representation of the combination coefficients. On the other hands, it is easy to apply legacy CSI configuration principles, such as codebook subset restriction (CBSR), so the issue of the interference mitigation of the neighbouring cell can be treated in a similar way to that of the legacy.</w:t>
      </w:r>
    </w:p>
    <w:p w14:paraId="4884C055" w14:textId="77777777" w:rsidR="001C5220" w:rsidRDefault="001C5220" w:rsidP="00C07690">
      <w:pPr>
        <w:spacing w:before="120" w:after="0"/>
        <w:jc w:val="both"/>
        <w:rPr>
          <w:szCs w:val="22"/>
          <w:lang w:eastAsia="zh-CN"/>
        </w:rPr>
      </w:pPr>
      <w:r>
        <w:rPr>
          <w:rFonts w:hint="eastAsia"/>
          <w:szCs w:val="22"/>
          <w:lang w:eastAsia="zh-CN"/>
        </w:rPr>
        <w:t>S</w:t>
      </w:r>
      <w:r>
        <w:rPr>
          <w:szCs w:val="22"/>
          <w:lang w:eastAsia="zh-CN"/>
        </w:rPr>
        <w:t>ince both alternatives comply with legacy CSI reporting principles, and with their own merit. We should support both the alternatives.</w:t>
      </w:r>
    </w:p>
    <w:p w14:paraId="27D36A6D" w14:textId="77777777" w:rsidR="001C5220" w:rsidRPr="00DA0A83" w:rsidRDefault="001C5220" w:rsidP="00C07690">
      <w:pPr>
        <w:spacing w:before="120" w:after="0"/>
        <w:jc w:val="both"/>
        <w:rPr>
          <w:szCs w:val="22"/>
          <w:lang w:eastAsia="zh-CN"/>
        </w:rPr>
      </w:pPr>
    </w:p>
    <w:p w14:paraId="74A6A080" w14:textId="4D331959" w:rsidR="001C5220" w:rsidRPr="00036ACE" w:rsidRDefault="001C5220" w:rsidP="00C07690">
      <w:pPr>
        <w:spacing w:before="120" w:after="0"/>
        <w:jc w:val="both"/>
        <w:rPr>
          <w:b/>
          <w:i/>
          <w:szCs w:val="22"/>
        </w:rPr>
      </w:pPr>
      <w:r>
        <w:rPr>
          <w:b/>
          <w:i/>
          <w:szCs w:val="22"/>
        </w:rPr>
        <w:t>Proposal</w:t>
      </w:r>
      <w:r>
        <w:rPr>
          <w:rFonts w:hint="eastAsia"/>
          <w:b/>
          <w:i/>
          <w:szCs w:val="22"/>
          <w:lang w:eastAsia="zh-CN"/>
        </w:rPr>
        <w:t xml:space="preserve"> </w:t>
      </w:r>
      <w:r w:rsidR="00183D0A">
        <w:rPr>
          <w:rFonts w:hint="eastAsia"/>
          <w:b/>
          <w:i/>
          <w:szCs w:val="22"/>
          <w:lang w:eastAsia="zh-CN"/>
        </w:rPr>
        <w:t>3</w:t>
      </w:r>
      <w:r w:rsidRPr="00036ACE">
        <w:rPr>
          <w:b/>
          <w:i/>
          <w:szCs w:val="22"/>
        </w:rPr>
        <w:t>:</w:t>
      </w:r>
    </w:p>
    <w:p w14:paraId="37684496" w14:textId="77777777" w:rsidR="001C5220" w:rsidRPr="002F5D6A" w:rsidRDefault="001C5220" w:rsidP="00C07690">
      <w:pPr>
        <w:pStyle w:val="aff0"/>
        <w:numPr>
          <w:ilvl w:val="0"/>
          <w:numId w:val="54"/>
        </w:numPr>
        <w:spacing w:before="120"/>
        <w:ind w:firstLine="0"/>
        <w:jc w:val="both"/>
        <w:rPr>
          <w:i/>
          <w:szCs w:val="22"/>
        </w:rPr>
      </w:pPr>
      <w:r w:rsidRPr="002F5D6A">
        <w:rPr>
          <w:i/>
          <w:szCs w:val="22"/>
        </w:rPr>
        <w:t>For CSI compression using two-sided AI/ML models, support both the following alternatives of precoding matrix for output-CSI-UE and input-CSI-NW:</w:t>
      </w:r>
    </w:p>
    <w:p w14:paraId="361C1286" w14:textId="6934C150" w:rsidR="001C5220" w:rsidRPr="002F5D6A" w:rsidRDefault="001C5220" w:rsidP="00C07690">
      <w:pPr>
        <w:pStyle w:val="aff0"/>
        <w:numPr>
          <w:ilvl w:val="1"/>
          <w:numId w:val="54"/>
        </w:numPr>
        <w:spacing w:before="120"/>
        <w:jc w:val="both"/>
        <w:rPr>
          <w:i/>
          <w:szCs w:val="22"/>
        </w:rPr>
      </w:pPr>
      <w:r w:rsidRPr="002F5D6A">
        <w:rPr>
          <w:i/>
          <w:szCs w:val="22"/>
        </w:rPr>
        <w:t>Alt 1: The precoding matrix in spatial-frequency</w:t>
      </w:r>
      <w:r w:rsidR="00B97E04">
        <w:rPr>
          <w:rFonts w:hint="eastAsia"/>
          <w:i/>
          <w:szCs w:val="22"/>
          <w:lang w:eastAsia="zh-CN"/>
        </w:rPr>
        <w:t>/spatial-frequency-time</w:t>
      </w:r>
      <w:r w:rsidRPr="002F5D6A">
        <w:rPr>
          <w:i/>
          <w:szCs w:val="22"/>
        </w:rPr>
        <w:t xml:space="preserve"> domain</w:t>
      </w:r>
      <w:r w:rsidR="00B97E04">
        <w:rPr>
          <w:rFonts w:hint="eastAsia"/>
          <w:i/>
          <w:szCs w:val="22"/>
          <w:lang w:eastAsia="zh-CN"/>
        </w:rPr>
        <w:t xml:space="preserve"> for Case 2/Case 3</w:t>
      </w:r>
    </w:p>
    <w:p w14:paraId="6DFF64F6" w14:textId="4A1AD889" w:rsidR="001C5220" w:rsidRPr="002F5D6A" w:rsidRDefault="001C5220" w:rsidP="00C07690">
      <w:pPr>
        <w:pStyle w:val="aff0"/>
        <w:numPr>
          <w:ilvl w:val="1"/>
          <w:numId w:val="54"/>
        </w:numPr>
        <w:spacing w:before="120"/>
        <w:jc w:val="both"/>
        <w:rPr>
          <w:i/>
          <w:szCs w:val="22"/>
        </w:rPr>
      </w:pPr>
      <w:r w:rsidRPr="002F5D6A">
        <w:rPr>
          <w:i/>
          <w:szCs w:val="22"/>
        </w:rPr>
        <w:t>Alt 2: The precoding matrix represented using angular-delay</w:t>
      </w:r>
      <w:r w:rsidR="00B97E04">
        <w:rPr>
          <w:rFonts w:hint="eastAsia"/>
          <w:i/>
          <w:szCs w:val="22"/>
          <w:lang w:eastAsia="zh-CN"/>
        </w:rPr>
        <w:t>/angular-delay-doppler</w:t>
      </w:r>
      <w:r w:rsidRPr="002F5D6A">
        <w:rPr>
          <w:i/>
          <w:szCs w:val="22"/>
        </w:rPr>
        <w:t xml:space="preserve"> domain projection</w:t>
      </w:r>
      <w:r w:rsidR="00B97E04">
        <w:rPr>
          <w:rFonts w:hint="eastAsia"/>
          <w:i/>
          <w:szCs w:val="22"/>
          <w:lang w:eastAsia="zh-CN"/>
        </w:rPr>
        <w:t xml:space="preserve"> for Case 2/Case 3</w:t>
      </w:r>
      <w:r w:rsidRPr="002F5D6A">
        <w:rPr>
          <w:i/>
          <w:szCs w:val="22"/>
        </w:rPr>
        <w:t>.</w:t>
      </w:r>
    </w:p>
    <w:p w14:paraId="79D119BD" w14:textId="77777777" w:rsidR="001C5220" w:rsidRDefault="001C5220" w:rsidP="00C07690">
      <w:pPr>
        <w:spacing w:before="120" w:after="0"/>
        <w:jc w:val="both"/>
        <w:rPr>
          <w:szCs w:val="22"/>
        </w:rPr>
      </w:pPr>
    </w:p>
    <w:p w14:paraId="3B73B63B" w14:textId="44226380" w:rsidR="001C5220" w:rsidRPr="00860883" w:rsidRDefault="001C5220" w:rsidP="00CE450A">
      <w:pPr>
        <w:pStyle w:val="30"/>
        <w:rPr>
          <w:sz w:val="30"/>
          <w:szCs w:val="30"/>
        </w:rPr>
      </w:pPr>
      <w:r>
        <w:rPr>
          <w:rFonts w:hint="eastAsia"/>
          <w:sz w:val="30"/>
          <w:szCs w:val="30"/>
          <w:lang w:eastAsia="zh-CN"/>
        </w:rPr>
        <w:lastRenderedPageBreak/>
        <w:t>3.</w:t>
      </w:r>
      <w:r w:rsidR="00CB55CB">
        <w:rPr>
          <w:sz w:val="30"/>
          <w:szCs w:val="30"/>
          <w:lang w:eastAsia="zh-CN"/>
        </w:rPr>
        <w:t>3</w:t>
      </w:r>
      <w:r w:rsidRPr="00860883">
        <w:rPr>
          <w:sz w:val="30"/>
          <w:szCs w:val="30"/>
        </w:rPr>
        <w:t>.</w:t>
      </w:r>
      <w:r w:rsidR="006C23F3">
        <w:rPr>
          <w:sz w:val="30"/>
          <w:szCs w:val="30"/>
        </w:rPr>
        <w:t>2</w:t>
      </w:r>
      <w:r w:rsidRPr="00860883">
        <w:rPr>
          <w:sz w:val="30"/>
          <w:szCs w:val="30"/>
        </w:rPr>
        <w:t xml:space="preserve"> CSI configurations and reports</w:t>
      </w:r>
    </w:p>
    <w:p w14:paraId="6122BE7D" w14:textId="77777777" w:rsidR="001C5220" w:rsidRPr="00ED27B2" w:rsidRDefault="001C5220" w:rsidP="00C07690">
      <w:pPr>
        <w:spacing w:afterLines="50" w:after="120"/>
        <w:jc w:val="both"/>
        <w:rPr>
          <w:rFonts w:eastAsiaTheme="minorEastAsia"/>
          <w:szCs w:val="22"/>
          <w:lang w:eastAsia="zh-CN"/>
        </w:rPr>
      </w:pPr>
      <w:r w:rsidRPr="00ED27B2">
        <w:rPr>
          <w:rFonts w:eastAsiaTheme="minorEastAsia"/>
          <w:szCs w:val="22"/>
          <w:lang w:eastAsia="zh-CN"/>
        </w:rPr>
        <w:t xml:space="preserve">Progress </w:t>
      </w:r>
      <w:r>
        <w:rPr>
          <w:rFonts w:eastAsiaTheme="minorEastAsia"/>
          <w:szCs w:val="22"/>
          <w:lang w:eastAsia="zh-CN"/>
        </w:rPr>
        <w:t>had</w:t>
      </w:r>
      <w:r w:rsidRPr="00ED27B2">
        <w:rPr>
          <w:rFonts w:eastAsiaTheme="minorEastAsia"/>
          <w:szCs w:val="22"/>
          <w:lang w:eastAsia="zh-CN"/>
        </w:rPr>
        <w:t xml:space="preserve"> been made</w:t>
      </w:r>
      <w:r>
        <w:rPr>
          <w:rFonts w:eastAsiaTheme="minorEastAsia"/>
          <w:szCs w:val="22"/>
          <w:lang w:eastAsia="zh-CN"/>
        </w:rPr>
        <w:t xml:space="preserve"> in RAN1 #113 in the topic of CSI configurations and reports, and the following agreement was reached. In particular, the contents of the CSI configurations and reports were discussed. In this section, we further analyse the CSI configurations and CSI reporting formats for various AI/ML model settings.</w:t>
      </w:r>
    </w:p>
    <w:tbl>
      <w:tblPr>
        <w:tblStyle w:val="af7"/>
        <w:tblW w:w="0" w:type="auto"/>
        <w:tblLook w:val="04A0" w:firstRow="1" w:lastRow="0" w:firstColumn="1" w:lastColumn="0" w:noHBand="0" w:noVBand="1"/>
      </w:tblPr>
      <w:tblGrid>
        <w:gridCol w:w="9737"/>
      </w:tblGrid>
      <w:tr w:rsidR="001C5220" w14:paraId="595E2F5D" w14:textId="77777777" w:rsidTr="00B26E1B">
        <w:tc>
          <w:tcPr>
            <w:tcW w:w="9737" w:type="dxa"/>
          </w:tcPr>
          <w:p w14:paraId="0CF29F13" w14:textId="77777777" w:rsidR="001C5220" w:rsidRPr="0007113C" w:rsidRDefault="001C5220" w:rsidP="00CE450A">
            <w:pPr>
              <w:tabs>
                <w:tab w:val="left" w:pos="990"/>
              </w:tabs>
              <w:jc w:val="left"/>
              <w:rPr>
                <w:rFonts w:eastAsiaTheme="minorEastAsia"/>
                <w:b/>
                <w:bCs/>
                <w:szCs w:val="22"/>
                <w:lang w:eastAsia="zh-CN"/>
              </w:rPr>
            </w:pPr>
            <w:r w:rsidRPr="0007113C">
              <w:rPr>
                <w:rFonts w:eastAsiaTheme="minorEastAsia" w:hint="eastAsia"/>
                <w:b/>
                <w:bCs/>
                <w:szCs w:val="22"/>
                <w:highlight w:val="green"/>
                <w:lang w:eastAsia="zh-CN"/>
              </w:rPr>
              <w:t>A</w:t>
            </w:r>
            <w:r w:rsidRPr="0007113C">
              <w:rPr>
                <w:rFonts w:eastAsiaTheme="minorEastAsia"/>
                <w:b/>
                <w:bCs/>
                <w:szCs w:val="22"/>
                <w:highlight w:val="green"/>
                <w:lang w:eastAsia="zh-CN"/>
              </w:rPr>
              <w:t>greement</w:t>
            </w:r>
          </w:p>
          <w:p w14:paraId="52CD5153" w14:textId="77777777" w:rsidR="001C5220" w:rsidRPr="0007113C" w:rsidRDefault="001C5220" w:rsidP="00CE450A">
            <w:pPr>
              <w:tabs>
                <w:tab w:val="left" w:pos="990"/>
              </w:tabs>
              <w:jc w:val="left"/>
              <w:rPr>
                <w:rFonts w:eastAsiaTheme="minorEastAsia"/>
                <w:szCs w:val="22"/>
                <w:lang w:eastAsia="zh-CN"/>
              </w:rPr>
            </w:pPr>
            <w:r w:rsidRPr="0007113C">
              <w:rPr>
                <w:rFonts w:eastAsiaTheme="minorEastAsia"/>
                <w:szCs w:val="22"/>
                <w:lang w:eastAsia="zh-CN"/>
              </w:rPr>
              <w:t xml:space="preserve">In CSI compression using two-sided model use case, further study the applicability and potential specification impact for CSI configuration and report:  </w:t>
            </w:r>
          </w:p>
          <w:p w14:paraId="29B5CA8D" w14:textId="77777777" w:rsidR="001C5220" w:rsidRPr="003747A9" w:rsidRDefault="001C5220">
            <w:pPr>
              <w:pStyle w:val="aff0"/>
              <w:numPr>
                <w:ilvl w:val="0"/>
                <w:numId w:val="59"/>
              </w:numPr>
              <w:spacing w:line="259" w:lineRule="auto"/>
              <w:ind w:left="360"/>
              <w:jc w:val="left"/>
              <w:rPr>
                <w:rFonts w:eastAsiaTheme="minorEastAsia"/>
                <w:szCs w:val="22"/>
                <w:lang w:eastAsia="zh-CN"/>
              </w:rPr>
            </w:pPr>
            <w:r w:rsidRPr="003747A9">
              <w:rPr>
                <w:rFonts w:eastAsiaTheme="minorEastAsia"/>
                <w:szCs w:val="22"/>
                <w:lang w:eastAsia="zh-CN"/>
              </w:rPr>
              <w:t xml:space="preserve">For network to indicate CSI reporting related information, </w:t>
            </w:r>
            <w:proofErr w:type="spellStart"/>
            <w:r w:rsidRPr="003747A9">
              <w:rPr>
                <w:rFonts w:eastAsiaTheme="minorEastAsia"/>
                <w:szCs w:val="22"/>
                <w:lang w:eastAsia="zh-CN"/>
              </w:rPr>
              <w:t>gNB</w:t>
            </w:r>
            <w:proofErr w:type="spellEnd"/>
            <w:r w:rsidRPr="003747A9">
              <w:rPr>
                <w:rFonts w:eastAsiaTheme="minorEastAsia"/>
                <w:szCs w:val="22"/>
                <w:lang w:eastAsia="zh-CN"/>
              </w:rPr>
              <w:t xml:space="preserve"> can indicate the UE with the one or more of following information: </w:t>
            </w:r>
          </w:p>
          <w:p w14:paraId="3E283E31" w14:textId="77777777" w:rsidR="001C5220" w:rsidRPr="003747A9" w:rsidRDefault="001C5220">
            <w:pPr>
              <w:pStyle w:val="aff0"/>
              <w:numPr>
                <w:ilvl w:val="1"/>
                <w:numId w:val="59"/>
              </w:numPr>
              <w:tabs>
                <w:tab w:val="left" w:pos="990"/>
              </w:tabs>
              <w:ind w:left="1080"/>
              <w:jc w:val="left"/>
              <w:rPr>
                <w:rFonts w:eastAsiaTheme="minorEastAsia"/>
                <w:szCs w:val="22"/>
                <w:lang w:eastAsia="zh-CN"/>
              </w:rPr>
            </w:pPr>
            <w:r w:rsidRPr="003747A9">
              <w:rPr>
                <w:rFonts w:eastAsiaTheme="minorEastAsia"/>
                <w:szCs w:val="22"/>
                <w:lang w:eastAsia="zh-CN"/>
              </w:rPr>
              <w:t>Information indicating CSI payload size</w:t>
            </w:r>
          </w:p>
          <w:p w14:paraId="28E6B5C5" w14:textId="77777777" w:rsidR="001C5220" w:rsidRPr="003747A9" w:rsidRDefault="001C5220">
            <w:pPr>
              <w:pStyle w:val="aff0"/>
              <w:numPr>
                <w:ilvl w:val="1"/>
                <w:numId w:val="59"/>
              </w:numPr>
              <w:tabs>
                <w:tab w:val="left" w:pos="990"/>
              </w:tabs>
              <w:ind w:left="1080"/>
              <w:jc w:val="left"/>
              <w:rPr>
                <w:rFonts w:eastAsiaTheme="minorEastAsia"/>
                <w:szCs w:val="22"/>
                <w:lang w:eastAsia="zh-CN"/>
              </w:rPr>
            </w:pPr>
            <w:r w:rsidRPr="003747A9">
              <w:rPr>
                <w:rFonts w:eastAsiaTheme="minorEastAsia"/>
                <w:szCs w:val="22"/>
                <w:lang w:eastAsia="zh-CN"/>
              </w:rPr>
              <w:t>Information indicating quantization method/granularity.</w:t>
            </w:r>
          </w:p>
          <w:p w14:paraId="35D8037C" w14:textId="77777777" w:rsidR="001C5220" w:rsidRPr="003747A9" w:rsidRDefault="001C5220">
            <w:pPr>
              <w:pStyle w:val="aff0"/>
              <w:numPr>
                <w:ilvl w:val="1"/>
                <w:numId w:val="59"/>
              </w:numPr>
              <w:tabs>
                <w:tab w:val="left" w:pos="990"/>
              </w:tabs>
              <w:ind w:left="1080"/>
              <w:jc w:val="left"/>
              <w:rPr>
                <w:rFonts w:eastAsiaTheme="minorEastAsia"/>
                <w:szCs w:val="22"/>
                <w:lang w:eastAsia="zh-CN"/>
              </w:rPr>
            </w:pPr>
            <w:r w:rsidRPr="003747A9">
              <w:rPr>
                <w:rFonts w:eastAsiaTheme="minorEastAsia"/>
                <w:szCs w:val="22"/>
                <w:lang w:eastAsia="zh-CN"/>
              </w:rPr>
              <w:t>Rank restriction</w:t>
            </w:r>
          </w:p>
          <w:p w14:paraId="3B0A7960" w14:textId="77777777" w:rsidR="001C5220" w:rsidRPr="003747A9" w:rsidRDefault="001C5220">
            <w:pPr>
              <w:pStyle w:val="aff0"/>
              <w:numPr>
                <w:ilvl w:val="1"/>
                <w:numId w:val="59"/>
              </w:numPr>
              <w:tabs>
                <w:tab w:val="left" w:pos="990"/>
              </w:tabs>
              <w:ind w:left="1080"/>
              <w:jc w:val="left"/>
              <w:rPr>
                <w:rFonts w:eastAsiaTheme="minorEastAsia"/>
                <w:szCs w:val="22"/>
                <w:lang w:eastAsia="zh-CN"/>
              </w:rPr>
            </w:pPr>
            <w:r w:rsidRPr="003747A9">
              <w:rPr>
                <w:rFonts w:eastAsiaTheme="minorEastAsia"/>
                <w:szCs w:val="22"/>
                <w:lang w:eastAsia="zh-CN"/>
              </w:rPr>
              <w:t>Other payload related aspects</w:t>
            </w:r>
          </w:p>
          <w:p w14:paraId="1BDF1CBD" w14:textId="77777777" w:rsidR="001C5220" w:rsidRPr="00ED27B2" w:rsidRDefault="001C5220">
            <w:pPr>
              <w:pStyle w:val="aff0"/>
              <w:numPr>
                <w:ilvl w:val="0"/>
                <w:numId w:val="59"/>
              </w:numPr>
              <w:spacing w:line="259" w:lineRule="auto"/>
              <w:ind w:left="360"/>
              <w:jc w:val="left"/>
              <w:rPr>
                <w:rFonts w:eastAsiaTheme="minorEastAsia"/>
                <w:lang w:eastAsia="zh-CN"/>
              </w:rPr>
            </w:pPr>
            <w:r w:rsidRPr="003747A9">
              <w:rPr>
                <w:rFonts w:eastAsiaTheme="minorEastAsia"/>
                <w:szCs w:val="22"/>
                <w:lang w:eastAsia="zh-CN"/>
              </w:rPr>
              <w:t>For UE determination/reporting of the actual CSI payload size, UE reports related information as configured by the NW.</w:t>
            </w:r>
          </w:p>
        </w:tc>
      </w:tr>
    </w:tbl>
    <w:p w14:paraId="0D4BDF2D" w14:textId="77777777" w:rsidR="001C5220" w:rsidRPr="00FA7690" w:rsidRDefault="001C5220" w:rsidP="00C07690">
      <w:pPr>
        <w:spacing w:afterLines="50" w:after="120"/>
        <w:jc w:val="both"/>
        <w:rPr>
          <w:rFonts w:eastAsiaTheme="minorEastAsia"/>
          <w:szCs w:val="22"/>
          <w:lang w:eastAsia="zh-CN"/>
        </w:rPr>
      </w:pPr>
    </w:p>
    <w:p w14:paraId="32BD7367" w14:textId="77777777" w:rsidR="001C5220" w:rsidRDefault="001C5220" w:rsidP="00C07690">
      <w:pPr>
        <w:spacing w:afterLines="50" w:after="120"/>
        <w:jc w:val="both"/>
        <w:rPr>
          <w:rFonts w:eastAsiaTheme="minorEastAsia"/>
          <w:szCs w:val="22"/>
          <w:lang w:eastAsia="zh-CN"/>
        </w:rPr>
      </w:pPr>
      <w:r w:rsidRPr="00FA7690">
        <w:rPr>
          <w:rFonts w:eastAsiaTheme="minorEastAsia" w:hint="eastAsia"/>
          <w:szCs w:val="22"/>
          <w:lang w:eastAsia="zh-CN"/>
        </w:rPr>
        <w:t>T</w:t>
      </w:r>
      <w:r w:rsidRPr="00FA7690">
        <w:rPr>
          <w:rFonts w:eastAsiaTheme="minorEastAsia"/>
          <w:szCs w:val="22"/>
          <w:lang w:eastAsia="zh-CN"/>
        </w:rPr>
        <w:t>he AI/</w:t>
      </w:r>
      <w:r w:rsidRPr="00FA7690">
        <w:rPr>
          <w:rFonts w:eastAsiaTheme="minorEastAsia" w:hint="eastAsia"/>
          <w:szCs w:val="22"/>
          <w:lang w:eastAsia="zh-CN"/>
        </w:rPr>
        <w:t>ML</w:t>
      </w:r>
      <w:r w:rsidRPr="00FA7690">
        <w:rPr>
          <w:rFonts w:eastAsiaTheme="minorEastAsia"/>
          <w:szCs w:val="22"/>
          <w:lang w:eastAsia="zh-CN"/>
        </w:rPr>
        <w:t xml:space="preserve"> model setting</w:t>
      </w:r>
      <w:r>
        <w:rPr>
          <w:rFonts w:eastAsiaTheme="minorEastAsia"/>
          <w:szCs w:val="22"/>
          <w:lang w:eastAsia="zh-CN"/>
        </w:rPr>
        <w:t xml:space="preserve"> refers to how AI/ML models are deployed in spatial layers for possible reporting rank values, i.e., layer common/specific and rank common/specific. In Rel-18 evaluation, the combinations of layer common/specific and rank common/specific are evaluated and discussed. There are two potential directions for studying the CSI configurations required and CSI reporting formats from the perspective of A</w:t>
      </w:r>
      <w:r>
        <w:rPr>
          <w:rFonts w:eastAsiaTheme="minorEastAsia" w:hint="eastAsia"/>
          <w:szCs w:val="22"/>
          <w:lang w:eastAsia="zh-CN"/>
        </w:rPr>
        <w:t>I/ML</w:t>
      </w:r>
      <w:r>
        <w:rPr>
          <w:rFonts w:eastAsiaTheme="minorEastAsia"/>
          <w:szCs w:val="22"/>
          <w:lang w:eastAsia="zh-CN"/>
        </w:rPr>
        <w:t xml:space="preserve"> model settings. One is to design a separate configuration and reporting format for each of the possible settings. Another approach is to specify a unified configuration and reporting format that adapts to various settings.</w:t>
      </w:r>
    </w:p>
    <w:p w14:paraId="2900F6C8" w14:textId="77777777" w:rsidR="001C5220" w:rsidRPr="00FA7690" w:rsidRDefault="001C5220" w:rsidP="00C07690">
      <w:pPr>
        <w:spacing w:afterLines="50" w:after="120"/>
        <w:jc w:val="both"/>
        <w:rPr>
          <w:rFonts w:eastAsiaTheme="minorEastAsia"/>
          <w:szCs w:val="22"/>
          <w:lang w:eastAsia="zh-CN"/>
        </w:rPr>
      </w:pPr>
      <w:r>
        <w:rPr>
          <w:rFonts w:eastAsiaTheme="minorEastAsia" w:hint="eastAsia"/>
          <w:szCs w:val="22"/>
          <w:lang w:eastAsia="zh-CN"/>
        </w:rPr>
        <w:t>E</w:t>
      </w:r>
      <w:r>
        <w:rPr>
          <w:rFonts w:eastAsiaTheme="minorEastAsia"/>
          <w:szCs w:val="22"/>
          <w:lang w:eastAsia="zh-CN"/>
        </w:rPr>
        <w:t xml:space="preserve">ach of the possible AI/ML model settings may be subject to a featured CSI configuration and reporting format. Taking layer common/specific as an example, the configurations may indicate whether the CSI is generated in a layer common/specific manner. For instance, the NW may configure to the UE </w:t>
      </w:r>
      <w:r w:rsidRPr="00EA0185">
        <w:rPr>
          <w:rFonts w:eastAsiaTheme="minorEastAsia"/>
          <w:szCs w:val="22"/>
          <w:lang w:eastAsia="zh-CN"/>
        </w:rPr>
        <w:t>only one (n</w:t>
      </w:r>
      <w:r>
        <w:rPr>
          <w:rFonts w:eastAsiaTheme="minorEastAsia"/>
          <w:szCs w:val="22"/>
          <w:lang w:eastAsia="zh-CN"/>
        </w:rPr>
        <w:t xml:space="preserve">on-scalable) AI/ML model. The CSI generation may be restricted to layer common. However, in case the NW configures an AI/ML model for each layer, and the models are not the same, then the AI/ML model setting is layer specific for multi-layer CSI feedback. Furthermore, the configured AI/ML model settings may specify the CSI reporting formats. Specifically, for UE determination/reporting the actual CSI payload size, a UE may only need to report a single AI/ML model related information if configured “layer common”. This apparently helps reduce the overhead in multi-layer CSI reporting because it is not necessary to report the same AI/ML model related information for each layer, considering that the NW knows the setting of “layer common” it configures. However, multiple AI/ML models </w:t>
      </w:r>
      <w:proofErr w:type="gramStart"/>
      <w:r>
        <w:rPr>
          <w:rFonts w:eastAsiaTheme="minorEastAsia"/>
          <w:szCs w:val="22"/>
          <w:lang w:eastAsia="zh-CN"/>
        </w:rPr>
        <w:t>have to</w:t>
      </w:r>
      <w:proofErr w:type="gramEnd"/>
      <w:r>
        <w:rPr>
          <w:rFonts w:eastAsiaTheme="minorEastAsia"/>
          <w:szCs w:val="22"/>
          <w:lang w:eastAsia="zh-CN"/>
        </w:rPr>
        <w:t xml:space="preserve"> be reported to the NW if a UE is configured “layer specific”. As a result, a separate CSI configuration and reporting format should be studied for each AI/ML model setting. </w:t>
      </w:r>
    </w:p>
    <w:p w14:paraId="2508319F" w14:textId="77777777" w:rsidR="001C5220" w:rsidRPr="00FA7690" w:rsidRDefault="001C5220" w:rsidP="00C07690">
      <w:pPr>
        <w:spacing w:afterLines="50" w:after="120"/>
        <w:jc w:val="both"/>
        <w:rPr>
          <w:rFonts w:eastAsiaTheme="minorEastAsia"/>
          <w:szCs w:val="22"/>
          <w:lang w:eastAsia="zh-CN"/>
        </w:rPr>
      </w:pPr>
      <w:r>
        <w:rPr>
          <w:rFonts w:eastAsiaTheme="minorEastAsia" w:hint="eastAsia"/>
          <w:szCs w:val="22"/>
          <w:lang w:eastAsia="zh-CN"/>
        </w:rPr>
        <w:t>O</w:t>
      </w:r>
      <w:r>
        <w:rPr>
          <w:rFonts w:eastAsiaTheme="minorEastAsia"/>
          <w:szCs w:val="22"/>
          <w:lang w:eastAsia="zh-CN"/>
        </w:rPr>
        <w:t>n the other hand, for the sake of simplicity, a unified CSI configuration and CSI reporting format can be specified for all possible AI/ML model settings of interest. Specifically, the configuration and reporting format will be the same regardless of whether the AI/ML models are deployed in a layer common/specific or rank common/specific manner. The price to pay is that the overhead may be slightly larger than that in the case of AI/ML-model-setting-specific configurations and reporting, considering that the UE may have to report the same AI/ML model related information repeatedly for each layer in the case of “layer common”.</w:t>
      </w:r>
    </w:p>
    <w:p w14:paraId="14F197F4" w14:textId="66C0C4C2" w:rsidR="001C5220" w:rsidRDefault="001C5220" w:rsidP="00C07690">
      <w:pPr>
        <w:spacing w:afterLines="50" w:after="120"/>
        <w:jc w:val="both"/>
        <w:rPr>
          <w:rFonts w:eastAsiaTheme="minorEastAsia"/>
          <w:szCs w:val="22"/>
          <w:lang w:eastAsia="zh-CN"/>
        </w:rPr>
      </w:pPr>
      <w:proofErr w:type="gramStart"/>
      <w:r>
        <w:rPr>
          <w:rFonts w:eastAsiaTheme="minorEastAsia"/>
          <w:szCs w:val="22"/>
          <w:lang w:eastAsia="zh-CN"/>
        </w:rPr>
        <w:lastRenderedPageBreak/>
        <w:t>For the purpose of</w:t>
      </w:r>
      <w:proofErr w:type="gramEnd"/>
      <w:r>
        <w:rPr>
          <w:rFonts w:eastAsiaTheme="minorEastAsia"/>
          <w:szCs w:val="22"/>
          <w:lang w:eastAsia="zh-CN"/>
        </w:rPr>
        <w:t xml:space="preserve"> reducing the workload, our view is to down select one from the above two </w:t>
      </w:r>
      <w:r w:rsidR="00E103E2">
        <w:rPr>
          <w:rFonts w:eastAsiaTheme="minorEastAsia"/>
          <w:szCs w:val="22"/>
          <w:lang w:eastAsia="zh-CN"/>
        </w:rPr>
        <w:t>approaches and</w:t>
      </w:r>
      <w:r>
        <w:rPr>
          <w:rFonts w:eastAsiaTheme="minorEastAsia"/>
          <w:szCs w:val="22"/>
          <w:lang w:eastAsia="zh-CN"/>
        </w:rPr>
        <w:t xml:space="preserve"> study the CSI configurations and reporting formats.</w:t>
      </w:r>
    </w:p>
    <w:p w14:paraId="135F1920" w14:textId="562A850F" w:rsidR="001C5220" w:rsidRPr="00036ACE" w:rsidRDefault="001C5220" w:rsidP="00C07690">
      <w:pPr>
        <w:spacing w:before="120" w:after="0"/>
        <w:jc w:val="both"/>
        <w:rPr>
          <w:b/>
          <w:i/>
          <w:szCs w:val="22"/>
        </w:rPr>
      </w:pPr>
      <w:r>
        <w:rPr>
          <w:b/>
          <w:i/>
          <w:szCs w:val="22"/>
        </w:rPr>
        <w:t>Proposal</w:t>
      </w:r>
      <w:r>
        <w:rPr>
          <w:rFonts w:hint="eastAsia"/>
          <w:b/>
          <w:i/>
          <w:szCs w:val="22"/>
          <w:lang w:eastAsia="zh-CN"/>
        </w:rPr>
        <w:t xml:space="preserve"> </w:t>
      </w:r>
      <w:r w:rsidR="00183D0A">
        <w:rPr>
          <w:rFonts w:hint="eastAsia"/>
          <w:b/>
          <w:i/>
          <w:szCs w:val="22"/>
          <w:lang w:eastAsia="zh-CN"/>
        </w:rPr>
        <w:t>4</w:t>
      </w:r>
      <w:r w:rsidRPr="00036ACE">
        <w:rPr>
          <w:b/>
          <w:i/>
          <w:szCs w:val="22"/>
        </w:rPr>
        <w:t>:</w:t>
      </w:r>
    </w:p>
    <w:p w14:paraId="42539DEB" w14:textId="77777777" w:rsidR="001C5220" w:rsidRPr="002F5D6A" w:rsidRDefault="001C5220" w:rsidP="002C2816">
      <w:pPr>
        <w:pStyle w:val="aff0"/>
        <w:numPr>
          <w:ilvl w:val="0"/>
          <w:numId w:val="54"/>
        </w:numPr>
        <w:spacing w:before="120"/>
        <w:ind w:firstLine="0"/>
        <w:jc w:val="both"/>
        <w:rPr>
          <w:i/>
          <w:szCs w:val="22"/>
        </w:rPr>
      </w:pPr>
      <w:r w:rsidRPr="002F5D6A">
        <w:rPr>
          <w:i/>
          <w:szCs w:val="22"/>
        </w:rPr>
        <w:t>For CSI compression using two-sided AI/ML models, RAN1 to further study the configurations and CSI reporting formats required for various AI/ML model settings. To reduce the normative workload, the following could be down selected:</w:t>
      </w:r>
    </w:p>
    <w:p w14:paraId="1CDE0A2E" w14:textId="77777777" w:rsidR="001C5220" w:rsidRPr="002F5D6A" w:rsidRDefault="001C5220" w:rsidP="00C07690">
      <w:pPr>
        <w:pStyle w:val="aff0"/>
        <w:numPr>
          <w:ilvl w:val="1"/>
          <w:numId w:val="54"/>
        </w:numPr>
        <w:spacing w:before="120"/>
        <w:jc w:val="both"/>
        <w:rPr>
          <w:i/>
          <w:szCs w:val="22"/>
        </w:rPr>
      </w:pPr>
      <w:r w:rsidRPr="002F5D6A">
        <w:rPr>
          <w:i/>
          <w:szCs w:val="22"/>
        </w:rPr>
        <w:t>AI/ML-model-setting-specific CSI configurations and CSI reporting formats.</w:t>
      </w:r>
    </w:p>
    <w:p w14:paraId="0D3936F8" w14:textId="7E409835" w:rsidR="001C5220" w:rsidRPr="002F5D6A" w:rsidRDefault="001C5220" w:rsidP="00C07690">
      <w:pPr>
        <w:pStyle w:val="aff0"/>
        <w:numPr>
          <w:ilvl w:val="1"/>
          <w:numId w:val="54"/>
        </w:numPr>
        <w:spacing w:before="120"/>
        <w:jc w:val="both"/>
        <w:rPr>
          <w:i/>
          <w:szCs w:val="22"/>
        </w:rPr>
      </w:pPr>
      <w:r w:rsidRPr="002F5D6A">
        <w:rPr>
          <w:i/>
          <w:szCs w:val="22"/>
        </w:rPr>
        <w:t xml:space="preserve">A </w:t>
      </w:r>
      <w:r w:rsidR="00E103E2">
        <w:rPr>
          <w:rFonts w:hint="eastAsia"/>
          <w:i/>
          <w:szCs w:val="22"/>
        </w:rPr>
        <w:t xml:space="preserve">unified </w:t>
      </w:r>
      <w:r w:rsidRPr="002F5D6A">
        <w:rPr>
          <w:i/>
          <w:szCs w:val="22"/>
        </w:rPr>
        <w:t>configuration and CSI reporting format adapting to various possibilities, including at least</w:t>
      </w:r>
    </w:p>
    <w:p w14:paraId="66FE7AAB" w14:textId="77777777" w:rsidR="001C5220" w:rsidRPr="002F5D6A" w:rsidRDefault="001C5220" w:rsidP="00C07690">
      <w:pPr>
        <w:pStyle w:val="aff0"/>
        <w:numPr>
          <w:ilvl w:val="2"/>
          <w:numId w:val="54"/>
        </w:numPr>
        <w:spacing w:before="120"/>
        <w:ind w:left="1800"/>
        <w:jc w:val="both"/>
        <w:rPr>
          <w:i/>
          <w:szCs w:val="22"/>
        </w:rPr>
      </w:pPr>
      <w:r w:rsidRPr="002F5D6A">
        <w:rPr>
          <w:i/>
          <w:szCs w:val="22"/>
        </w:rPr>
        <w:t>layer specific and rank common.</w:t>
      </w:r>
    </w:p>
    <w:p w14:paraId="4BB4E343" w14:textId="77777777" w:rsidR="001C5220" w:rsidRPr="002F5D6A" w:rsidRDefault="001C5220" w:rsidP="00C07690">
      <w:pPr>
        <w:pStyle w:val="aff0"/>
        <w:numPr>
          <w:ilvl w:val="2"/>
          <w:numId w:val="54"/>
        </w:numPr>
        <w:spacing w:before="120"/>
        <w:ind w:left="1800"/>
        <w:jc w:val="both"/>
        <w:rPr>
          <w:i/>
          <w:szCs w:val="22"/>
        </w:rPr>
      </w:pPr>
      <w:r w:rsidRPr="002F5D6A">
        <w:rPr>
          <w:i/>
          <w:szCs w:val="22"/>
        </w:rPr>
        <w:t>layer specific and rank specific.</w:t>
      </w:r>
    </w:p>
    <w:p w14:paraId="757F65D1" w14:textId="77777777" w:rsidR="001C5220" w:rsidRPr="002F5D6A" w:rsidRDefault="001C5220" w:rsidP="00C07690">
      <w:pPr>
        <w:pStyle w:val="aff0"/>
        <w:numPr>
          <w:ilvl w:val="2"/>
          <w:numId w:val="54"/>
        </w:numPr>
        <w:spacing w:before="120"/>
        <w:ind w:left="1800"/>
        <w:jc w:val="both"/>
        <w:rPr>
          <w:i/>
          <w:szCs w:val="22"/>
        </w:rPr>
      </w:pPr>
      <w:r w:rsidRPr="002F5D6A">
        <w:rPr>
          <w:i/>
          <w:szCs w:val="22"/>
        </w:rPr>
        <w:t>layer common and rank common.</w:t>
      </w:r>
    </w:p>
    <w:p w14:paraId="3371F305" w14:textId="77777777" w:rsidR="001C5220" w:rsidRPr="002F5D6A" w:rsidRDefault="001C5220" w:rsidP="00C07690">
      <w:pPr>
        <w:pStyle w:val="aff0"/>
        <w:numPr>
          <w:ilvl w:val="2"/>
          <w:numId w:val="54"/>
        </w:numPr>
        <w:spacing w:before="120"/>
        <w:ind w:left="1800"/>
        <w:jc w:val="both"/>
        <w:rPr>
          <w:i/>
          <w:szCs w:val="22"/>
        </w:rPr>
      </w:pPr>
      <w:r w:rsidRPr="002F5D6A">
        <w:rPr>
          <w:i/>
          <w:szCs w:val="22"/>
        </w:rPr>
        <w:t>layer common and rank specific.</w:t>
      </w:r>
    </w:p>
    <w:p w14:paraId="3584D677" w14:textId="77777777" w:rsidR="001C5220" w:rsidRPr="005D6530" w:rsidRDefault="001C5220" w:rsidP="00CE450A">
      <w:pPr>
        <w:spacing w:afterLines="50" w:after="120"/>
        <w:rPr>
          <w:rFonts w:eastAsiaTheme="minorEastAsia"/>
          <w:szCs w:val="22"/>
          <w:lang w:eastAsia="zh-CN"/>
        </w:rPr>
      </w:pPr>
    </w:p>
    <w:p w14:paraId="4424704B" w14:textId="574CAE8B" w:rsidR="001C5220" w:rsidRPr="00860883" w:rsidRDefault="001C5220" w:rsidP="00CE450A">
      <w:pPr>
        <w:pStyle w:val="30"/>
        <w:rPr>
          <w:sz w:val="30"/>
          <w:szCs w:val="30"/>
        </w:rPr>
      </w:pPr>
      <w:r>
        <w:rPr>
          <w:rFonts w:hint="eastAsia"/>
          <w:sz w:val="30"/>
          <w:szCs w:val="30"/>
          <w:lang w:eastAsia="zh-CN"/>
        </w:rPr>
        <w:t>3.</w:t>
      </w:r>
      <w:r w:rsidR="00CB55CB">
        <w:rPr>
          <w:sz w:val="30"/>
          <w:szCs w:val="30"/>
          <w:lang w:eastAsia="zh-CN"/>
        </w:rPr>
        <w:t>3</w:t>
      </w:r>
      <w:r w:rsidRPr="00860883">
        <w:rPr>
          <w:sz w:val="30"/>
          <w:szCs w:val="30"/>
        </w:rPr>
        <w:t>.</w:t>
      </w:r>
      <w:r w:rsidR="006C23F3">
        <w:rPr>
          <w:sz w:val="30"/>
          <w:szCs w:val="30"/>
        </w:rPr>
        <w:t>3</w:t>
      </w:r>
      <w:r w:rsidRPr="00860883">
        <w:rPr>
          <w:sz w:val="30"/>
          <w:szCs w:val="30"/>
        </w:rPr>
        <w:t xml:space="preserve"> CQI determination</w:t>
      </w:r>
    </w:p>
    <w:p w14:paraId="44F4B7A6" w14:textId="77777777" w:rsidR="001C5220" w:rsidRDefault="001C5220" w:rsidP="00C07690">
      <w:pPr>
        <w:spacing w:before="120" w:after="0"/>
        <w:jc w:val="both"/>
        <w:rPr>
          <w:szCs w:val="22"/>
        </w:rPr>
      </w:pPr>
      <w:r>
        <w:rPr>
          <w:rFonts w:eastAsiaTheme="minorEastAsia"/>
          <w:szCs w:val="22"/>
          <w:lang w:eastAsia="zh-CN"/>
        </w:rPr>
        <w:t>In the RAN1 #112 meeting, the following agreement was reached regarding CQI determination.</w:t>
      </w:r>
    </w:p>
    <w:p w14:paraId="7B36434D" w14:textId="77777777" w:rsidR="001C5220" w:rsidRDefault="001C5220" w:rsidP="00CE450A">
      <w:pPr>
        <w:spacing w:before="120" w:after="0"/>
        <w:rPr>
          <w:szCs w:val="22"/>
        </w:rPr>
      </w:pPr>
    </w:p>
    <w:tbl>
      <w:tblPr>
        <w:tblStyle w:val="af7"/>
        <w:tblW w:w="0" w:type="auto"/>
        <w:tblLook w:val="04A0" w:firstRow="1" w:lastRow="0" w:firstColumn="1" w:lastColumn="0" w:noHBand="0" w:noVBand="1"/>
      </w:tblPr>
      <w:tblGrid>
        <w:gridCol w:w="9737"/>
      </w:tblGrid>
      <w:tr w:rsidR="001C5220" w14:paraId="293CECEC" w14:textId="77777777" w:rsidTr="00B26E1B">
        <w:tc>
          <w:tcPr>
            <w:tcW w:w="9737" w:type="dxa"/>
          </w:tcPr>
          <w:p w14:paraId="6BC0E5AB" w14:textId="77777777" w:rsidR="001C5220" w:rsidRPr="002542F8" w:rsidRDefault="001C5220" w:rsidP="00CE450A">
            <w:pPr>
              <w:spacing w:line="276" w:lineRule="auto"/>
              <w:jc w:val="left"/>
              <w:rPr>
                <w:rFonts w:eastAsia="DengXian"/>
                <w:b/>
                <w:bCs/>
                <w:szCs w:val="22"/>
                <w:highlight w:val="green"/>
                <w:lang w:eastAsia="zh-CN"/>
              </w:rPr>
            </w:pPr>
            <w:r w:rsidRPr="002542F8">
              <w:rPr>
                <w:rFonts w:eastAsia="DengXian"/>
                <w:b/>
                <w:bCs/>
                <w:szCs w:val="22"/>
                <w:highlight w:val="green"/>
                <w:lang w:eastAsia="zh-CN"/>
              </w:rPr>
              <w:t>Agreement</w:t>
            </w:r>
          </w:p>
          <w:p w14:paraId="6237C555" w14:textId="77777777" w:rsidR="001C5220" w:rsidRPr="002542F8" w:rsidRDefault="001C5220" w:rsidP="00CE450A">
            <w:pPr>
              <w:spacing w:line="276" w:lineRule="auto"/>
              <w:jc w:val="left"/>
              <w:rPr>
                <w:rFonts w:eastAsia="DengXian"/>
                <w:b/>
                <w:bCs/>
                <w:szCs w:val="22"/>
                <w:highlight w:val="green"/>
                <w:lang w:eastAsia="zh-CN"/>
              </w:rPr>
            </w:pPr>
            <w:r w:rsidRPr="002542F8">
              <w:rPr>
                <w:rFonts w:eastAsiaTheme="minorEastAsia"/>
                <w:szCs w:val="22"/>
                <w:lang w:eastAsia="zh-CN"/>
              </w:rPr>
              <w:t>In CSI compression using two-sided model use case, further study the following options for CQI determination in CSI report, if CQI in CSI report is configured.</w:t>
            </w:r>
          </w:p>
          <w:p w14:paraId="109A4398" w14:textId="77777777" w:rsidR="001C5220" w:rsidRPr="003747A9" w:rsidRDefault="001C5220">
            <w:pPr>
              <w:pStyle w:val="aff0"/>
              <w:numPr>
                <w:ilvl w:val="0"/>
                <w:numId w:val="58"/>
              </w:numPr>
              <w:spacing w:line="276" w:lineRule="auto"/>
              <w:ind w:hanging="357"/>
              <w:contextualSpacing/>
              <w:jc w:val="left"/>
              <w:rPr>
                <w:rFonts w:eastAsiaTheme="minorEastAsia"/>
                <w:szCs w:val="22"/>
                <w:lang w:eastAsia="zh-CN"/>
              </w:rPr>
            </w:pPr>
            <w:r w:rsidRPr="003747A9">
              <w:rPr>
                <w:rFonts w:eastAsiaTheme="minorEastAsia"/>
                <w:szCs w:val="22"/>
                <w:lang w:eastAsia="zh-CN"/>
              </w:rPr>
              <w:t>Option 1: CQI is NOT calculated based on the output of CSI reconstruction part from the realistic channel estimation, including:</w:t>
            </w:r>
          </w:p>
          <w:p w14:paraId="091FDF69" w14:textId="77777777" w:rsidR="001C5220" w:rsidRPr="003747A9" w:rsidRDefault="001C5220">
            <w:pPr>
              <w:pStyle w:val="aff0"/>
              <w:numPr>
                <w:ilvl w:val="1"/>
                <w:numId w:val="57"/>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1a: CQI is calculated based on target CSI with realistic channel measurement.</w:t>
            </w:r>
          </w:p>
          <w:p w14:paraId="26CA73AC" w14:textId="77777777" w:rsidR="001C5220" w:rsidRPr="003747A9" w:rsidRDefault="001C5220">
            <w:pPr>
              <w:pStyle w:val="aff0"/>
              <w:numPr>
                <w:ilvl w:val="1"/>
                <w:numId w:val="57"/>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1b: CQI is calculated based on target CSI with realistic channel measurement and potential adjustment.</w:t>
            </w:r>
          </w:p>
          <w:p w14:paraId="3FC44DA0" w14:textId="77777777" w:rsidR="001C5220" w:rsidRPr="003747A9" w:rsidRDefault="001C5220">
            <w:pPr>
              <w:pStyle w:val="aff0"/>
              <w:numPr>
                <w:ilvl w:val="1"/>
                <w:numId w:val="57"/>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1c: CQI is calculated based on legacy codebook.</w:t>
            </w:r>
          </w:p>
          <w:p w14:paraId="68E2B92E" w14:textId="77777777" w:rsidR="001C5220" w:rsidRPr="003747A9" w:rsidRDefault="001C5220">
            <w:pPr>
              <w:pStyle w:val="aff0"/>
              <w:numPr>
                <w:ilvl w:val="0"/>
                <w:numId w:val="58"/>
              </w:numPr>
              <w:spacing w:line="276" w:lineRule="auto"/>
              <w:ind w:hanging="357"/>
              <w:contextualSpacing/>
              <w:jc w:val="left"/>
              <w:rPr>
                <w:rFonts w:eastAsiaTheme="minorEastAsia"/>
                <w:szCs w:val="22"/>
                <w:lang w:eastAsia="zh-CN"/>
              </w:rPr>
            </w:pPr>
            <w:r w:rsidRPr="003747A9">
              <w:rPr>
                <w:rFonts w:eastAsiaTheme="minorEastAsia"/>
                <w:szCs w:val="22"/>
                <w:lang w:eastAsia="zh-CN"/>
              </w:rPr>
              <w:t>Option 2: CQI is calculated based on the output of CSI reconstruction part from the realistic channel estimation, including:</w:t>
            </w:r>
          </w:p>
          <w:p w14:paraId="5CE7138B" w14:textId="77777777" w:rsidR="001C5220" w:rsidRPr="003747A9" w:rsidRDefault="001C5220">
            <w:pPr>
              <w:pStyle w:val="aff0"/>
              <w:numPr>
                <w:ilvl w:val="1"/>
                <w:numId w:val="57"/>
              </w:numPr>
              <w:tabs>
                <w:tab w:val="left" w:pos="990"/>
              </w:tabs>
              <w:spacing w:line="276" w:lineRule="auto"/>
              <w:jc w:val="left"/>
              <w:rPr>
                <w:rFonts w:eastAsiaTheme="minorEastAsia"/>
                <w:szCs w:val="22"/>
                <w:lang w:eastAsia="zh-CN"/>
              </w:rPr>
            </w:pPr>
            <w:r w:rsidRPr="003747A9">
              <w:rPr>
                <w:rFonts w:eastAsiaTheme="minorEastAsia"/>
                <w:szCs w:val="22"/>
                <w:lang w:eastAsia="zh-CN"/>
              </w:rPr>
              <w:t>Option 2a: CQI is calculated based on CSI reconstruction output, if CSI reconstruction model is available at the UE and UE can perform reconstruction model inference with potential adjustment.</w:t>
            </w:r>
          </w:p>
          <w:p w14:paraId="27E5A2AD" w14:textId="77777777" w:rsidR="001C5220" w:rsidRPr="003747A9" w:rsidRDefault="001C5220">
            <w:pPr>
              <w:pStyle w:val="aff0"/>
              <w:numPr>
                <w:ilvl w:val="1"/>
                <w:numId w:val="57"/>
              </w:numPr>
              <w:tabs>
                <w:tab w:val="left" w:pos="990"/>
              </w:tabs>
              <w:spacing w:line="276" w:lineRule="auto"/>
              <w:jc w:val="left"/>
              <w:rPr>
                <w:rFonts w:eastAsiaTheme="minorEastAsia"/>
                <w:szCs w:val="22"/>
                <w:lang w:eastAsia="zh-CN"/>
              </w:rPr>
            </w:pPr>
            <w:r w:rsidRPr="003747A9">
              <w:rPr>
                <w:rFonts w:eastAsiaTheme="minorEastAsia"/>
                <w:szCs w:val="22"/>
                <w:lang w:eastAsia="zh-CN"/>
              </w:rPr>
              <w:t>Note: CSI reconstruction part at the UE can be different comparing to the actual CSI reconstruction part used at the NW.</w:t>
            </w:r>
          </w:p>
          <w:p w14:paraId="2F9E7EE5" w14:textId="77777777" w:rsidR="001C5220" w:rsidRPr="003747A9" w:rsidRDefault="001C5220">
            <w:pPr>
              <w:pStyle w:val="aff0"/>
              <w:numPr>
                <w:ilvl w:val="1"/>
                <w:numId w:val="57"/>
              </w:numPr>
              <w:tabs>
                <w:tab w:val="left" w:pos="990"/>
              </w:tabs>
              <w:spacing w:line="276" w:lineRule="auto"/>
              <w:jc w:val="left"/>
              <w:rPr>
                <w:rFonts w:eastAsiaTheme="minorEastAsia"/>
                <w:szCs w:val="22"/>
                <w:lang w:eastAsia="zh-CN"/>
              </w:rPr>
            </w:pPr>
            <w:r w:rsidRPr="003747A9">
              <w:rPr>
                <w:rFonts w:eastAsiaTheme="minorEastAsia"/>
                <w:szCs w:val="22"/>
                <w:lang w:eastAsia="zh-CN"/>
              </w:rPr>
              <w:t xml:space="preserve">Option 2b: CQI is calculated using two stage approach, UE derive CQI using </w:t>
            </w:r>
            <w:proofErr w:type="spellStart"/>
            <w:r w:rsidRPr="003747A9">
              <w:rPr>
                <w:rFonts w:eastAsiaTheme="minorEastAsia"/>
                <w:szCs w:val="22"/>
                <w:lang w:eastAsia="zh-CN"/>
              </w:rPr>
              <w:t>precoded</w:t>
            </w:r>
            <w:proofErr w:type="spellEnd"/>
            <w:r w:rsidRPr="003747A9">
              <w:rPr>
                <w:rFonts w:eastAsiaTheme="minorEastAsia"/>
                <w:szCs w:val="22"/>
                <w:lang w:eastAsia="zh-CN"/>
              </w:rPr>
              <w:t xml:space="preserve"> CSI-RS transmitted with a reconstructed precoder.</w:t>
            </w:r>
          </w:p>
          <w:p w14:paraId="6E76EBEF" w14:textId="77777777" w:rsidR="001C5220" w:rsidRPr="003747A9" w:rsidRDefault="001C5220">
            <w:pPr>
              <w:pStyle w:val="aff0"/>
              <w:numPr>
                <w:ilvl w:val="0"/>
                <w:numId w:val="58"/>
              </w:numPr>
              <w:spacing w:line="276" w:lineRule="auto"/>
              <w:ind w:hanging="357"/>
              <w:contextualSpacing/>
              <w:jc w:val="left"/>
              <w:rPr>
                <w:rFonts w:eastAsiaTheme="minorEastAsia"/>
                <w:szCs w:val="22"/>
                <w:lang w:eastAsia="zh-CN"/>
              </w:rPr>
            </w:pPr>
            <w:r w:rsidRPr="003747A9">
              <w:rPr>
                <w:rFonts w:eastAsiaTheme="minorEastAsia"/>
                <w:szCs w:val="22"/>
                <w:lang w:eastAsia="zh-CN"/>
              </w:rPr>
              <w:t>Other options are not precluded.</w:t>
            </w:r>
          </w:p>
          <w:p w14:paraId="63461A5F" w14:textId="77777777" w:rsidR="001C5220" w:rsidRPr="003747A9" w:rsidRDefault="001C5220">
            <w:pPr>
              <w:pStyle w:val="aff0"/>
              <w:numPr>
                <w:ilvl w:val="0"/>
                <w:numId w:val="58"/>
              </w:numPr>
              <w:spacing w:line="276" w:lineRule="auto"/>
              <w:ind w:hanging="357"/>
              <w:contextualSpacing/>
              <w:jc w:val="left"/>
              <w:rPr>
                <w:rFonts w:eastAsiaTheme="minorEastAsia"/>
                <w:szCs w:val="22"/>
                <w:lang w:eastAsia="zh-CN"/>
              </w:rPr>
            </w:pPr>
            <w:r w:rsidRPr="003747A9">
              <w:rPr>
                <w:rFonts w:eastAsiaTheme="minorEastAsia"/>
                <w:szCs w:val="22"/>
                <w:lang w:eastAsia="zh-CN"/>
              </w:rPr>
              <w:lastRenderedPageBreak/>
              <w:t>Note1: Feasibility of different options should be evaluated.</w:t>
            </w:r>
          </w:p>
          <w:p w14:paraId="136E93BE" w14:textId="77777777" w:rsidR="001C5220" w:rsidRPr="003747A9" w:rsidRDefault="001C5220">
            <w:pPr>
              <w:pStyle w:val="aff0"/>
              <w:numPr>
                <w:ilvl w:val="0"/>
                <w:numId w:val="58"/>
              </w:numPr>
              <w:spacing w:line="276" w:lineRule="auto"/>
              <w:ind w:hanging="357"/>
              <w:contextualSpacing/>
              <w:jc w:val="left"/>
              <w:rPr>
                <w:rFonts w:eastAsiaTheme="minorEastAsia"/>
                <w:szCs w:val="22"/>
                <w:lang w:eastAsia="zh-CN"/>
              </w:rPr>
            </w:pPr>
            <w:r w:rsidRPr="003747A9">
              <w:rPr>
                <w:rFonts w:eastAsiaTheme="minorEastAsia"/>
                <w:szCs w:val="22"/>
                <w:lang w:eastAsia="zh-CN"/>
              </w:rPr>
              <w:t>Note2: Gap analyses between the UE side CQI calculation results and the NW side results, as well as the impact on the scheduling performance should be evaluated.</w:t>
            </w:r>
          </w:p>
          <w:p w14:paraId="1426A2B6" w14:textId="77777777" w:rsidR="001C5220" w:rsidRPr="002542F8" w:rsidRDefault="001C5220">
            <w:pPr>
              <w:pStyle w:val="aff0"/>
              <w:numPr>
                <w:ilvl w:val="0"/>
                <w:numId w:val="58"/>
              </w:numPr>
              <w:spacing w:line="276" w:lineRule="auto"/>
              <w:ind w:hanging="357"/>
              <w:contextualSpacing/>
              <w:jc w:val="left"/>
              <w:rPr>
                <w:rFonts w:eastAsia="DengXian"/>
                <w:lang w:eastAsia="zh-CN"/>
              </w:rPr>
            </w:pPr>
            <w:r w:rsidRPr="003747A9">
              <w:rPr>
                <w:rFonts w:eastAsiaTheme="minorEastAsia"/>
                <w:szCs w:val="22"/>
                <w:lang w:eastAsia="zh-CN"/>
              </w:rPr>
              <w:t>Note3: Complexity of CQI calculation needs to be evaluated, including the computing complexity and potential RS/</w:t>
            </w:r>
            <w:proofErr w:type="spellStart"/>
            <w:r w:rsidRPr="003747A9">
              <w:rPr>
                <w:rFonts w:eastAsiaTheme="minorEastAsia"/>
                <w:szCs w:val="22"/>
                <w:lang w:eastAsia="zh-CN"/>
              </w:rPr>
              <w:t>signaling</w:t>
            </w:r>
            <w:proofErr w:type="spellEnd"/>
            <w:r w:rsidRPr="003747A9">
              <w:rPr>
                <w:rFonts w:eastAsiaTheme="minorEastAsia"/>
                <w:szCs w:val="22"/>
                <w:lang w:eastAsia="zh-CN"/>
              </w:rPr>
              <w:t xml:space="preserve"> overhead.</w:t>
            </w:r>
          </w:p>
        </w:tc>
      </w:tr>
    </w:tbl>
    <w:p w14:paraId="2159D42E" w14:textId="77777777" w:rsidR="001C5220" w:rsidRDefault="001C5220" w:rsidP="00C07690">
      <w:pPr>
        <w:spacing w:afterLines="50" w:after="120"/>
        <w:jc w:val="both"/>
        <w:rPr>
          <w:rFonts w:eastAsiaTheme="minorEastAsia"/>
          <w:b/>
          <w:bCs/>
          <w:szCs w:val="22"/>
          <w:lang w:eastAsia="zh-CN"/>
        </w:rPr>
      </w:pPr>
    </w:p>
    <w:p w14:paraId="0E2DB644" w14:textId="77777777" w:rsidR="001C5220" w:rsidRDefault="001C5220" w:rsidP="00C07690">
      <w:pPr>
        <w:spacing w:afterLines="50" w:after="120"/>
        <w:jc w:val="both"/>
        <w:rPr>
          <w:rFonts w:eastAsiaTheme="minorEastAsia"/>
          <w:szCs w:val="22"/>
          <w:lang w:eastAsia="zh-CN"/>
        </w:rPr>
      </w:pPr>
      <w:r>
        <w:rPr>
          <w:rFonts w:eastAsiaTheme="minorEastAsia"/>
          <w:szCs w:val="22"/>
          <w:lang w:eastAsia="zh-CN"/>
        </w:rPr>
        <w:t>Among the options, o</w:t>
      </w:r>
      <w:r w:rsidRPr="00283B00">
        <w:rPr>
          <w:rFonts w:eastAsiaTheme="minorEastAsia"/>
          <w:szCs w:val="22"/>
          <w:lang w:eastAsia="zh-CN"/>
        </w:rPr>
        <w:t xml:space="preserve">ur view is that </w:t>
      </w:r>
      <w:r>
        <w:rPr>
          <w:rFonts w:eastAsiaTheme="minorEastAsia"/>
          <w:szCs w:val="22"/>
          <w:lang w:eastAsia="zh-CN"/>
        </w:rPr>
        <w:t>Option 2 should be deprioritized. The reasons are as follows.</w:t>
      </w:r>
    </w:p>
    <w:p w14:paraId="0AB6021C" w14:textId="77777777" w:rsidR="001C5220" w:rsidRDefault="001C5220" w:rsidP="00C07690">
      <w:pPr>
        <w:spacing w:afterLines="50" w:after="120"/>
        <w:jc w:val="both"/>
        <w:rPr>
          <w:rFonts w:eastAsiaTheme="minorEastAsia"/>
          <w:szCs w:val="22"/>
          <w:lang w:eastAsia="zh-CN"/>
        </w:rPr>
      </w:pPr>
      <w:r>
        <w:rPr>
          <w:rFonts w:eastAsiaTheme="minorEastAsia"/>
          <w:szCs w:val="22"/>
          <w:lang w:eastAsia="zh-CN"/>
        </w:rPr>
        <w:t>It is not preferred to have AI/ML-based CSI reconstruction part at UE, neither the real CSI reconstruction part, nor a proxy decoder. It is not practical to assume the true CSI reconstruction part be available at UE. Firstly, for the proprietary issue, the NW vendors may not wish to disclose the design of the CSI reconstruction part. Secondly, running the real CSI reconstruction part at the UE side leads to higher computational complexity, more storage and more power consumption. The proxy decoder at the UE side may not be a good idea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037B9084" w14:textId="77777777" w:rsidR="001C5220" w:rsidRPr="00283B00" w:rsidRDefault="001C5220" w:rsidP="00C07690">
      <w:pPr>
        <w:spacing w:afterLines="50" w:after="120"/>
        <w:jc w:val="both"/>
        <w:rPr>
          <w:rFonts w:eastAsiaTheme="minorEastAsia"/>
          <w:szCs w:val="22"/>
          <w:lang w:eastAsia="zh-CN"/>
        </w:rPr>
      </w:pPr>
      <w:r>
        <w:rPr>
          <w:rFonts w:eastAsiaTheme="minorEastAsia"/>
          <w:szCs w:val="22"/>
          <w:lang w:eastAsia="zh-CN"/>
        </w:rPr>
        <w:t>In addition, the two-stage approach in Option 2b is also not recommended. The main concern is the large delay it suffers. Specifically, the channel aging issue may be severe such that the CQI recommended is not meaningful for the NW scheduler.</w:t>
      </w:r>
    </w:p>
    <w:p w14:paraId="3663CF1A" w14:textId="77777777" w:rsidR="001C5220" w:rsidRDefault="001C5220" w:rsidP="00C07690">
      <w:pPr>
        <w:spacing w:afterLines="50" w:after="120"/>
        <w:jc w:val="both"/>
        <w:rPr>
          <w:rFonts w:eastAsia="DengXian"/>
          <w:szCs w:val="22"/>
          <w:lang w:val="en-US" w:eastAsia="zh-CN"/>
        </w:rPr>
      </w:pPr>
      <w:r>
        <w:rPr>
          <w:rFonts w:eastAsia="DengXian"/>
          <w:szCs w:val="22"/>
          <w:lang w:val="en-US" w:eastAsia="zh-CN"/>
        </w:rPr>
        <w:t>Since both two alternatives in Option 2 have practical issues, which cannot be solved. We propose to deprioritize Option 2.</w:t>
      </w:r>
    </w:p>
    <w:p w14:paraId="3FEBC0E2" w14:textId="552DFA3E" w:rsidR="001C5220" w:rsidRPr="00036ACE" w:rsidRDefault="001C5220" w:rsidP="00C07690">
      <w:pPr>
        <w:spacing w:before="120" w:after="0"/>
        <w:jc w:val="both"/>
        <w:rPr>
          <w:b/>
          <w:i/>
          <w:szCs w:val="22"/>
        </w:rPr>
      </w:pPr>
      <w:r>
        <w:rPr>
          <w:b/>
          <w:i/>
          <w:szCs w:val="22"/>
        </w:rPr>
        <w:t>Proposal</w:t>
      </w:r>
      <w:r>
        <w:rPr>
          <w:rFonts w:hint="eastAsia"/>
          <w:b/>
          <w:i/>
          <w:szCs w:val="22"/>
          <w:lang w:eastAsia="zh-CN"/>
        </w:rPr>
        <w:t xml:space="preserve"> </w:t>
      </w:r>
      <w:r w:rsidR="00183D0A">
        <w:rPr>
          <w:rFonts w:hint="eastAsia"/>
          <w:b/>
          <w:i/>
          <w:szCs w:val="22"/>
          <w:lang w:eastAsia="zh-CN"/>
        </w:rPr>
        <w:t>5</w:t>
      </w:r>
      <w:r w:rsidRPr="00036ACE">
        <w:rPr>
          <w:b/>
          <w:i/>
          <w:szCs w:val="22"/>
        </w:rPr>
        <w:t>:</w:t>
      </w:r>
    </w:p>
    <w:p w14:paraId="52537EAF" w14:textId="77777777" w:rsidR="001C5220" w:rsidRPr="002F5D6A" w:rsidRDefault="001C5220" w:rsidP="002C2816">
      <w:pPr>
        <w:pStyle w:val="aff0"/>
        <w:numPr>
          <w:ilvl w:val="0"/>
          <w:numId w:val="54"/>
        </w:numPr>
        <w:spacing w:before="120"/>
        <w:ind w:firstLine="0"/>
        <w:jc w:val="both"/>
        <w:rPr>
          <w:i/>
          <w:szCs w:val="22"/>
        </w:rPr>
      </w:pPr>
      <w:r w:rsidRPr="002F5D6A">
        <w:rPr>
          <w:i/>
          <w:szCs w:val="22"/>
        </w:rPr>
        <w:t>For CSI compression using two-sided AI/ML models, deprioritize Option 2 proposed in RAN1 #112 for CQI determination.</w:t>
      </w:r>
    </w:p>
    <w:p w14:paraId="682FDE95" w14:textId="77777777" w:rsidR="001C5220" w:rsidRDefault="001C5220" w:rsidP="00C07690">
      <w:pPr>
        <w:pStyle w:val="aff0"/>
        <w:numPr>
          <w:ilvl w:val="1"/>
          <w:numId w:val="54"/>
        </w:numPr>
        <w:spacing w:before="120"/>
        <w:jc w:val="both"/>
        <w:rPr>
          <w:i/>
          <w:szCs w:val="22"/>
        </w:rPr>
      </w:pPr>
      <w:r w:rsidRPr="002F5D6A">
        <w:rPr>
          <w:i/>
          <w:szCs w:val="22"/>
        </w:rPr>
        <w:t>Option 2: CQI is calculated based on the output of CSI reconstruction part from the realistic channel estimation.</w:t>
      </w:r>
    </w:p>
    <w:p w14:paraId="19046211" w14:textId="77777777" w:rsidR="00E3578C" w:rsidRPr="00D34E1C" w:rsidRDefault="00E3578C" w:rsidP="00D34E1C">
      <w:pPr>
        <w:spacing w:afterLines="50" w:after="120"/>
        <w:jc w:val="both"/>
        <w:rPr>
          <w:rFonts w:eastAsia="DengXian"/>
          <w:szCs w:val="22"/>
          <w:lang w:val="en-US" w:eastAsia="zh-CN"/>
        </w:rPr>
      </w:pPr>
    </w:p>
    <w:p w14:paraId="0F7AE042" w14:textId="31F9E0C7" w:rsidR="001C5220" w:rsidRPr="00860883" w:rsidRDefault="001C5220" w:rsidP="00CE450A">
      <w:pPr>
        <w:pStyle w:val="30"/>
        <w:rPr>
          <w:sz w:val="30"/>
          <w:szCs w:val="30"/>
          <w:lang w:eastAsia="zh-CN"/>
        </w:rPr>
      </w:pPr>
      <w:r>
        <w:rPr>
          <w:rFonts w:hint="eastAsia"/>
          <w:sz w:val="30"/>
          <w:szCs w:val="30"/>
          <w:lang w:eastAsia="zh-CN"/>
        </w:rPr>
        <w:t>3.</w:t>
      </w:r>
      <w:r w:rsidR="00CB55CB">
        <w:rPr>
          <w:sz w:val="30"/>
          <w:szCs w:val="30"/>
          <w:lang w:eastAsia="zh-CN"/>
        </w:rPr>
        <w:t>3</w:t>
      </w:r>
      <w:r w:rsidRPr="00860883">
        <w:rPr>
          <w:sz w:val="30"/>
          <w:szCs w:val="30"/>
        </w:rPr>
        <w:t>.</w:t>
      </w:r>
      <w:r w:rsidR="006C23F3">
        <w:rPr>
          <w:sz w:val="30"/>
          <w:szCs w:val="30"/>
          <w:lang w:eastAsia="zh-CN"/>
        </w:rPr>
        <w:t>4</w:t>
      </w:r>
      <w:r w:rsidRPr="00860883">
        <w:rPr>
          <w:sz w:val="30"/>
          <w:szCs w:val="30"/>
        </w:rPr>
        <w:t xml:space="preserve"> C</w:t>
      </w:r>
      <w:r>
        <w:rPr>
          <w:rFonts w:hint="eastAsia"/>
          <w:sz w:val="30"/>
          <w:szCs w:val="30"/>
          <w:lang w:eastAsia="zh-CN"/>
        </w:rPr>
        <w:t>SI reporting principles</w:t>
      </w:r>
    </w:p>
    <w:p w14:paraId="77FA0D8E" w14:textId="76A90A93" w:rsidR="001C5220" w:rsidRPr="003B550B" w:rsidRDefault="001C5220" w:rsidP="00C07690">
      <w:pPr>
        <w:spacing w:before="120" w:after="0"/>
        <w:jc w:val="both"/>
        <w:rPr>
          <w:szCs w:val="22"/>
          <w:lang w:eastAsia="zh-CN"/>
        </w:rPr>
      </w:pPr>
      <w:r w:rsidRPr="00AF30EE">
        <w:rPr>
          <w:rFonts w:hint="eastAsia"/>
          <w:szCs w:val="22"/>
          <w:lang w:eastAsia="zh-CN"/>
        </w:rPr>
        <w:t>In legacy codebook-based CSI report, the order of the spatial layers of the PMI is up to UE implementation. This does not cause ambiguity of recovering the CSI and constructing the precoding matrix at the NW, because the order of the right singular vectors in a precoding matrix does not matter, and the bit</w:t>
      </w:r>
      <w:r w:rsidR="00AF30EE" w:rsidRPr="00AF30EE">
        <w:rPr>
          <w:rFonts w:hint="eastAsia"/>
          <w:szCs w:val="22"/>
          <w:lang w:eastAsia="zh-CN"/>
        </w:rPr>
        <w:t>-</w:t>
      </w:r>
      <w:r w:rsidRPr="00AF30EE">
        <w:rPr>
          <w:rFonts w:hint="eastAsia"/>
          <w:szCs w:val="22"/>
          <w:lang w:eastAsia="zh-CN"/>
        </w:rPr>
        <w:t>width of the PMI for each layer are the same.</w:t>
      </w:r>
    </w:p>
    <w:p w14:paraId="4EE6E8A9" w14:textId="1D95DB74" w:rsidR="001C5220" w:rsidRPr="003B550B" w:rsidRDefault="001C5220" w:rsidP="00C07690">
      <w:pPr>
        <w:spacing w:before="120" w:after="0"/>
        <w:jc w:val="both"/>
        <w:rPr>
          <w:szCs w:val="22"/>
          <w:lang w:eastAsia="zh-CN"/>
        </w:rPr>
      </w:pPr>
      <w:r w:rsidRPr="003B550B">
        <w:rPr>
          <w:szCs w:val="22"/>
          <w:lang w:eastAsia="zh-CN"/>
        </w:rPr>
        <w:t xml:space="preserve">However, </w:t>
      </w:r>
      <w:r>
        <w:rPr>
          <w:rFonts w:hint="eastAsia"/>
          <w:szCs w:val="22"/>
          <w:lang w:eastAsia="zh-CN"/>
        </w:rPr>
        <w:t xml:space="preserve">the order of the spatial layers of the precoding matrix related information for the CSI generated by AI/ML may be useful, especially </w:t>
      </w:r>
      <w:r w:rsidRPr="00AF30EE">
        <w:rPr>
          <w:rFonts w:hint="eastAsia"/>
          <w:szCs w:val="22"/>
          <w:lang w:eastAsia="zh-CN"/>
        </w:rPr>
        <w:t>in the layer specific AI/ML setting. T</w:t>
      </w:r>
      <w:r>
        <w:rPr>
          <w:rFonts w:hint="eastAsia"/>
          <w:szCs w:val="22"/>
          <w:lang w:eastAsia="zh-CN"/>
        </w:rPr>
        <w:t xml:space="preserve">he reason is that the NW needs to understand the precoding vector for each layer from the bitstring of precoding matrix related information. For the sake of not restricting the UE implementation, the information for the order of the spatial layers of the reported precoding matrix related information should be included in the CSI reports generated by AI/ML. Furthermore, the added information should be in Part I CSI, as it is desirable to be separately encoded from the precoding </w:t>
      </w:r>
      <w:r>
        <w:rPr>
          <w:szCs w:val="22"/>
          <w:lang w:eastAsia="zh-CN"/>
        </w:rPr>
        <w:t>matrix</w:t>
      </w:r>
      <w:r>
        <w:rPr>
          <w:rFonts w:hint="eastAsia"/>
          <w:szCs w:val="22"/>
          <w:lang w:eastAsia="zh-CN"/>
        </w:rPr>
        <w:t xml:space="preserve"> related information.</w:t>
      </w:r>
    </w:p>
    <w:p w14:paraId="0B7880C7" w14:textId="78F50FF4" w:rsidR="001C5220" w:rsidRPr="003B550B" w:rsidRDefault="001C5220" w:rsidP="00C07690">
      <w:pPr>
        <w:spacing w:before="120" w:after="0"/>
        <w:jc w:val="both"/>
        <w:rPr>
          <w:b/>
          <w:i/>
          <w:szCs w:val="22"/>
        </w:rPr>
      </w:pPr>
      <w:r w:rsidRPr="003B550B">
        <w:rPr>
          <w:b/>
          <w:i/>
          <w:szCs w:val="22"/>
        </w:rPr>
        <w:t>Proposal</w:t>
      </w:r>
      <w:r>
        <w:rPr>
          <w:rFonts w:hint="eastAsia"/>
          <w:b/>
          <w:i/>
          <w:szCs w:val="22"/>
          <w:lang w:eastAsia="zh-CN"/>
        </w:rPr>
        <w:t xml:space="preserve"> </w:t>
      </w:r>
      <w:r w:rsidR="00183D0A">
        <w:rPr>
          <w:rFonts w:hint="eastAsia"/>
          <w:b/>
          <w:i/>
          <w:szCs w:val="22"/>
          <w:lang w:eastAsia="zh-CN"/>
        </w:rPr>
        <w:t>6</w:t>
      </w:r>
      <w:r w:rsidRPr="003B550B">
        <w:rPr>
          <w:b/>
          <w:i/>
          <w:szCs w:val="22"/>
        </w:rPr>
        <w:t>:</w:t>
      </w:r>
    </w:p>
    <w:p w14:paraId="28F0FC8E" w14:textId="77777777" w:rsidR="001C5220" w:rsidRPr="003B550B" w:rsidRDefault="001C5220" w:rsidP="002C2816">
      <w:pPr>
        <w:pStyle w:val="aff0"/>
        <w:numPr>
          <w:ilvl w:val="0"/>
          <w:numId w:val="54"/>
        </w:numPr>
        <w:spacing w:before="120"/>
        <w:ind w:firstLine="0"/>
        <w:jc w:val="both"/>
        <w:rPr>
          <w:i/>
          <w:szCs w:val="22"/>
        </w:rPr>
      </w:pPr>
      <w:r w:rsidRPr="003B550B">
        <w:rPr>
          <w:i/>
          <w:szCs w:val="22"/>
        </w:rPr>
        <w:t xml:space="preserve">In the CSI reports generated by AI/ML, include the </w:t>
      </w:r>
      <w:r w:rsidRPr="00131134">
        <w:rPr>
          <w:rFonts w:hint="eastAsia"/>
          <w:i/>
          <w:szCs w:val="22"/>
        </w:rPr>
        <w:t>information</w:t>
      </w:r>
      <w:r w:rsidRPr="003B550B">
        <w:rPr>
          <w:i/>
          <w:szCs w:val="22"/>
        </w:rPr>
        <w:t xml:space="preserve"> for the order of the spatial layers of the reported precoding matrix related information, if the reported rank is larger than 1.  </w:t>
      </w:r>
    </w:p>
    <w:p w14:paraId="40159825" w14:textId="730C56D9" w:rsidR="001C5220" w:rsidRPr="003B550B" w:rsidRDefault="001C5220" w:rsidP="002C2816">
      <w:pPr>
        <w:pStyle w:val="aff0"/>
        <w:numPr>
          <w:ilvl w:val="0"/>
          <w:numId w:val="54"/>
        </w:numPr>
        <w:spacing w:before="120"/>
        <w:ind w:firstLine="0"/>
        <w:jc w:val="both"/>
        <w:rPr>
          <w:i/>
          <w:szCs w:val="22"/>
        </w:rPr>
      </w:pPr>
      <w:r w:rsidRPr="003B550B">
        <w:rPr>
          <w:i/>
          <w:szCs w:val="22"/>
        </w:rPr>
        <w:t xml:space="preserve">Furthermore, the </w:t>
      </w:r>
      <w:r w:rsidR="00AF30EE">
        <w:rPr>
          <w:rFonts w:hint="eastAsia"/>
          <w:i/>
          <w:szCs w:val="22"/>
        </w:rPr>
        <w:t xml:space="preserve">layer index/order related </w:t>
      </w:r>
      <w:r w:rsidRPr="00131134">
        <w:rPr>
          <w:rFonts w:hint="eastAsia"/>
          <w:i/>
          <w:szCs w:val="22"/>
        </w:rPr>
        <w:t>information</w:t>
      </w:r>
      <w:r w:rsidRPr="003B550B">
        <w:rPr>
          <w:i/>
          <w:szCs w:val="22"/>
        </w:rPr>
        <w:t xml:space="preserve"> should be in the Part I CSI.</w:t>
      </w:r>
    </w:p>
    <w:p w14:paraId="177AA500" w14:textId="77777777" w:rsidR="001C5220" w:rsidRPr="003B550B" w:rsidRDefault="001C5220" w:rsidP="00C07690">
      <w:pPr>
        <w:spacing w:afterLines="50" w:after="120"/>
        <w:jc w:val="both"/>
        <w:rPr>
          <w:szCs w:val="22"/>
          <w:lang w:eastAsia="zh-CN"/>
        </w:rPr>
      </w:pPr>
      <w:r w:rsidRPr="003B550B">
        <w:rPr>
          <w:szCs w:val="22"/>
          <w:lang w:eastAsia="zh-CN"/>
        </w:rPr>
        <w:lastRenderedPageBreak/>
        <w:t xml:space="preserve">In the case of insufficient uplink resources, a portion of the Part 2 CSI generated by the AI/ML-based method may be omitted according to some priority order, as what is done in the legacy codebook-based CSI reporting. In the legacy CSI reporting, the priority order is set either in the frequency domain, i.e., the </w:t>
      </w:r>
      <w:proofErr w:type="spellStart"/>
      <w:r w:rsidRPr="003B550B">
        <w:rPr>
          <w:szCs w:val="22"/>
          <w:lang w:eastAsia="zh-CN"/>
        </w:rPr>
        <w:t>subband</w:t>
      </w:r>
      <w:proofErr w:type="spellEnd"/>
      <w:r w:rsidRPr="003B550B">
        <w:rPr>
          <w:szCs w:val="22"/>
          <w:lang w:eastAsia="zh-CN"/>
        </w:rPr>
        <w:t xml:space="preserve"> indices, or by the components of the PMI, etc. However,</w:t>
      </w:r>
      <w:r>
        <w:rPr>
          <w:rFonts w:hint="eastAsia"/>
          <w:szCs w:val="22"/>
          <w:lang w:eastAsia="zh-CN"/>
        </w:rPr>
        <w:t xml:space="preserve"> the legacy priority rule does not apply in the case of AI/ML, because</w:t>
      </w:r>
      <w:r w:rsidRPr="003B550B">
        <w:rPr>
          <w:szCs w:val="22"/>
          <w:lang w:eastAsia="zh-CN"/>
        </w:rPr>
        <w:t xml:space="preserve"> in the AI/ML-based CSI, the frequency-domain correlation is exploited for compression, and the CSI generated by AI/ML-based method does not have the structure </w:t>
      </w:r>
      <w:proofErr w:type="gramStart"/>
      <w:r w:rsidRPr="003B550B">
        <w:rPr>
          <w:szCs w:val="22"/>
          <w:lang w:eastAsia="zh-CN"/>
        </w:rPr>
        <w:t>similar to</w:t>
      </w:r>
      <w:proofErr w:type="gramEnd"/>
      <w:r w:rsidRPr="003B550B">
        <w:rPr>
          <w:szCs w:val="22"/>
          <w:lang w:eastAsia="zh-CN"/>
        </w:rPr>
        <w:t xml:space="preserve"> the PMI indices. As a result, there is a need to study the rule for the CSI priority for AI/ML-based CSI feedback. As an example, the significance among spatial layers is an option for setting the CSI priority in the CSI generated by AI/ML-based method.</w:t>
      </w:r>
      <w:r>
        <w:rPr>
          <w:rFonts w:hint="eastAsia"/>
          <w:szCs w:val="22"/>
          <w:lang w:eastAsia="zh-CN"/>
        </w:rPr>
        <w:t xml:space="preserve"> Furthermore, the significance among the spatial layers may be defined by their strength, or the same as the order of the reported layers of the precoding matrix related information implemented by UE. We have the following proposal.</w:t>
      </w:r>
    </w:p>
    <w:p w14:paraId="5718B782" w14:textId="2B3403CC" w:rsidR="001C5220" w:rsidRPr="003B550B" w:rsidRDefault="001C5220" w:rsidP="00C07690">
      <w:pPr>
        <w:spacing w:before="120" w:after="0"/>
        <w:jc w:val="both"/>
        <w:rPr>
          <w:b/>
          <w:i/>
          <w:szCs w:val="22"/>
        </w:rPr>
      </w:pPr>
      <w:r w:rsidRPr="003B550B">
        <w:rPr>
          <w:b/>
          <w:i/>
          <w:szCs w:val="22"/>
        </w:rPr>
        <w:t>Proposal</w:t>
      </w:r>
      <w:r>
        <w:rPr>
          <w:rFonts w:hint="eastAsia"/>
          <w:b/>
          <w:i/>
          <w:szCs w:val="22"/>
          <w:lang w:eastAsia="zh-CN"/>
        </w:rPr>
        <w:t xml:space="preserve"> </w:t>
      </w:r>
      <w:r w:rsidR="00183D0A">
        <w:rPr>
          <w:rFonts w:hint="eastAsia"/>
          <w:b/>
          <w:i/>
          <w:szCs w:val="22"/>
          <w:lang w:eastAsia="zh-CN"/>
        </w:rPr>
        <w:t>7</w:t>
      </w:r>
      <w:r w:rsidRPr="003B550B">
        <w:rPr>
          <w:b/>
          <w:i/>
          <w:szCs w:val="22"/>
        </w:rPr>
        <w:t>:</w:t>
      </w:r>
    </w:p>
    <w:p w14:paraId="6A44CD24" w14:textId="3B6CA8F6" w:rsidR="001C5220" w:rsidRPr="003B550B" w:rsidRDefault="001C5220" w:rsidP="002C2816">
      <w:pPr>
        <w:pStyle w:val="aff0"/>
        <w:numPr>
          <w:ilvl w:val="0"/>
          <w:numId w:val="54"/>
        </w:numPr>
        <w:spacing w:before="120"/>
        <w:ind w:firstLine="0"/>
        <w:jc w:val="both"/>
        <w:rPr>
          <w:i/>
          <w:szCs w:val="22"/>
        </w:rPr>
      </w:pPr>
      <w:r w:rsidRPr="003B550B">
        <w:rPr>
          <w:i/>
          <w:szCs w:val="22"/>
        </w:rPr>
        <w:t xml:space="preserve">In the CSI reports generated by AI/ML, the criteria of the Part II CSI priority can be set by </w:t>
      </w:r>
      <w:r w:rsidRPr="00131134">
        <w:rPr>
          <w:rFonts w:hint="eastAsia"/>
          <w:i/>
          <w:szCs w:val="22"/>
        </w:rPr>
        <w:t xml:space="preserve">the order of the spatial layers </w:t>
      </w:r>
      <w:r w:rsidRPr="003B550B">
        <w:rPr>
          <w:i/>
          <w:szCs w:val="22"/>
        </w:rPr>
        <w:t xml:space="preserve">of the precoding matrix related information, if the reported rank is larger than 1. </w:t>
      </w:r>
    </w:p>
    <w:p w14:paraId="6C7ED2E4" w14:textId="77777777" w:rsidR="001C5220" w:rsidRPr="003B550B" w:rsidRDefault="001C5220" w:rsidP="002C2816">
      <w:pPr>
        <w:pStyle w:val="aff0"/>
        <w:numPr>
          <w:ilvl w:val="0"/>
          <w:numId w:val="54"/>
        </w:numPr>
        <w:spacing w:before="120"/>
        <w:ind w:firstLine="0"/>
        <w:jc w:val="both"/>
        <w:rPr>
          <w:i/>
          <w:szCs w:val="22"/>
        </w:rPr>
      </w:pPr>
      <w:r w:rsidRPr="003B550B">
        <w:rPr>
          <w:i/>
          <w:szCs w:val="22"/>
        </w:rPr>
        <w:t xml:space="preserve">Furthermore, </w:t>
      </w:r>
      <w:r w:rsidRPr="00131134">
        <w:rPr>
          <w:rFonts w:hint="eastAsia"/>
          <w:i/>
          <w:szCs w:val="22"/>
        </w:rPr>
        <w:t xml:space="preserve">the order of the spatial layers </w:t>
      </w:r>
      <w:r w:rsidRPr="003B550B">
        <w:rPr>
          <w:i/>
          <w:szCs w:val="22"/>
        </w:rPr>
        <w:t>in the first bullet can be</w:t>
      </w:r>
    </w:p>
    <w:p w14:paraId="586D557C" w14:textId="77777777" w:rsidR="001C5220" w:rsidRPr="003B550B" w:rsidRDefault="001C5220" w:rsidP="00C07690">
      <w:pPr>
        <w:pStyle w:val="aff0"/>
        <w:numPr>
          <w:ilvl w:val="1"/>
          <w:numId w:val="54"/>
        </w:numPr>
        <w:spacing w:before="120"/>
        <w:jc w:val="both"/>
        <w:rPr>
          <w:i/>
          <w:szCs w:val="22"/>
        </w:rPr>
      </w:pPr>
      <w:r w:rsidRPr="003B550B">
        <w:rPr>
          <w:i/>
          <w:szCs w:val="22"/>
        </w:rPr>
        <w:t>Alt 1: the same as the order of the reported layers of the precoding matrix related information.</w:t>
      </w:r>
    </w:p>
    <w:p w14:paraId="75755C2C" w14:textId="77777777" w:rsidR="001C5220" w:rsidRPr="003B550B" w:rsidRDefault="001C5220" w:rsidP="00C07690">
      <w:pPr>
        <w:pStyle w:val="aff0"/>
        <w:numPr>
          <w:ilvl w:val="1"/>
          <w:numId w:val="54"/>
        </w:numPr>
        <w:spacing w:before="120"/>
        <w:jc w:val="both"/>
        <w:rPr>
          <w:i/>
          <w:szCs w:val="22"/>
        </w:rPr>
      </w:pPr>
      <w:r w:rsidRPr="003B550B">
        <w:rPr>
          <w:i/>
          <w:szCs w:val="22"/>
        </w:rPr>
        <w:t>Alt 2: the descending order of the singular value corresponding to the precoding vectors.</w:t>
      </w:r>
    </w:p>
    <w:p w14:paraId="325DF3EE" w14:textId="77777777" w:rsidR="001C5220" w:rsidRPr="00131134" w:rsidRDefault="001C5220" w:rsidP="00C07690">
      <w:pPr>
        <w:spacing w:before="120" w:after="0"/>
        <w:jc w:val="both"/>
        <w:rPr>
          <w:szCs w:val="22"/>
        </w:rPr>
      </w:pPr>
    </w:p>
    <w:p w14:paraId="5963B352" w14:textId="6DC8D7B9" w:rsidR="001C5220" w:rsidRPr="001B1235" w:rsidRDefault="001C5220" w:rsidP="00CE450A">
      <w:pPr>
        <w:pStyle w:val="2"/>
      </w:pPr>
      <w:r>
        <w:rPr>
          <w:rFonts w:hint="eastAsia"/>
          <w:lang w:eastAsia="zh-CN"/>
        </w:rPr>
        <w:t>3.</w:t>
      </w:r>
      <w:r w:rsidR="00CB55CB">
        <w:rPr>
          <w:lang w:eastAsia="zh-CN"/>
        </w:rPr>
        <w:t>4</w:t>
      </w:r>
      <w:r w:rsidR="00CB55CB" w:rsidRPr="001B1235">
        <w:t xml:space="preserve"> </w:t>
      </w:r>
      <w:r>
        <w:t>Performance monitoring</w:t>
      </w:r>
    </w:p>
    <w:p w14:paraId="60E34407" w14:textId="6FE250DD" w:rsidR="001C5220" w:rsidRDefault="001C5220" w:rsidP="00C07690">
      <w:pPr>
        <w:spacing w:afterLines="50" w:after="120"/>
        <w:jc w:val="both"/>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the RAN1 #11</w:t>
      </w:r>
      <w:r>
        <w:rPr>
          <w:rFonts w:eastAsiaTheme="minorEastAsia" w:hint="eastAsia"/>
          <w:szCs w:val="22"/>
          <w:lang w:eastAsia="zh-CN"/>
        </w:rPr>
        <w:t>7</w:t>
      </w:r>
      <w:r>
        <w:rPr>
          <w:rFonts w:eastAsiaTheme="minorEastAsia"/>
          <w:szCs w:val="22"/>
          <w:lang w:eastAsia="zh-CN"/>
        </w:rPr>
        <w:t xml:space="preserve"> meeting, </w:t>
      </w:r>
      <w:r>
        <w:rPr>
          <w:rFonts w:eastAsiaTheme="minorEastAsia" w:hint="eastAsia"/>
          <w:szCs w:val="22"/>
          <w:lang w:eastAsia="zh-CN"/>
        </w:rPr>
        <w:t>it is agreed to further study the necessity and feasibility of various performance monitoring methods</w:t>
      </w:r>
      <w:r w:rsidR="003E382A">
        <w:rPr>
          <w:rFonts w:eastAsiaTheme="minorEastAsia" w:hint="eastAsia"/>
          <w:szCs w:val="22"/>
          <w:lang w:eastAsia="zh-CN"/>
        </w:rPr>
        <w:t xml:space="preserve"> </w:t>
      </w:r>
      <w:r w:rsidR="003E382A">
        <w:rPr>
          <w:rFonts w:eastAsiaTheme="minorEastAsia"/>
          <w:szCs w:val="22"/>
          <w:lang w:eastAsia="zh-CN"/>
        </w:rPr>
        <w:fldChar w:fldCharType="begin"/>
      </w:r>
      <w:r w:rsidR="003E382A">
        <w:rPr>
          <w:rFonts w:eastAsiaTheme="minorEastAsia"/>
          <w:szCs w:val="22"/>
          <w:lang w:eastAsia="zh-CN"/>
        </w:rPr>
        <w:instrText xml:space="preserve"> </w:instrText>
      </w:r>
      <w:r w:rsidR="003E382A">
        <w:rPr>
          <w:rFonts w:eastAsiaTheme="minorEastAsia" w:hint="eastAsia"/>
          <w:szCs w:val="22"/>
          <w:lang w:eastAsia="zh-CN"/>
        </w:rPr>
        <w:instrText>REF _Ref178844610 \n \h</w:instrText>
      </w:r>
      <w:r w:rsidR="003E382A">
        <w:rPr>
          <w:rFonts w:eastAsiaTheme="minorEastAsia"/>
          <w:szCs w:val="22"/>
          <w:lang w:eastAsia="zh-CN"/>
        </w:rPr>
        <w:instrText xml:space="preserve"> </w:instrText>
      </w:r>
      <w:r w:rsidR="003E382A">
        <w:rPr>
          <w:rFonts w:eastAsiaTheme="minorEastAsia"/>
          <w:szCs w:val="22"/>
          <w:lang w:eastAsia="zh-CN"/>
        </w:rPr>
      </w:r>
      <w:r w:rsidR="003E382A">
        <w:rPr>
          <w:rFonts w:eastAsiaTheme="minorEastAsia"/>
          <w:szCs w:val="22"/>
          <w:lang w:eastAsia="zh-CN"/>
        </w:rPr>
        <w:fldChar w:fldCharType="separate"/>
      </w:r>
      <w:r w:rsidR="003E382A">
        <w:rPr>
          <w:rFonts w:eastAsiaTheme="minorEastAsia"/>
          <w:szCs w:val="22"/>
          <w:lang w:eastAsia="zh-CN"/>
        </w:rPr>
        <w:t>[6]</w:t>
      </w:r>
      <w:r w:rsidR="003E382A">
        <w:rPr>
          <w:rFonts w:eastAsiaTheme="minorEastAsia"/>
          <w:szCs w:val="22"/>
          <w:lang w:eastAsia="zh-CN"/>
        </w:rPr>
        <w:fldChar w:fldCharType="end"/>
      </w:r>
      <w:r w:rsidR="00183D0A">
        <w:rPr>
          <w:rFonts w:eastAsiaTheme="minorEastAsia"/>
          <w:szCs w:val="22"/>
          <w:lang w:eastAsia="zh-CN"/>
        </w:rPr>
        <w:fldChar w:fldCharType="begin"/>
      </w:r>
      <w:r w:rsidR="00183D0A">
        <w:rPr>
          <w:rFonts w:eastAsiaTheme="minorEastAsia"/>
          <w:szCs w:val="22"/>
          <w:lang w:eastAsia="zh-CN"/>
        </w:rPr>
        <w:instrText xml:space="preserve"> </w:instrText>
      </w:r>
      <w:r w:rsidR="00183D0A">
        <w:rPr>
          <w:rFonts w:eastAsiaTheme="minorEastAsia" w:hint="eastAsia"/>
          <w:szCs w:val="22"/>
          <w:lang w:eastAsia="zh-CN"/>
        </w:rPr>
        <w:instrText>REF _Ref178687801 \r \h</w:instrText>
      </w:r>
      <w:r w:rsidR="00183D0A">
        <w:rPr>
          <w:rFonts w:eastAsiaTheme="minorEastAsia"/>
          <w:szCs w:val="22"/>
          <w:lang w:eastAsia="zh-CN"/>
        </w:rPr>
        <w:instrText xml:space="preserve"> </w:instrText>
      </w:r>
      <w:r w:rsidR="00B57EBC">
        <w:rPr>
          <w:rFonts w:eastAsiaTheme="minorEastAsia"/>
          <w:szCs w:val="22"/>
          <w:lang w:eastAsia="zh-CN"/>
        </w:rPr>
        <w:instrText xml:space="preserve"> \* MERGEFORMAT </w:instrText>
      </w:r>
      <w:r w:rsidR="00183D0A">
        <w:rPr>
          <w:rFonts w:eastAsiaTheme="minorEastAsia"/>
          <w:szCs w:val="22"/>
          <w:lang w:eastAsia="zh-CN"/>
        </w:rPr>
      </w:r>
      <w:r w:rsidR="00183D0A">
        <w:rPr>
          <w:rFonts w:eastAsiaTheme="minorEastAsia"/>
          <w:szCs w:val="22"/>
          <w:lang w:eastAsia="zh-CN"/>
        </w:rPr>
        <w:fldChar w:fldCharType="separate"/>
      </w:r>
      <w:r w:rsidR="00183D0A">
        <w:rPr>
          <w:rFonts w:eastAsiaTheme="minorEastAsia"/>
          <w:szCs w:val="22"/>
          <w:lang w:eastAsia="zh-CN"/>
        </w:rPr>
        <w:fldChar w:fldCharType="end"/>
      </w:r>
      <w:r>
        <w:rPr>
          <w:rFonts w:eastAsiaTheme="minorEastAsia"/>
          <w:szCs w:val="22"/>
          <w:lang w:eastAsia="zh-CN"/>
        </w:rPr>
        <w:t xml:space="preserve">. The monitoring can be performed at UE side or NW side. </w:t>
      </w:r>
    </w:p>
    <w:tbl>
      <w:tblPr>
        <w:tblStyle w:val="af7"/>
        <w:tblW w:w="9781" w:type="dxa"/>
        <w:tblInd w:w="-5" w:type="dxa"/>
        <w:tblLook w:val="04A0" w:firstRow="1" w:lastRow="0" w:firstColumn="1" w:lastColumn="0" w:noHBand="0" w:noVBand="1"/>
      </w:tblPr>
      <w:tblGrid>
        <w:gridCol w:w="9781"/>
      </w:tblGrid>
      <w:tr w:rsidR="001C5220" w:rsidRPr="00F43068" w14:paraId="04F32B7A" w14:textId="77777777" w:rsidTr="00B26E1B">
        <w:trPr>
          <w:trHeight w:val="47"/>
        </w:trPr>
        <w:tc>
          <w:tcPr>
            <w:tcW w:w="9781" w:type="dxa"/>
          </w:tcPr>
          <w:p w14:paraId="09B5A853" w14:textId="77777777" w:rsidR="001C5220" w:rsidRPr="00F43068" w:rsidRDefault="001C5220" w:rsidP="00CE450A">
            <w:pPr>
              <w:spacing w:line="276" w:lineRule="auto"/>
              <w:jc w:val="left"/>
              <w:rPr>
                <w:rFonts w:eastAsia="DengXian"/>
                <w:b/>
                <w:bCs/>
                <w:szCs w:val="22"/>
                <w:highlight w:val="green"/>
                <w:lang w:eastAsia="zh-CN"/>
              </w:rPr>
            </w:pPr>
            <w:r w:rsidRPr="00F43068">
              <w:rPr>
                <w:rFonts w:eastAsia="DengXian"/>
                <w:b/>
                <w:bCs/>
                <w:szCs w:val="22"/>
                <w:highlight w:val="green"/>
                <w:lang w:eastAsia="zh-CN"/>
              </w:rPr>
              <w:t>Agreement</w:t>
            </w:r>
          </w:p>
          <w:p w14:paraId="19071B39" w14:textId="77777777" w:rsidR="001C5220" w:rsidRPr="003B550B" w:rsidRDefault="001C5220" w:rsidP="00CE450A">
            <w:pPr>
              <w:jc w:val="left"/>
              <w:rPr>
                <w:rFonts w:eastAsiaTheme="minorEastAsia"/>
                <w:szCs w:val="22"/>
                <w:lang w:eastAsia="zh-CN"/>
              </w:rPr>
            </w:pPr>
            <w:r w:rsidRPr="003B550B">
              <w:rPr>
                <w:rFonts w:eastAsiaTheme="minorEastAsia"/>
                <w:szCs w:val="22"/>
                <w:lang w:eastAsia="zh-CN"/>
              </w:rPr>
              <w:t xml:space="preserve">Further study following monitoring options in Rel-19, including the necessity and feasibility, </w:t>
            </w:r>
          </w:p>
          <w:p w14:paraId="40AC0D7C" w14:textId="77777777" w:rsidR="001C5220" w:rsidRPr="003B550B" w:rsidRDefault="001C5220">
            <w:pPr>
              <w:pStyle w:val="aff0"/>
              <w:numPr>
                <w:ilvl w:val="0"/>
                <w:numId w:val="63"/>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NW-side monitoring, considering overhead, latency, complexity, monitoring accuracy, UE capability</w:t>
            </w:r>
          </w:p>
          <w:p w14:paraId="238E153B" w14:textId="77777777" w:rsidR="001C5220" w:rsidRPr="003B550B" w:rsidRDefault="001C5220">
            <w:pPr>
              <w:pStyle w:val="aff0"/>
              <w:numPr>
                <w:ilvl w:val="1"/>
                <w:numId w:val="63"/>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target CSI reported by the UE via legacy eT2 codebook or eT2-like high-resolution codebook (Case 1)</w:t>
            </w:r>
          </w:p>
          <w:p w14:paraId="1CD14157" w14:textId="77777777" w:rsidR="001C5220" w:rsidRPr="003B550B" w:rsidRDefault="001C5220">
            <w:pPr>
              <w:pStyle w:val="aff0"/>
              <w:numPr>
                <w:ilvl w:val="1"/>
                <w:numId w:val="63"/>
              </w:numPr>
              <w:overflowPunct/>
              <w:autoSpaceDE/>
              <w:autoSpaceDN/>
              <w:adjustRightInd/>
              <w:spacing w:after="160" w:line="259" w:lineRule="auto"/>
              <w:contextualSpacing/>
              <w:jc w:val="left"/>
              <w:textAlignment w:val="auto"/>
              <w:rPr>
                <w:rFonts w:eastAsiaTheme="minorEastAsia"/>
                <w:szCs w:val="22"/>
                <w:lang w:eastAsia="zh-CN"/>
              </w:rPr>
            </w:pPr>
            <w:r w:rsidRPr="003B550B">
              <w:rPr>
                <w:rFonts w:eastAsiaTheme="minorEastAsia"/>
                <w:szCs w:val="22"/>
                <w:lang w:eastAsia="zh-CN"/>
              </w:rPr>
              <w:t>SRS-based monitoring</w:t>
            </w:r>
          </w:p>
          <w:p w14:paraId="22C47655" w14:textId="77777777" w:rsidR="001C5220" w:rsidRPr="003B550B" w:rsidRDefault="001C5220">
            <w:pPr>
              <w:pStyle w:val="aff0"/>
              <w:numPr>
                <w:ilvl w:val="0"/>
                <w:numId w:val="63"/>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UE-side monitoring, considering overhead, latency, complexity, monitoring accuracy, UE capability</w:t>
            </w:r>
          </w:p>
          <w:p w14:paraId="65FC588B" w14:textId="77777777" w:rsidR="001C5220" w:rsidRPr="003B550B" w:rsidRDefault="001C5220">
            <w:pPr>
              <w:pStyle w:val="aff0"/>
              <w:numPr>
                <w:ilvl w:val="1"/>
                <w:numId w:val="63"/>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output of the CSI reconstruction model at the UE (Case 2-1)</w:t>
            </w:r>
          </w:p>
          <w:p w14:paraId="1CDDB925" w14:textId="77777777" w:rsidR="001C5220" w:rsidRPr="003B550B" w:rsidRDefault="001C5220">
            <w:pPr>
              <w:pStyle w:val="aff0"/>
              <w:numPr>
                <w:ilvl w:val="2"/>
                <w:numId w:val="63"/>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Note: CSI reconstruction model at the UE-side can be the same as the actual CSI reconstruction model used at the NW-side, a reference model provided by NW, or a proxy model developed by the UE side.</w:t>
            </w:r>
          </w:p>
          <w:p w14:paraId="01148275" w14:textId="77777777" w:rsidR="001C5220" w:rsidRPr="003B550B" w:rsidRDefault="001C5220">
            <w:pPr>
              <w:pStyle w:val="aff0"/>
              <w:numPr>
                <w:ilvl w:val="1"/>
                <w:numId w:val="63"/>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Via direct estimation of intermediate KPI (e.g., SGCS) without reconstructing a target CSI (Case 2-2)</w:t>
            </w:r>
          </w:p>
          <w:p w14:paraId="0ADD76F5" w14:textId="77777777" w:rsidR="001C5220" w:rsidRDefault="001C5220">
            <w:pPr>
              <w:pStyle w:val="aff0"/>
              <w:numPr>
                <w:ilvl w:val="1"/>
                <w:numId w:val="63"/>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Via estimation of monitoring output other than intermediate KPI without reconstructing a target CSI</w:t>
            </w:r>
          </w:p>
          <w:p w14:paraId="6D294E2C" w14:textId="77777777" w:rsidR="001C5220" w:rsidRPr="003B550B" w:rsidRDefault="001C5220">
            <w:pPr>
              <w:pStyle w:val="aff0"/>
              <w:numPr>
                <w:ilvl w:val="1"/>
                <w:numId w:val="63"/>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 xml:space="preserve">Based on </w:t>
            </w:r>
            <w:proofErr w:type="spellStart"/>
            <w:r w:rsidRPr="003B550B">
              <w:rPr>
                <w:rFonts w:eastAsiaTheme="minorEastAsia"/>
                <w:szCs w:val="22"/>
                <w:lang w:eastAsia="zh-CN"/>
              </w:rPr>
              <w:t>precoded</w:t>
            </w:r>
            <w:proofErr w:type="spellEnd"/>
            <w:r w:rsidRPr="003B550B">
              <w:rPr>
                <w:rFonts w:eastAsiaTheme="minorEastAsia"/>
                <w:szCs w:val="22"/>
                <w:lang w:eastAsia="zh-CN"/>
              </w:rPr>
              <w:t xml:space="preserve"> RS (e.g., CSI-RS, DMRS) transmitted from NW based on the output of the CSI reconstruction model </w:t>
            </w:r>
          </w:p>
          <w:p w14:paraId="64A8EA07" w14:textId="77777777" w:rsidR="001C5220" w:rsidRPr="003B550B" w:rsidRDefault="001C5220">
            <w:pPr>
              <w:pStyle w:val="aff0"/>
              <w:numPr>
                <w:ilvl w:val="1"/>
                <w:numId w:val="63"/>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output of the CSI reconstruction model indicated by the NW via legacy eT2 codebook or eT2-like high-resolution codebook</w:t>
            </w:r>
          </w:p>
          <w:p w14:paraId="3F26F053" w14:textId="77777777" w:rsidR="001C5220" w:rsidRPr="003B550B" w:rsidRDefault="001C5220" w:rsidP="00CE450A">
            <w:pPr>
              <w:jc w:val="left"/>
              <w:rPr>
                <w:rFonts w:eastAsiaTheme="minorEastAsia"/>
                <w:szCs w:val="22"/>
                <w:lang w:eastAsia="zh-CN"/>
              </w:rPr>
            </w:pPr>
            <w:r w:rsidRPr="003B550B">
              <w:rPr>
                <w:rFonts w:eastAsiaTheme="minorEastAsia"/>
                <w:szCs w:val="22"/>
                <w:lang w:eastAsia="zh-CN"/>
              </w:rPr>
              <w:lastRenderedPageBreak/>
              <w:t>Regarding monitoring metrics:</w:t>
            </w:r>
          </w:p>
          <w:p w14:paraId="53DE7B90" w14:textId="77777777" w:rsidR="001C5220" w:rsidRPr="003B550B" w:rsidRDefault="001C5220">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Monitoring accuracy also includes generalization considerations, if applicable.</w:t>
            </w:r>
          </w:p>
          <w:p w14:paraId="1937343B" w14:textId="77777777" w:rsidR="001C5220" w:rsidRPr="003B550B" w:rsidRDefault="001C5220">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Complexity also includes LCM complexity, if applicable.</w:t>
            </w:r>
          </w:p>
          <w:p w14:paraId="75DB8B01" w14:textId="77777777" w:rsidR="001C5220" w:rsidRPr="003B550B" w:rsidRDefault="001C5220">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Monitoring overhead, latency, complexity, and accuracy analysis may have to consider using at N&gt;1 CSI feedback occasions.</w:t>
            </w:r>
          </w:p>
          <w:p w14:paraId="0270A1D3" w14:textId="77777777" w:rsidR="001C5220" w:rsidRPr="003B550B" w:rsidRDefault="001C5220">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Testability of UE reported metrics</w:t>
            </w:r>
          </w:p>
          <w:p w14:paraId="35FCC3E4" w14:textId="77777777" w:rsidR="001C5220" w:rsidRPr="003B550B" w:rsidRDefault="001C5220" w:rsidP="00CE450A">
            <w:pPr>
              <w:jc w:val="left"/>
              <w:rPr>
                <w:rFonts w:eastAsiaTheme="minorEastAsia"/>
                <w:szCs w:val="22"/>
                <w:lang w:eastAsia="zh-CN"/>
              </w:rPr>
            </w:pPr>
            <w:r w:rsidRPr="003B550B">
              <w:rPr>
                <w:rFonts w:eastAsiaTheme="minorEastAsia"/>
                <w:szCs w:val="22"/>
                <w:lang w:eastAsia="zh-CN"/>
              </w:rPr>
              <w:t>Discussion may include the following aspects:</w:t>
            </w:r>
          </w:p>
          <w:p w14:paraId="3CF3CA10" w14:textId="77777777" w:rsidR="001C5220" w:rsidRPr="003B550B" w:rsidRDefault="001C5220">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Consideration of Options 1-5 and their sub-options for alleviating / resolving the issues related to inter-vendor training collaboration</w:t>
            </w:r>
          </w:p>
          <w:p w14:paraId="6F9B962F" w14:textId="77777777" w:rsidR="001C5220" w:rsidRPr="003B550B" w:rsidRDefault="001C5220">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Temporal domain aspects of CSI compression</w:t>
            </w:r>
          </w:p>
          <w:p w14:paraId="3EDD8921" w14:textId="77777777" w:rsidR="001C5220" w:rsidRPr="003B550B" w:rsidRDefault="001C5220">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How the above monitoring approaches or combination of them may help identifying the cause (e.g., NW side, UE side, data drift) of the performance degradation</w:t>
            </w:r>
          </w:p>
          <w:p w14:paraId="53E27ACC" w14:textId="77777777" w:rsidR="001C5220" w:rsidRPr="003B550B" w:rsidRDefault="001C5220" w:rsidP="00CE450A">
            <w:pPr>
              <w:jc w:val="left"/>
              <w:rPr>
                <w:rFonts w:eastAsiaTheme="minorEastAsia"/>
                <w:szCs w:val="22"/>
                <w:lang w:eastAsia="zh-CN"/>
              </w:rPr>
            </w:pPr>
            <w:r w:rsidRPr="003B550B">
              <w:rPr>
                <w:rFonts w:eastAsiaTheme="minorEastAsia"/>
                <w:szCs w:val="22"/>
                <w:lang w:eastAsia="zh-CN"/>
              </w:rPr>
              <w:t>Note: for UE-side monitoring, the final reported monitoring output, if specified, may be different, e.g., be further derived based on the output of the above approaches.</w:t>
            </w:r>
          </w:p>
          <w:p w14:paraId="328DCCB6" w14:textId="77777777" w:rsidR="001C5220" w:rsidRPr="00F43068" w:rsidRDefault="001C5220" w:rsidP="00CE450A">
            <w:pPr>
              <w:jc w:val="left"/>
              <w:rPr>
                <w:b/>
                <w:bCs/>
                <w:lang w:eastAsia="zh-CN"/>
              </w:rPr>
            </w:pPr>
            <w:r w:rsidRPr="003B550B">
              <w:rPr>
                <w:rFonts w:eastAsiaTheme="minorEastAsia"/>
                <w:szCs w:val="22"/>
                <w:lang w:eastAsia="zh-CN"/>
              </w:rPr>
              <w:t>Note: implementation-based monitoring solutions can be considered in assessing the necessity of the above monitoring approaches.</w:t>
            </w:r>
            <w:r w:rsidRPr="003747A9" w:rsidDel="0035483C">
              <w:rPr>
                <w:lang w:eastAsia="zh-CN"/>
              </w:rPr>
              <w:t xml:space="preserve"> </w:t>
            </w:r>
          </w:p>
        </w:tc>
      </w:tr>
    </w:tbl>
    <w:p w14:paraId="7FD79420" w14:textId="77777777" w:rsidR="001C5220" w:rsidRPr="00434BA4" w:rsidRDefault="001C5220" w:rsidP="00CE450A">
      <w:pPr>
        <w:rPr>
          <w:rFonts w:eastAsiaTheme="minorEastAsia"/>
          <w:szCs w:val="22"/>
          <w:lang w:eastAsia="zh-CN"/>
        </w:rPr>
      </w:pPr>
    </w:p>
    <w:p w14:paraId="0C5A814B" w14:textId="133941DD" w:rsidR="001C5220" w:rsidRDefault="001C5220" w:rsidP="00C07690">
      <w:pPr>
        <w:spacing w:afterLines="50" w:after="120"/>
        <w:jc w:val="both"/>
        <w:rPr>
          <w:rFonts w:eastAsiaTheme="minorEastAsia"/>
          <w:szCs w:val="22"/>
          <w:lang w:eastAsia="zh-CN"/>
        </w:rPr>
      </w:pPr>
      <w:r>
        <w:rPr>
          <w:rFonts w:eastAsiaTheme="minorEastAsia"/>
          <w:szCs w:val="22"/>
          <w:lang w:eastAsia="zh-CN"/>
        </w:rPr>
        <w:t xml:space="preserve">In this section, </w:t>
      </w:r>
      <w:r>
        <w:rPr>
          <w:rFonts w:eastAsiaTheme="minorEastAsia" w:hint="eastAsia"/>
          <w:szCs w:val="22"/>
          <w:lang w:eastAsia="zh-CN"/>
        </w:rPr>
        <w:t>b</w:t>
      </w:r>
      <w:r>
        <w:rPr>
          <w:rFonts w:eastAsiaTheme="minorEastAsia"/>
          <w:szCs w:val="22"/>
          <w:lang w:eastAsia="zh-CN"/>
        </w:rPr>
        <w:t xml:space="preserve">oth the </w:t>
      </w:r>
      <w:r>
        <w:rPr>
          <w:rFonts w:eastAsiaTheme="minorEastAsia" w:hint="eastAsia"/>
          <w:szCs w:val="22"/>
          <w:lang w:eastAsia="zh-CN"/>
        </w:rPr>
        <w:t xml:space="preserve">proxy </w:t>
      </w:r>
      <w:r w:rsidR="00AF30EE">
        <w:rPr>
          <w:rFonts w:eastAsiaTheme="minorEastAsia"/>
          <w:szCs w:val="22"/>
          <w:lang w:eastAsia="zh-CN"/>
        </w:rPr>
        <w:t>model-based</w:t>
      </w:r>
      <w:r>
        <w:rPr>
          <w:rFonts w:eastAsiaTheme="minorEastAsia" w:hint="eastAsia"/>
          <w:szCs w:val="22"/>
          <w:lang w:eastAsia="zh-CN"/>
        </w:rPr>
        <w:t xml:space="preserve"> </w:t>
      </w:r>
      <w:r>
        <w:rPr>
          <w:rFonts w:eastAsiaTheme="minorEastAsia"/>
          <w:szCs w:val="22"/>
          <w:lang w:eastAsia="zh-CN"/>
        </w:rPr>
        <w:t xml:space="preserve">UE-side </w:t>
      </w:r>
      <w:r>
        <w:rPr>
          <w:rFonts w:eastAsiaTheme="minorEastAsia" w:hint="eastAsia"/>
          <w:szCs w:val="22"/>
          <w:lang w:eastAsia="zh-CN"/>
        </w:rPr>
        <w:t xml:space="preserve">AI/ML monitoring </w:t>
      </w:r>
      <w:r>
        <w:rPr>
          <w:rFonts w:eastAsiaTheme="minorEastAsia"/>
          <w:szCs w:val="22"/>
          <w:lang w:eastAsia="zh-CN"/>
        </w:rPr>
        <w:t>and NW-side AI/ML monitoring are considered. The follow-up mechanism after the AI/ML monitoring is also studied, including the mechanism of fallback to legacy codebook-based CSI reporting.</w:t>
      </w:r>
    </w:p>
    <w:p w14:paraId="071EE2DB" w14:textId="66D9A358" w:rsidR="001C5220" w:rsidRPr="00860883" w:rsidRDefault="001C5220" w:rsidP="00CE450A">
      <w:pPr>
        <w:pStyle w:val="30"/>
        <w:rPr>
          <w:sz w:val="30"/>
          <w:szCs w:val="30"/>
        </w:rPr>
      </w:pPr>
      <w:r>
        <w:rPr>
          <w:rFonts w:hint="eastAsia"/>
          <w:sz w:val="30"/>
          <w:szCs w:val="30"/>
          <w:lang w:eastAsia="zh-CN"/>
        </w:rPr>
        <w:t>3.</w:t>
      </w:r>
      <w:r w:rsidR="00CB55CB">
        <w:rPr>
          <w:sz w:val="30"/>
          <w:szCs w:val="30"/>
          <w:lang w:eastAsia="zh-CN"/>
        </w:rPr>
        <w:t>4</w:t>
      </w:r>
      <w:r w:rsidRPr="00860883">
        <w:rPr>
          <w:sz w:val="30"/>
          <w:szCs w:val="30"/>
        </w:rPr>
        <w:t>.1 UE-side monitoring</w:t>
      </w:r>
    </w:p>
    <w:p w14:paraId="46F19F69" w14:textId="77777777" w:rsidR="001C5220" w:rsidRDefault="001C5220" w:rsidP="00C07690">
      <w:pPr>
        <w:spacing w:afterLines="50" w:after="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n the meetings in the Rel-18 SI, the AI/ML model performance monitoring at UE side was proposed. Specifically, the proxy model at the UE side was proposed by some company, which outputs</w:t>
      </w:r>
      <w:r>
        <w:rPr>
          <w:rFonts w:eastAsiaTheme="minorEastAsia" w:hint="eastAsia"/>
          <w:szCs w:val="22"/>
          <w:lang w:eastAsia="zh-CN"/>
        </w:rPr>
        <w:t xml:space="preserve"> either reconstructed CSI (Case 2-1) or</w:t>
      </w:r>
      <w:r>
        <w:rPr>
          <w:rFonts w:eastAsiaTheme="minorEastAsia"/>
          <w:szCs w:val="22"/>
          <w:lang w:eastAsia="zh-CN"/>
        </w:rPr>
        <w:t xml:space="preserve"> some intermediate KPI</w:t>
      </w:r>
      <w:r>
        <w:rPr>
          <w:rFonts w:eastAsiaTheme="minorEastAsia" w:hint="eastAsia"/>
          <w:szCs w:val="22"/>
          <w:lang w:eastAsia="zh-CN"/>
        </w:rPr>
        <w:t xml:space="preserve"> (C</w:t>
      </w:r>
      <w:r>
        <w:rPr>
          <w:rFonts w:eastAsiaTheme="minorEastAsia"/>
          <w:szCs w:val="22"/>
          <w:lang w:eastAsia="zh-CN"/>
        </w:rPr>
        <w:t>a</w:t>
      </w:r>
      <w:r>
        <w:rPr>
          <w:rFonts w:eastAsiaTheme="minorEastAsia" w:hint="eastAsia"/>
          <w:szCs w:val="22"/>
          <w:lang w:eastAsia="zh-CN"/>
        </w:rPr>
        <w:t>se 2-2)</w:t>
      </w:r>
      <w:r>
        <w:rPr>
          <w:rFonts w:eastAsiaTheme="minorEastAsia"/>
          <w:szCs w:val="22"/>
          <w:lang w:eastAsia="zh-CN"/>
        </w:rPr>
        <w:t xml:space="preserve">, such as squared generalized cosine similarity (SGCS), representing the performance of the AI/ML model in use. In this section, we analyse and present our </w:t>
      </w:r>
      <w:r>
        <w:rPr>
          <w:rFonts w:eastAsiaTheme="minorEastAsia" w:hint="eastAsia"/>
          <w:szCs w:val="22"/>
          <w:lang w:eastAsia="zh-CN"/>
        </w:rPr>
        <w:t>views</w:t>
      </w:r>
      <w:r>
        <w:rPr>
          <w:rFonts w:eastAsiaTheme="minorEastAsia"/>
          <w:szCs w:val="22"/>
          <w:lang w:eastAsia="zh-CN"/>
        </w:rPr>
        <w:t xml:space="preserve"> on the feasibility of this approach.</w:t>
      </w:r>
    </w:p>
    <w:p w14:paraId="3E7D4D4C" w14:textId="77777777" w:rsidR="001C5220" w:rsidRDefault="001C5220" w:rsidP="00C07690">
      <w:pPr>
        <w:spacing w:afterLines="50" w:after="120"/>
        <w:jc w:val="both"/>
        <w:rPr>
          <w:rFonts w:eastAsiaTheme="minorEastAsia"/>
          <w:szCs w:val="22"/>
          <w:lang w:eastAsia="zh-CN"/>
        </w:rPr>
      </w:pPr>
      <w:proofErr w:type="gramStart"/>
      <w:r>
        <w:rPr>
          <w:rFonts w:eastAsiaTheme="minorEastAsia"/>
          <w:szCs w:val="22"/>
          <w:lang w:eastAsia="zh-CN"/>
        </w:rPr>
        <w:t>First of all</w:t>
      </w:r>
      <w:proofErr w:type="gramEnd"/>
      <w:r>
        <w:rPr>
          <w:rFonts w:eastAsiaTheme="minorEastAsia"/>
          <w:szCs w:val="22"/>
          <w:lang w:eastAsia="zh-CN"/>
        </w:rPr>
        <w:t xml:space="preserve">, a careful evaluation and justification is needed before concluding that the cost of UE-side AI/ML model performance monitoring with proxy model is small. Specifically, the issues of computational complexity, power consumption, as well as any additional assistance information needed for using the UE-side proxy model(s) should be </w:t>
      </w:r>
      <w:proofErr w:type="gramStart"/>
      <w:r>
        <w:rPr>
          <w:rFonts w:eastAsiaTheme="minorEastAsia"/>
          <w:szCs w:val="22"/>
          <w:lang w:eastAsia="zh-CN"/>
        </w:rPr>
        <w:t>taken into account</w:t>
      </w:r>
      <w:proofErr w:type="gramEnd"/>
      <w:r>
        <w:rPr>
          <w:rFonts w:eastAsiaTheme="minorEastAsia"/>
          <w:szCs w:val="22"/>
          <w:lang w:eastAsia="zh-CN"/>
        </w:rPr>
        <w:t xml:space="preserve">. To reduce the computational complexity and power consumption, a proxy model is not expected to be complicated in structure nor large in memory size. This, however, looks contradict to a well performed AI/ML model by deep learning intuitively. In particular, the generalization capability of the said proxy model is not strong, i.e., a proxy model outputs reasonable prediction of the model performance in one scenario, may not work well in another scenario. To solve this issue, multiple proxy models are needed to cover various scenarios, e.g., indoor factory area, downtown with </w:t>
      </w:r>
      <w:proofErr w:type="gramStart"/>
      <w:r>
        <w:rPr>
          <w:rFonts w:eastAsiaTheme="minorEastAsia"/>
          <w:szCs w:val="22"/>
          <w:lang w:eastAsia="zh-CN"/>
        </w:rPr>
        <w:t>a large number of</w:t>
      </w:r>
      <w:proofErr w:type="gramEnd"/>
      <w:r>
        <w:rPr>
          <w:rFonts w:eastAsiaTheme="minorEastAsia"/>
          <w:szCs w:val="22"/>
          <w:lang w:eastAsia="zh-CN"/>
        </w:rPr>
        <w:t xml:space="preserve"> tall buildings, and the peak of a mountain, etc. However, additional complexity for a UE to manage multiple proxy models is inevitable. What is more, the mechanism of choosing the right proxy model is not clear without further assistance information, and this results in extra overhead. Consequently, the cost in the </w:t>
      </w:r>
      <w:proofErr w:type="gramStart"/>
      <w:r>
        <w:rPr>
          <w:rFonts w:eastAsiaTheme="minorEastAsia"/>
          <w:szCs w:val="22"/>
          <w:lang w:eastAsia="zh-CN"/>
        </w:rPr>
        <w:t>aforementioned various</w:t>
      </w:r>
      <w:proofErr w:type="gramEnd"/>
      <w:r>
        <w:rPr>
          <w:rFonts w:eastAsiaTheme="minorEastAsia"/>
          <w:szCs w:val="22"/>
          <w:lang w:eastAsia="zh-CN"/>
        </w:rPr>
        <w:t xml:space="preserve"> aspects should be carefully studied before concluding the feasibility of the UE-side AI/ML model performance monitoring.</w:t>
      </w:r>
    </w:p>
    <w:p w14:paraId="680B2164" w14:textId="77777777" w:rsidR="001C5220" w:rsidRDefault="001C5220" w:rsidP="00C07690">
      <w:pPr>
        <w:spacing w:afterLines="50" w:after="120"/>
        <w:jc w:val="both"/>
        <w:rPr>
          <w:rFonts w:eastAsiaTheme="minorEastAsia"/>
          <w:szCs w:val="22"/>
          <w:lang w:eastAsia="zh-CN"/>
        </w:rPr>
      </w:pPr>
    </w:p>
    <w:p w14:paraId="0E0CEFCB" w14:textId="269BD9A4" w:rsidR="001C5220" w:rsidRPr="00036ACE" w:rsidRDefault="001C5220" w:rsidP="00C07690">
      <w:pPr>
        <w:spacing w:before="120" w:after="0"/>
        <w:jc w:val="both"/>
        <w:rPr>
          <w:b/>
          <w:i/>
          <w:szCs w:val="22"/>
        </w:rPr>
      </w:pPr>
      <w:r>
        <w:rPr>
          <w:b/>
          <w:i/>
          <w:szCs w:val="22"/>
        </w:rPr>
        <w:t>Observation</w:t>
      </w:r>
      <w:r>
        <w:rPr>
          <w:rFonts w:hint="eastAsia"/>
          <w:b/>
          <w:i/>
          <w:szCs w:val="22"/>
          <w:lang w:eastAsia="zh-CN"/>
        </w:rPr>
        <w:t xml:space="preserve"> </w:t>
      </w:r>
      <w:r w:rsidR="00183D0A">
        <w:rPr>
          <w:rFonts w:hint="eastAsia"/>
          <w:b/>
          <w:i/>
          <w:szCs w:val="22"/>
          <w:lang w:eastAsia="zh-CN"/>
        </w:rPr>
        <w:t>4</w:t>
      </w:r>
      <w:r w:rsidRPr="00036ACE">
        <w:rPr>
          <w:b/>
          <w:i/>
          <w:szCs w:val="22"/>
        </w:rPr>
        <w:t>:</w:t>
      </w:r>
    </w:p>
    <w:p w14:paraId="2157F8E5" w14:textId="77777777" w:rsidR="001C5220" w:rsidRPr="002F5D6A" w:rsidRDefault="001C5220" w:rsidP="00C07690">
      <w:pPr>
        <w:pStyle w:val="aff0"/>
        <w:numPr>
          <w:ilvl w:val="0"/>
          <w:numId w:val="54"/>
        </w:numPr>
        <w:spacing w:before="120"/>
        <w:ind w:firstLine="0"/>
        <w:jc w:val="both"/>
        <w:rPr>
          <w:i/>
          <w:szCs w:val="22"/>
        </w:rPr>
      </w:pPr>
      <w:r w:rsidRPr="002F5D6A">
        <w:rPr>
          <w:i/>
          <w:szCs w:val="22"/>
        </w:rPr>
        <w:lastRenderedPageBreak/>
        <w:t>For UE-side AI/ML model performance monitoring using a proxy model, the expectation of a simple structure and small size contradicts to the needs of a strong generalization capability for a proxy model to work well in various scenarios.</w:t>
      </w:r>
    </w:p>
    <w:p w14:paraId="46F41ADE" w14:textId="0F1E023D" w:rsidR="001C5220" w:rsidRPr="00036ACE" w:rsidRDefault="001C5220" w:rsidP="00C07690">
      <w:pPr>
        <w:spacing w:before="120" w:after="0"/>
        <w:jc w:val="both"/>
        <w:rPr>
          <w:b/>
          <w:i/>
          <w:szCs w:val="22"/>
        </w:rPr>
      </w:pPr>
      <w:r>
        <w:rPr>
          <w:b/>
          <w:i/>
          <w:szCs w:val="22"/>
        </w:rPr>
        <w:t>Observation</w:t>
      </w:r>
      <w:r>
        <w:rPr>
          <w:rFonts w:hint="eastAsia"/>
          <w:b/>
          <w:i/>
          <w:szCs w:val="22"/>
          <w:lang w:eastAsia="zh-CN"/>
        </w:rPr>
        <w:t xml:space="preserve"> </w:t>
      </w:r>
      <w:r w:rsidR="00183D0A">
        <w:rPr>
          <w:rFonts w:hint="eastAsia"/>
          <w:b/>
          <w:i/>
          <w:szCs w:val="22"/>
          <w:lang w:eastAsia="zh-CN"/>
        </w:rPr>
        <w:t>5</w:t>
      </w:r>
      <w:r w:rsidRPr="00036ACE">
        <w:rPr>
          <w:b/>
          <w:i/>
          <w:szCs w:val="22"/>
        </w:rPr>
        <w:t>:</w:t>
      </w:r>
    </w:p>
    <w:p w14:paraId="1DB7A0E6" w14:textId="77777777" w:rsidR="001C5220" w:rsidRPr="002F5D6A" w:rsidRDefault="001C5220" w:rsidP="00C07690">
      <w:pPr>
        <w:pStyle w:val="aff0"/>
        <w:numPr>
          <w:ilvl w:val="0"/>
          <w:numId w:val="54"/>
        </w:numPr>
        <w:spacing w:before="120"/>
        <w:ind w:firstLine="0"/>
        <w:jc w:val="both"/>
        <w:rPr>
          <w:i/>
          <w:szCs w:val="22"/>
        </w:rPr>
      </w:pPr>
      <w:r w:rsidRPr="002F5D6A">
        <w:rPr>
          <w:i/>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28A460C3" w14:textId="77777777" w:rsidR="001C5220" w:rsidRDefault="001C5220" w:rsidP="00C07690">
      <w:pPr>
        <w:spacing w:afterLines="50" w:after="120"/>
        <w:jc w:val="both"/>
        <w:rPr>
          <w:rFonts w:eastAsiaTheme="minorEastAsia"/>
          <w:szCs w:val="22"/>
          <w:lang w:eastAsia="zh-CN"/>
        </w:rPr>
      </w:pPr>
    </w:p>
    <w:p w14:paraId="4520DE13" w14:textId="77777777" w:rsidR="001C5220" w:rsidRDefault="001C5220" w:rsidP="00C07690">
      <w:pPr>
        <w:spacing w:afterLines="50" w:after="120"/>
        <w:jc w:val="both"/>
        <w:rPr>
          <w:rFonts w:eastAsiaTheme="minorEastAsia"/>
          <w:szCs w:val="22"/>
          <w:lang w:eastAsia="zh-CN"/>
        </w:rPr>
      </w:pPr>
      <w:r>
        <w:rPr>
          <w:rFonts w:eastAsiaTheme="minorEastAsia" w:hint="eastAsia"/>
          <w:szCs w:val="22"/>
          <w:lang w:eastAsia="zh-CN"/>
        </w:rPr>
        <w:t>F</w:t>
      </w:r>
      <w:r>
        <w:rPr>
          <w:rFonts w:eastAsiaTheme="minorEastAsia"/>
          <w:szCs w:val="22"/>
          <w:lang w:eastAsia="zh-CN"/>
        </w:rPr>
        <w:t>urthermore, the reliability of the UE-side monitoring results may be in doubt because of the lack of a convincing mechanism for verification. In other words, it is not clear how to monitor the performance of the proxy model(s)</w:t>
      </w:r>
      <w:r>
        <w:rPr>
          <w:rFonts w:eastAsiaTheme="minorEastAsia" w:hint="eastAsia"/>
          <w:szCs w:val="22"/>
          <w:lang w:eastAsia="zh-CN"/>
        </w:rPr>
        <w:t>,</w:t>
      </w:r>
      <w:r>
        <w:rPr>
          <w:rFonts w:eastAsiaTheme="minorEastAsia"/>
          <w:szCs w:val="22"/>
          <w:lang w:eastAsia="zh-CN"/>
        </w:rPr>
        <w:t xml:space="preserve"> as well as the cost for monitoring the proxy model(s). </w:t>
      </w:r>
      <w:proofErr w:type="gramStart"/>
      <w:r>
        <w:rPr>
          <w:rFonts w:eastAsiaTheme="minorEastAsia"/>
          <w:szCs w:val="22"/>
          <w:lang w:eastAsia="zh-CN"/>
        </w:rPr>
        <w:t>Similar to</w:t>
      </w:r>
      <w:proofErr w:type="gramEnd"/>
      <w:r>
        <w:rPr>
          <w:rFonts w:eastAsiaTheme="minorEastAsia"/>
          <w:szCs w:val="22"/>
          <w:lang w:eastAsia="zh-CN"/>
        </w:rPr>
        <w:t xml:space="preserve"> the necessity of monitoring a pair of well-trained AI/ML-based CSI generation and reconstruction parts, the proxy model(s</w:t>
      </w:r>
      <w:r>
        <w:rPr>
          <w:rFonts w:eastAsiaTheme="minorEastAsia" w:hint="eastAsia"/>
          <w:szCs w:val="22"/>
          <w:lang w:eastAsia="zh-CN"/>
        </w:rPr>
        <w:t>)</w:t>
      </w:r>
      <w:r>
        <w:rPr>
          <w:rFonts w:eastAsiaTheme="minorEastAsia"/>
          <w:szCs w:val="22"/>
          <w:lang w:eastAsia="zh-CN"/>
        </w:rPr>
        <w:t>, although possibly be well-trained, should also be monitored because it is also obtained in a data-driven approach. In the case of operating the proxy model(s) at collaboration level x, the NW does not control, or even have no idea about the performance of the proxy model. So, it is difficult for the NW to trust the reliability of the monitoring results for the decision of any follow-up actions.</w:t>
      </w:r>
    </w:p>
    <w:p w14:paraId="18F45273" w14:textId="77777777" w:rsidR="001C5220" w:rsidRDefault="001C5220" w:rsidP="00C07690">
      <w:pPr>
        <w:spacing w:afterLines="50" w:after="120"/>
        <w:jc w:val="both"/>
        <w:rPr>
          <w:rFonts w:eastAsiaTheme="minorEastAsia"/>
          <w:szCs w:val="22"/>
          <w:lang w:eastAsia="zh-CN"/>
        </w:rPr>
      </w:pPr>
    </w:p>
    <w:p w14:paraId="700BCD8E" w14:textId="7F5A099C" w:rsidR="001C5220" w:rsidRPr="00036ACE" w:rsidRDefault="001C5220" w:rsidP="00C07690">
      <w:pPr>
        <w:spacing w:before="120" w:after="0"/>
        <w:jc w:val="both"/>
        <w:rPr>
          <w:b/>
          <w:i/>
          <w:szCs w:val="22"/>
        </w:rPr>
      </w:pPr>
      <w:r>
        <w:rPr>
          <w:b/>
          <w:i/>
          <w:szCs w:val="22"/>
        </w:rPr>
        <w:t>Observation</w:t>
      </w:r>
      <w:r>
        <w:rPr>
          <w:rFonts w:hint="eastAsia"/>
          <w:b/>
          <w:i/>
          <w:szCs w:val="22"/>
          <w:lang w:eastAsia="zh-CN"/>
        </w:rPr>
        <w:t xml:space="preserve"> </w:t>
      </w:r>
      <w:r w:rsidR="00183D0A">
        <w:rPr>
          <w:rFonts w:hint="eastAsia"/>
          <w:b/>
          <w:i/>
          <w:szCs w:val="22"/>
          <w:lang w:eastAsia="zh-CN"/>
        </w:rPr>
        <w:t>6</w:t>
      </w:r>
      <w:r w:rsidRPr="00036ACE">
        <w:rPr>
          <w:b/>
          <w:i/>
          <w:szCs w:val="22"/>
        </w:rPr>
        <w:t>:</w:t>
      </w:r>
    </w:p>
    <w:p w14:paraId="0FD9C13E" w14:textId="77777777" w:rsidR="001C5220" w:rsidRPr="002F5D6A" w:rsidRDefault="001C5220" w:rsidP="00C07690">
      <w:pPr>
        <w:pStyle w:val="aff0"/>
        <w:numPr>
          <w:ilvl w:val="0"/>
          <w:numId w:val="54"/>
        </w:numPr>
        <w:spacing w:before="120"/>
        <w:ind w:firstLine="0"/>
        <w:jc w:val="both"/>
        <w:rPr>
          <w:i/>
          <w:szCs w:val="22"/>
        </w:rPr>
      </w:pPr>
      <w:r w:rsidRPr="002F5D6A">
        <w:rPr>
          <w:i/>
          <w:szCs w:val="22"/>
        </w:rPr>
        <w:t>The proxy model used in the UE-side AI/ML model performance monitoring is also data-driven. And the performance of the proxy model should also be monitored regularly.</w:t>
      </w:r>
    </w:p>
    <w:p w14:paraId="2FD7165B" w14:textId="77777777" w:rsidR="001C5220" w:rsidRPr="00283B00" w:rsidRDefault="001C5220" w:rsidP="00C07690">
      <w:pPr>
        <w:spacing w:afterLines="50" w:after="120"/>
        <w:jc w:val="both"/>
        <w:rPr>
          <w:rFonts w:eastAsiaTheme="minorEastAsia"/>
          <w:b/>
          <w:bCs/>
          <w:szCs w:val="22"/>
          <w:lang w:eastAsia="zh-CN"/>
        </w:rPr>
      </w:pPr>
    </w:p>
    <w:p w14:paraId="698168B0" w14:textId="77777777" w:rsidR="001C5220" w:rsidRDefault="001C5220" w:rsidP="00C07690">
      <w:pPr>
        <w:spacing w:afterLines="50" w:after="120"/>
        <w:jc w:val="both"/>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lack of reliability of the UE-side monitoring using a proxy model can also be illustrated in the multi-vender scenario. Specifically, a single SGCS given by the proxy model for an input eigenvector may not well reflect the performance of multiple CSI reconstruction parts from multiple NW vendors. The proxy model may only be able to mimic the performance of only one CSI reconstruction part. In case that one of the CSI reconstruction parts works well, while another works poorly, the proxy model cannot give the correct monitoring result for at least one of the CSI reconstruction </w:t>
      </w:r>
      <w:proofErr w:type="gramStart"/>
      <w:r>
        <w:rPr>
          <w:rFonts w:eastAsiaTheme="minorEastAsia"/>
          <w:szCs w:val="22"/>
          <w:lang w:eastAsia="zh-CN"/>
        </w:rPr>
        <w:t>part</w:t>
      </w:r>
      <w:proofErr w:type="gramEnd"/>
      <w:r>
        <w:rPr>
          <w:rFonts w:eastAsiaTheme="minorEastAsia"/>
          <w:szCs w:val="22"/>
          <w:lang w:eastAsia="zh-CN"/>
        </w:rPr>
        <w:t xml:space="preserve"> from at least one vendor. </w:t>
      </w:r>
      <w:proofErr w:type="gramStart"/>
      <w:r>
        <w:rPr>
          <w:rFonts w:eastAsiaTheme="minorEastAsia"/>
          <w:szCs w:val="22"/>
          <w:lang w:eastAsia="zh-CN"/>
        </w:rPr>
        <w:t>So</w:t>
      </w:r>
      <w:proofErr w:type="gramEnd"/>
      <w:r>
        <w:rPr>
          <w:rFonts w:eastAsiaTheme="minorEastAsia"/>
          <w:szCs w:val="22"/>
          <w:lang w:eastAsia="zh-CN"/>
        </w:rPr>
        <w:t xml:space="preserve"> the reliability of the proxy model is questionable.</w:t>
      </w:r>
    </w:p>
    <w:p w14:paraId="249A1AA8" w14:textId="77777777" w:rsidR="001C5220" w:rsidRDefault="001C5220" w:rsidP="00C07690">
      <w:pPr>
        <w:spacing w:afterLines="50" w:after="120"/>
        <w:jc w:val="both"/>
        <w:rPr>
          <w:rFonts w:eastAsiaTheme="minorEastAsia"/>
          <w:szCs w:val="22"/>
          <w:lang w:eastAsia="zh-CN"/>
        </w:rPr>
      </w:pPr>
    </w:p>
    <w:p w14:paraId="46FD5607" w14:textId="1A967C71" w:rsidR="001C5220" w:rsidRPr="00036ACE" w:rsidRDefault="001C5220" w:rsidP="00C07690">
      <w:pPr>
        <w:spacing w:before="120" w:after="0"/>
        <w:jc w:val="both"/>
        <w:rPr>
          <w:b/>
          <w:i/>
          <w:szCs w:val="22"/>
        </w:rPr>
      </w:pPr>
      <w:r>
        <w:rPr>
          <w:b/>
          <w:i/>
          <w:szCs w:val="22"/>
        </w:rPr>
        <w:t>Observation</w:t>
      </w:r>
      <w:r>
        <w:rPr>
          <w:rFonts w:hint="eastAsia"/>
          <w:b/>
          <w:i/>
          <w:szCs w:val="22"/>
          <w:lang w:eastAsia="zh-CN"/>
        </w:rPr>
        <w:t xml:space="preserve"> </w:t>
      </w:r>
      <w:r w:rsidR="00183D0A">
        <w:rPr>
          <w:rFonts w:hint="eastAsia"/>
          <w:b/>
          <w:i/>
          <w:szCs w:val="22"/>
          <w:lang w:eastAsia="zh-CN"/>
        </w:rPr>
        <w:t>7</w:t>
      </w:r>
      <w:r w:rsidRPr="00036ACE">
        <w:rPr>
          <w:b/>
          <w:i/>
          <w:szCs w:val="22"/>
        </w:rPr>
        <w:t>:</w:t>
      </w:r>
    </w:p>
    <w:p w14:paraId="7FDA30D1" w14:textId="77777777" w:rsidR="001C5220" w:rsidRPr="002F5D6A" w:rsidRDefault="001C5220" w:rsidP="00C07690">
      <w:pPr>
        <w:pStyle w:val="aff0"/>
        <w:numPr>
          <w:ilvl w:val="0"/>
          <w:numId w:val="54"/>
        </w:numPr>
        <w:spacing w:before="120"/>
        <w:ind w:firstLine="0"/>
        <w:jc w:val="both"/>
        <w:rPr>
          <w:i/>
          <w:szCs w:val="22"/>
        </w:rPr>
      </w:pPr>
      <w:r w:rsidRPr="002F5D6A">
        <w:rPr>
          <w:i/>
          <w:szCs w:val="22"/>
        </w:rPr>
        <w:t>Only one SGCS is given by a proxy model, which may not be able to represent the performance of multiple CSI reconstruction models from multiple vendors.</w:t>
      </w:r>
    </w:p>
    <w:p w14:paraId="708FBFCD" w14:textId="77777777" w:rsidR="001C5220" w:rsidRDefault="001C5220" w:rsidP="00C07690">
      <w:pPr>
        <w:spacing w:afterLines="50" w:after="120"/>
        <w:jc w:val="both"/>
        <w:rPr>
          <w:rFonts w:eastAsiaTheme="minorEastAsia"/>
          <w:szCs w:val="22"/>
          <w:lang w:eastAsia="zh-CN"/>
        </w:rPr>
      </w:pPr>
    </w:p>
    <w:p w14:paraId="55BE21AB" w14:textId="77777777" w:rsidR="001C5220" w:rsidRDefault="001C5220" w:rsidP="00C07690">
      <w:pPr>
        <w:spacing w:afterLines="50" w:after="120"/>
        <w:jc w:val="both"/>
        <w:rPr>
          <w:rFonts w:eastAsiaTheme="minorEastAsia"/>
          <w:szCs w:val="22"/>
          <w:lang w:eastAsia="zh-CN"/>
        </w:rPr>
      </w:pPr>
      <w:r>
        <w:rPr>
          <w:rFonts w:eastAsiaTheme="minorEastAsia"/>
          <w:szCs w:val="22"/>
          <w:lang w:eastAsia="zh-CN"/>
        </w:rPr>
        <w:t xml:space="preserve">In the case of other collaboration levels, additional assistance information is needed, which consumes uplink and/or downlink resources. The additional cost introduced by monitoring the performance of proxy model(s) should be taken into consideration for concluding the necessity and feasibility of the UE-side AI/ML model performance monitoring. </w:t>
      </w:r>
    </w:p>
    <w:p w14:paraId="7A1E833F" w14:textId="0EB7ABEF" w:rsidR="001C5220" w:rsidRDefault="001C5220" w:rsidP="00C07690">
      <w:pPr>
        <w:spacing w:afterLines="50" w:after="120"/>
        <w:jc w:val="both"/>
        <w:rPr>
          <w:rFonts w:eastAsiaTheme="minorEastAsia"/>
          <w:szCs w:val="22"/>
          <w:lang w:eastAsia="zh-CN"/>
        </w:rPr>
      </w:pPr>
      <w:r>
        <w:rPr>
          <w:rFonts w:eastAsiaTheme="minorEastAsia"/>
          <w:szCs w:val="22"/>
          <w:lang w:eastAsia="zh-CN"/>
        </w:rPr>
        <w:t xml:space="preserve">Considering the </w:t>
      </w:r>
      <w:proofErr w:type="gramStart"/>
      <w:r>
        <w:rPr>
          <w:rFonts w:eastAsiaTheme="minorEastAsia"/>
          <w:szCs w:val="22"/>
          <w:lang w:eastAsia="zh-CN"/>
        </w:rPr>
        <w:t>aforementioned technical</w:t>
      </w:r>
      <w:proofErr w:type="gramEnd"/>
      <w:r>
        <w:rPr>
          <w:rFonts w:eastAsiaTheme="minorEastAsia"/>
          <w:szCs w:val="22"/>
          <w:lang w:eastAsia="zh-CN"/>
        </w:rPr>
        <w:t xml:space="preserve"> issues for UE-side AI/ML model performance monitoring, especially the lack of reliability of the monitoring results, the feasibility of UE-side monitoring is not obvious. Hence, we suggest carefully study the feasibility of UE-side AI/ML model performance monitoring using a proxy model(s) before discussing any further related specification impacts, such as </w:t>
      </w:r>
      <w:r w:rsidRPr="00ED27B2">
        <w:rPr>
          <w:rFonts w:eastAsiaTheme="minorEastAsia"/>
          <w:szCs w:val="22"/>
          <w:lang w:eastAsia="zh-CN"/>
        </w:rPr>
        <w:t>triggering and means for reporting the monitoring metrics</w:t>
      </w:r>
      <w:r>
        <w:rPr>
          <w:rFonts w:eastAsiaTheme="minorEastAsia"/>
          <w:szCs w:val="22"/>
          <w:lang w:eastAsia="zh-CN"/>
        </w:rPr>
        <w:t xml:space="preserve"> discussed in the RAN1 #112bis-e meeting </w:t>
      </w:r>
      <w:r w:rsidR="00E55EED">
        <w:rPr>
          <w:rFonts w:eastAsiaTheme="minorEastAsia"/>
          <w:szCs w:val="22"/>
          <w:lang w:eastAsia="zh-CN"/>
        </w:rPr>
        <w:fldChar w:fldCharType="begin"/>
      </w:r>
      <w:r w:rsidR="00E55EED">
        <w:rPr>
          <w:rFonts w:eastAsiaTheme="minorEastAsia"/>
          <w:szCs w:val="22"/>
          <w:lang w:eastAsia="zh-CN"/>
        </w:rPr>
        <w:instrText xml:space="preserve"> REF _Ref178687303 \n \h </w:instrText>
      </w:r>
      <w:r w:rsidR="00E55EED">
        <w:rPr>
          <w:rFonts w:eastAsiaTheme="minorEastAsia"/>
          <w:szCs w:val="22"/>
          <w:lang w:eastAsia="zh-CN"/>
        </w:rPr>
      </w:r>
      <w:r w:rsidR="00E55EED">
        <w:rPr>
          <w:rFonts w:eastAsiaTheme="minorEastAsia"/>
          <w:szCs w:val="22"/>
          <w:lang w:eastAsia="zh-CN"/>
        </w:rPr>
        <w:fldChar w:fldCharType="separate"/>
      </w:r>
      <w:r w:rsidR="00E55EED">
        <w:rPr>
          <w:rFonts w:eastAsiaTheme="minorEastAsia"/>
          <w:szCs w:val="22"/>
          <w:lang w:eastAsia="zh-CN"/>
        </w:rPr>
        <w:t>[1]</w:t>
      </w:r>
      <w:r w:rsidR="00E55EED">
        <w:rPr>
          <w:rFonts w:eastAsiaTheme="minorEastAsia"/>
          <w:szCs w:val="22"/>
          <w:lang w:eastAsia="zh-CN"/>
        </w:rPr>
        <w:fldChar w:fldCharType="end"/>
      </w:r>
      <w:r>
        <w:rPr>
          <w:rFonts w:eastAsiaTheme="minorEastAsia"/>
          <w:szCs w:val="22"/>
          <w:lang w:eastAsia="zh-CN"/>
        </w:rPr>
        <w:t>.</w:t>
      </w:r>
    </w:p>
    <w:tbl>
      <w:tblPr>
        <w:tblStyle w:val="af7"/>
        <w:tblW w:w="0" w:type="auto"/>
        <w:tblLook w:val="04A0" w:firstRow="1" w:lastRow="0" w:firstColumn="1" w:lastColumn="0" w:noHBand="0" w:noVBand="1"/>
      </w:tblPr>
      <w:tblGrid>
        <w:gridCol w:w="9737"/>
      </w:tblGrid>
      <w:tr w:rsidR="001C5220" w14:paraId="3760DF7A" w14:textId="77777777" w:rsidTr="00B26E1B">
        <w:tc>
          <w:tcPr>
            <w:tcW w:w="9737" w:type="dxa"/>
          </w:tcPr>
          <w:p w14:paraId="7F9DF7D3" w14:textId="77777777" w:rsidR="001C5220" w:rsidRPr="0081043A" w:rsidRDefault="001C5220" w:rsidP="00CE450A">
            <w:pPr>
              <w:spacing w:line="288" w:lineRule="auto"/>
              <w:contextualSpacing/>
              <w:jc w:val="left"/>
              <w:rPr>
                <w:rFonts w:eastAsia="DengXian"/>
                <w:b/>
                <w:bCs/>
                <w:szCs w:val="22"/>
                <w:highlight w:val="green"/>
                <w:lang w:eastAsia="zh-CN"/>
              </w:rPr>
            </w:pPr>
            <w:r w:rsidRPr="0081043A">
              <w:rPr>
                <w:rFonts w:eastAsia="DengXian" w:hint="eastAsia"/>
                <w:b/>
                <w:bCs/>
                <w:szCs w:val="22"/>
                <w:highlight w:val="green"/>
                <w:lang w:eastAsia="zh-CN"/>
              </w:rPr>
              <w:t>A</w:t>
            </w:r>
            <w:r w:rsidRPr="0081043A">
              <w:rPr>
                <w:rFonts w:eastAsia="DengXian"/>
                <w:b/>
                <w:bCs/>
                <w:szCs w:val="22"/>
                <w:highlight w:val="green"/>
                <w:lang w:eastAsia="zh-CN"/>
              </w:rPr>
              <w:t>greement</w:t>
            </w:r>
          </w:p>
          <w:p w14:paraId="6A39683D" w14:textId="77777777" w:rsidR="001C5220" w:rsidRPr="00D35C59" w:rsidRDefault="001C5220" w:rsidP="00CE450A">
            <w:pPr>
              <w:jc w:val="left"/>
              <w:rPr>
                <w:rFonts w:eastAsiaTheme="minorEastAsia"/>
                <w:szCs w:val="22"/>
                <w:lang w:eastAsia="zh-CN"/>
              </w:rPr>
            </w:pPr>
            <w:r w:rsidRPr="0081043A">
              <w:rPr>
                <w:rFonts w:eastAsiaTheme="minorEastAsia"/>
                <w:szCs w:val="22"/>
                <w:lang w:eastAsia="zh-CN"/>
              </w:rPr>
              <w:lastRenderedPageBreak/>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1A6A13B4" w14:textId="77777777" w:rsidR="001C5220" w:rsidRDefault="001C5220" w:rsidP="00C07690">
      <w:pPr>
        <w:jc w:val="both"/>
        <w:rPr>
          <w:lang w:eastAsia="x-none"/>
        </w:rPr>
      </w:pPr>
    </w:p>
    <w:p w14:paraId="7282A5B2" w14:textId="08015AC8" w:rsidR="001C5220" w:rsidRPr="00036ACE" w:rsidRDefault="001C5220" w:rsidP="00C07690">
      <w:pPr>
        <w:spacing w:before="120" w:after="0"/>
        <w:jc w:val="both"/>
        <w:rPr>
          <w:b/>
          <w:i/>
          <w:szCs w:val="22"/>
        </w:rPr>
      </w:pPr>
      <w:r>
        <w:rPr>
          <w:b/>
          <w:i/>
          <w:szCs w:val="22"/>
        </w:rPr>
        <w:t>Proposal</w:t>
      </w:r>
      <w:r>
        <w:rPr>
          <w:rFonts w:hint="eastAsia"/>
          <w:b/>
          <w:i/>
          <w:szCs w:val="22"/>
          <w:lang w:eastAsia="zh-CN"/>
        </w:rPr>
        <w:t xml:space="preserve"> </w:t>
      </w:r>
      <w:r w:rsidR="00183D0A">
        <w:rPr>
          <w:rFonts w:hint="eastAsia"/>
          <w:b/>
          <w:i/>
          <w:szCs w:val="22"/>
          <w:lang w:eastAsia="zh-CN"/>
        </w:rPr>
        <w:t>8</w:t>
      </w:r>
      <w:r w:rsidRPr="00036ACE">
        <w:rPr>
          <w:b/>
          <w:i/>
          <w:szCs w:val="22"/>
        </w:rPr>
        <w:t>:</w:t>
      </w:r>
    </w:p>
    <w:p w14:paraId="191B9E8B" w14:textId="77777777" w:rsidR="001C5220" w:rsidRPr="002F5D6A" w:rsidRDefault="001C5220" w:rsidP="002C2816">
      <w:pPr>
        <w:pStyle w:val="aff0"/>
        <w:numPr>
          <w:ilvl w:val="0"/>
          <w:numId w:val="54"/>
        </w:numPr>
        <w:spacing w:before="120"/>
        <w:ind w:firstLine="0"/>
        <w:jc w:val="both"/>
        <w:rPr>
          <w:i/>
          <w:szCs w:val="22"/>
        </w:rPr>
      </w:pPr>
      <w:r w:rsidRPr="002F5D6A">
        <w:rPr>
          <w:i/>
          <w:szCs w:val="22"/>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39DFE28" w14:textId="77777777" w:rsidR="001C5220" w:rsidRPr="00C72412" w:rsidRDefault="001C5220" w:rsidP="00C07690">
      <w:pPr>
        <w:jc w:val="both"/>
        <w:rPr>
          <w:lang w:val="en-US" w:eastAsia="x-none"/>
        </w:rPr>
      </w:pPr>
    </w:p>
    <w:p w14:paraId="6F2C1F31" w14:textId="2A0DB87A" w:rsidR="001C5220" w:rsidRPr="00860883" w:rsidRDefault="001C5220" w:rsidP="00CE450A">
      <w:pPr>
        <w:pStyle w:val="30"/>
        <w:rPr>
          <w:sz w:val="30"/>
          <w:szCs w:val="30"/>
        </w:rPr>
      </w:pPr>
      <w:r>
        <w:rPr>
          <w:rFonts w:hint="eastAsia"/>
          <w:sz w:val="30"/>
          <w:szCs w:val="30"/>
          <w:lang w:eastAsia="zh-CN"/>
        </w:rPr>
        <w:t>3.</w:t>
      </w:r>
      <w:r w:rsidR="00CB55CB">
        <w:rPr>
          <w:sz w:val="30"/>
          <w:szCs w:val="30"/>
          <w:lang w:eastAsia="zh-CN"/>
        </w:rPr>
        <w:t>4</w:t>
      </w:r>
      <w:r w:rsidRPr="00860883">
        <w:rPr>
          <w:sz w:val="30"/>
          <w:szCs w:val="30"/>
        </w:rPr>
        <w:t>.2 NW-side monitoring</w:t>
      </w:r>
    </w:p>
    <w:p w14:paraId="0AB592C4" w14:textId="75628237" w:rsidR="001C5220" w:rsidRPr="004D4B77" w:rsidRDefault="001C5220" w:rsidP="00C07690">
      <w:pPr>
        <w:spacing w:afterLines="50" w:after="120"/>
        <w:jc w:val="both"/>
        <w:rPr>
          <w:rFonts w:eastAsiaTheme="minorEastAsia"/>
          <w:szCs w:val="22"/>
          <w:lang w:eastAsia="zh-CN"/>
        </w:rPr>
      </w:pPr>
      <w:r>
        <w:rPr>
          <w:rFonts w:eastAsiaTheme="minorEastAsia"/>
          <w:szCs w:val="22"/>
          <w:lang w:eastAsia="zh-CN"/>
        </w:rPr>
        <w:t xml:space="preserve">Compared with UE-side monitoring, NW-side AI/ML model performance monitoring has its own merit. Specifically, although reporting target CSI is needed in the NW-side monitoring, the monitoring results are reliable. In addition, as shown in our simulation evaluation </w:t>
      </w:r>
      <w:r w:rsidR="00183D0A">
        <w:rPr>
          <w:rFonts w:eastAsiaTheme="minorEastAsia"/>
          <w:szCs w:val="22"/>
          <w:lang w:eastAsia="zh-CN"/>
        </w:rPr>
        <w:fldChar w:fldCharType="begin"/>
      </w:r>
      <w:r w:rsidR="00183D0A">
        <w:rPr>
          <w:rFonts w:eastAsiaTheme="minorEastAsia"/>
          <w:szCs w:val="22"/>
          <w:lang w:eastAsia="zh-CN"/>
        </w:rPr>
        <w:instrText xml:space="preserve"> REF _Ref178687447 \r \h </w:instrText>
      </w:r>
      <w:r w:rsidR="00B57EBC">
        <w:rPr>
          <w:rFonts w:eastAsiaTheme="minorEastAsia"/>
          <w:szCs w:val="22"/>
          <w:lang w:eastAsia="zh-CN"/>
        </w:rPr>
        <w:instrText xml:space="preserve"> \* MERGEFORMAT </w:instrText>
      </w:r>
      <w:r w:rsidR="00183D0A">
        <w:rPr>
          <w:rFonts w:eastAsiaTheme="minorEastAsia"/>
          <w:szCs w:val="22"/>
          <w:lang w:eastAsia="zh-CN"/>
        </w:rPr>
      </w:r>
      <w:r w:rsidR="00183D0A">
        <w:rPr>
          <w:rFonts w:eastAsiaTheme="minorEastAsia"/>
          <w:szCs w:val="22"/>
          <w:lang w:eastAsia="zh-CN"/>
        </w:rPr>
        <w:fldChar w:fldCharType="separate"/>
      </w:r>
      <w:r w:rsidR="003E382A">
        <w:rPr>
          <w:rFonts w:eastAsiaTheme="minorEastAsia"/>
          <w:szCs w:val="22"/>
          <w:lang w:eastAsia="zh-CN"/>
        </w:rPr>
        <w:t>[3]</w:t>
      </w:r>
      <w:r w:rsidR="00183D0A">
        <w:rPr>
          <w:rFonts w:eastAsiaTheme="minorEastAsia"/>
          <w:szCs w:val="22"/>
          <w:lang w:eastAsia="zh-CN"/>
        </w:rPr>
        <w:fldChar w:fldCharType="end"/>
      </w:r>
      <w:r>
        <w:rPr>
          <w:rFonts w:eastAsiaTheme="minorEastAsia"/>
          <w:szCs w:val="22"/>
          <w:lang w:eastAsia="zh-CN"/>
        </w:rPr>
        <w:t xml:space="preserve">, the overhead for reporting the target CSI can be greatly reduced with minor performance degradation by using the Rel-16 type II-like codebook quantization with new parameter values. </w:t>
      </w:r>
    </w:p>
    <w:p w14:paraId="72CC1555" w14:textId="77777777" w:rsidR="001C5220" w:rsidRDefault="001C5220" w:rsidP="00C07690">
      <w:pPr>
        <w:spacing w:afterLines="50" w:after="120"/>
        <w:jc w:val="both"/>
        <w:rPr>
          <w:rFonts w:eastAsiaTheme="minorEastAsia"/>
          <w:szCs w:val="22"/>
          <w:lang w:eastAsia="zh-CN"/>
        </w:rPr>
      </w:pPr>
    </w:p>
    <w:p w14:paraId="1A5B5D8F" w14:textId="77777777" w:rsidR="001C5220" w:rsidRDefault="001C5220" w:rsidP="00C07690">
      <w:pPr>
        <w:spacing w:afterLines="50" w:after="120"/>
        <w:jc w:val="both"/>
        <w:rPr>
          <w:rFonts w:eastAsiaTheme="minorEastAsia"/>
          <w:szCs w:val="22"/>
          <w:lang w:eastAsia="zh-CN"/>
        </w:rPr>
      </w:pPr>
      <w:r>
        <w:rPr>
          <w:rFonts w:eastAsiaTheme="minorEastAsia"/>
          <w:szCs w:val="22"/>
          <w:lang w:eastAsia="zh-CN"/>
        </w:rPr>
        <w:t xml:space="preserve">In this section, the AI/ML model performance monitoring at NW side is discussed. To simplify the presentation, we assume that the target CSI is the true right singular vectors of the channel matrix from realistic channel estimation. </w:t>
      </w:r>
    </w:p>
    <w:tbl>
      <w:tblPr>
        <w:tblStyle w:val="af7"/>
        <w:tblW w:w="0" w:type="auto"/>
        <w:tblLook w:val="04A0" w:firstRow="1" w:lastRow="0" w:firstColumn="1" w:lastColumn="0" w:noHBand="0" w:noVBand="1"/>
      </w:tblPr>
      <w:tblGrid>
        <w:gridCol w:w="10160"/>
      </w:tblGrid>
      <w:tr w:rsidR="001C5220" w14:paraId="1C8875CF" w14:textId="77777777" w:rsidTr="00B26E1B">
        <w:tc>
          <w:tcPr>
            <w:tcW w:w="10160" w:type="dxa"/>
          </w:tcPr>
          <w:p w14:paraId="3E20FE35" w14:textId="77777777" w:rsidR="001C5220" w:rsidRDefault="001C5220" w:rsidP="00CE450A">
            <w:pPr>
              <w:spacing w:line="276" w:lineRule="auto"/>
              <w:jc w:val="left"/>
              <w:rPr>
                <w:rFonts w:eastAsia="DengXian"/>
                <w:b/>
                <w:bCs/>
                <w:szCs w:val="22"/>
                <w:highlight w:val="green"/>
                <w:lang w:eastAsia="zh-CN"/>
              </w:rPr>
            </w:pPr>
            <w:r w:rsidRPr="0007113C">
              <w:rPr>
                <w:rFonts w:eastAsia="DengXian" w:hint="eastAsia"/>
                <w:b/>
                <w:bCs/>
                <w:szCs w:val="22"/>
                <w:highlight w:val="green"/>
                <w:lang w:eastAsia="zh-CN"/>
              </w:rPr>
              <w:t>A</w:t>
            </w:r>
            <w:r w:rsidRPr="0007113C">
              <w:rPr>
                <w:rFonts w:eastAsia="DengXian"/>
                <w:b/>
                <w:bCs/>
                <w:szCs w:val="22"/>
                <w:highlight w:val="green"/>
                <w:lang w:eastAsia="zh-CN"/>
              </w:rPr>
              <w:t>greement</w:t>
            </w:r>
          </w:p>
          <w:p w14:paraId="12C50721" w14:textId="77777777" w:rsidR="001C5220" w:rsidRPr="0007113C" w:rsidRDefault="001C5220" w:rsidP="00CE450A">
            <w:pPr>
              <w:spacing w:line="276" w:lineRule="auto"/>
              <w:jc w:val="left"/>
              <w:rPr>
                <w:rFonts w:eastAsiaTheme="minorEastAsia"/>
                <w:szCs w:val="22"/>
                <w:lang w:eastAsia="zh-CN"/>
              </w:rPr>
            </w:pPr>
            <w:r w:rsidRPr="0007113C">
              <w:rPr>
                <w:rFonts w:eastAsiaTheme="minorEastAsia"/>
                <w:szCs w:val="22"/>
                <w:lang w:eastAsia="zh-CN"/>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2BAF4898" w14:textId="77777777" w:rsidR="001C5220" w:rsidRPr="0007113C" w:rsidRDefault="001C5220">
            <w:pPr>
              <w:numPr>
                <w:ilvl w:val="0"/>
                <w:numId w:val="60"/>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Scalar quantization </w:t>
            </w:r>
            <w:r w:rsidRPr="0007113C">
              <w:rPr>
                <w:rFonts w:eastAsiaTheme="minorEastAsia" w:hint="eastAsia"/>
                <w:szCs w:val="22"/>
                <w:lang w:eastAsia="zh-CN"/>
              </w:rPr>
              <w:t>for ground-truth CSI</w:t>
            </w:r>
          </w:p>
          <w:p w14:paraId="7E80AD42" w14:textId="77777777" w:rsidR="001C5220" w:rsidRPr="0007113C" w:rsidRDefault="001C5220">
            <w:pPr>
              <w:numPr>
                <w:ilvl w:val="1"/>
                <w:numId w:val="61"/>
              </w:numPr>
              <w:spacing w:after="0" w:line="276" w:lineRule="auto"/>
              <w:contextualSpacing/>
              <w:jc w:val="left"/>
              <w:rPr>
                <w:rFonts w:eastAsiaTheme="minorEastAsia"/>
                <w:szCs w:val="22"/>
                <w:lang w:eastAsia="zh-CN"/>
              </w:rPr>
            </w:pPr>
            <w:r w:rsidRPr="0007113C">
              <w:rPr>
                <w:rFonts w:eastAsiaTheme="minorEastAsia"/>
                <w:szCs w:val="22"/>
                <w:lang w:eastAsia="zh-CN"/>
              </w:rPr>
              <w:t>FFS: any processing applied to the ground-truth CSI before scalar quantization</w:t>
            </w:r>
          </w:p>
          <w:p w14:paraId="2983A61A" w14:textId="77777777" w:rsidR="001C5220" w:rsidRPr="0007113C" w:rsidRDefault="001C5220">
            <w:pPr>
              <w:numPr>
                <w:ilvl w:val="0"/>
                <w:numId w:val="60"/>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Codebook-based quantization </w:t>
            </w:r>
            <w:r w:rsidRPr="0007113C">
              <w:rPr>
                <w:rFonts w:eastAsiaTheme="minorEastAsia" w:hint="eastAsia"/>
                <w:szCs w:val="22"/>
                <w:lang w:eastAsia="zh-CN"/>
              </w:rPr>
              <w:t>for ground-truth CSI</w:t>
            </w:r>
          </w:p>
          <w:p w14:paraId="3A88074A" w14:textId="77777777" w:rsidR="001C5220" w:rsidRPr="0007113C" w:rsidRDefault="001C5220">
            <w:pPr>
              <w:numPr>
                <w:ilvl w:val="1"/>
                <w:numId w:val="61"/>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FFS: Parameter set enhancement of existing </w:t>
            </w:r>
            <w:proofErr w:type="spellStart"/>
            <w:r w:rsidRPr="0007113C">
              <w:rPr>
                <w:rFonts w:eastAsiaTheme="minorEastAsia"/>
                <w:szCs w:val="22"/>
                <w:lang w:eastAsia="zh-CN"/>
              </w:rPr>
              <w:t>eType</w:t>
            </w:r>
            <w:proofErr w:type="spellEnd"/>
            <w:r w:rsidRPr="0007113C">
              <w:rPr>
                <w:rFonts w:eastAsiaTheme="minorEastAsia"/>
                <w:szCs w:val="22"/>
                <w:lang w:eastAsia="zh-CN"/>
              </w:rPr>
              <w:t xml:space="preserve"> II codebook, based on evaluation results in 9.2.2.1</w:t>
            </w:r>
          </w:p>
          <w:p w14:paraId="0F8C858A" w14:textId="77777777" w:rsidR="001C5220" w:rsidRPr="000E41D3" w:rsidRDefault="001C5220">
            <w:pPr>
              <w:pStyle w:val="aff0"/>
              <w:numPr>
                <w:ilvl w:val="0"/>
                <w:numId w:val="60"/>
              </w:numPr>
              <w:spacing w:line="276" w:lineRule="auto"/>
              <w:contextualSpacing/>
              <w:jc w:val="left"/>
              <w:rPr>
                <w:rFonts w:eastAsiaTheme="minorEastAsia"/>
                <w:szCs w:val="22"/>
                <w:lang w:eastAsia="zh-CN"/>
              </w:rPr>
            </w:pPr>
            <w:r w:rsidRPr="000E41D3">
              <w:rPr>
                <w:rFonts w:eastAsiaTheme="minorEastAsia"/>
                <w:szCs w:val="22"/>
                <w:lang w:eastAsia="zh-CN"/>
              </w:rPr>
              <w:t xml:space="preserve">RRC </w:t>
            </w:r>
            <w:proofErr w:type="spellStart"/>
            <w:r w:rsidRPr="000E41D3">
              <w:rPr>
                <w:rFonts w:eastAsiaTheme="minorEastAsia"/>
                <w:szCs w:val="22"/>
                <w:lang w:eastAsia="zh-CN"/>
              </w:rPr>
              <w:t>signaling</w:t>
            </w:r>
            <w:proofErr w:type="spellEnd"/>
            <w:r w:rsidRPr="000E41D3">
              <w:rPr>
                <w:rFonts w:eastAsiaTheme="minorEastAsia"/>
                <w:szCs w:val="22"/>
                <w:lang w:eastAsia="zh-CN"/>
              </w:rPr>
              <w:t xml:space="preserve"> and/or L1 </w:t>
            </w:r>
            <w:proofErr w:type="spellStart"/>
            <w:r w:rsidRPr="000E41D3">
              <w:rPr>
                <w:rFonts w:eastAsiaTheme="minorEastAsia"/>
                <w:szCs w:val="22"/>
                <w:lang w:eastAsia="zh-CN"/>
              </w:rPr>
              <w:t>signaling</w:t>
            </w:r>
            <w:proofErr w:type="spellEnd"/>
            <w:r w:rsidRPr="000E41D3">
              <w:rPr>
                <w:rFonts w:eastAsiaTheme="minorEastAsia"/>
                <w:szCs w:val="22"/>
                <w:lang w:eastAsia="zh-CN"/>
              </w:rPr>
              <w:t xml:space="preserve"> procedure to enable fast identification of AI/ML model performance.</w:t>
            </w:r>
          </w:p>
          <w:p w14:paraId="1CEBC8F1" w14:textId="77777777" w:rsidR="001C5220" w:rsidRDefault="001C5220" w:rsidP="00CE450A">
            <w:pPr>
              <w:spacing w:afterLines="50" w:after="120"/>
              <w:jc w:val="left"/>
              <w:rPr>
                <w:rFonts w:eastAsiaTheme="minorEastAsia"/>
                <w:szCs w:val="22"/>
                <w:lang w:eastAsia="zh-CN"/>
              </w:rPr>
            </w:pPr>
            <w:r w:rsidRPr="0007113C">
              <w:rPr>
                <w:rFonts w:eastAsiaTheme="minorEastAsia"/>
                <w:szCs w:val="22"/>
                <w:lang w:eastAsia="zh-CN"/>
              </w:rPr>
              <w:t xml:space="preserve">Aperiodic/semi-persistent or periodic </w:t>
            </w:r>
            <w:r w:rsidRPr="0007113C">
              <w:rPr>
                <w:rFonts w:eastAsiaTheme="minorEastAsia" w:hint="eastAsia"/>
                <w:szCs w:val="22"/>
                <w:lang w:eastAsia="zh-CN"/>
              </w:rPr>
              <w:t>ground-truth CSI</w:t>
            </w:r>
            <w:r w:rsidRPr="0007113C">
              <w:rPr>
                <w:rFonts w:eastAsiaTheme="minorEastAsia"/>
                <w:szCs w:val="22"/>
                <w:lang w:eastAsia="zh-CN"/>
              </w:rPr>
              <w:t xml:space="preserve"> report.</w:t>
            </w:r>
          </w:p>
        </w:tc>
      </w:tr>
    </w:tbl>
    <w:p w14:paraId="3A1C38C7" w14:textId="77777777" w:rsidR="001C5220" w:rsidRDefault="001C5220" w:rsidP="00CE450A">
      <w:pPr>
        <w:spacing w:afterLines="50" w:after="120"/>
        <w:rPr>
          <w:rFonts w:eastAsiaTheme="minorEastAsia"/>
          <w:szCs w:val="22"/>
          <w:lang w:eastAsia="zh-CN"/>
        </w:rPr>
      </w:pPr>
    </w:p>
    <w:p w14:paraId="67BAF512" w14:textId="1F0E5FB8" w:rsidR="001C5220" w:rsidRDefault="001C5220" w:rsidP="00C07690">
      <w:pPr>
        <w:spacing w:afterLines="50" w:after="120"/>
        <w:jc w:val="both"/>
        <w:rPr>
          <w:rFonts w:eastAsiaTheme="minorEastAsia"/>
          <w:szCs w:val="22"/>
          <w:lang w:eastAsia="zh-CN"/>
        </w:rPr>
      </w:pPr>
      <w:r>
        <w:rPr>
          <w:rFonts w:eastAsiaTheme="minorEastAsia" w:hint="eastAsia"/>
          <w:szCs w:val="22"/>
          <w:lang w:eastAsia="zh-CN"/>
        </w:rPr>
        <w:t>T</w:t>
      </w:r>
      <w:r>
        <w:rPr>
          <w:rFonts w:eastAsiaTheme="minorEastAsia"/>
          <w:szCs w:val="22"/>
          <w:lang w:eastAsia="zh-CN"/>
        </w:rPr>
        <w:t>arget CSI is needed to be reported to the NW for the AI/ML model performance monitoring at NW side. The issue of overhead should be considered since high-resolution ground-truth CSI is needed to guarantee an accurate monitoring result. Scalar quantization of the target CSI, e.g., using floating point numbers, may be an option of the ground-truth</w:t>
      </w:r>
      <w:r w:rsidDel="005F1F38">
        <w:rPr>
          <w:rFonts w:eastAsiaTheme="minorEastAsia"/>
          <w:szCs w:val="22"/>
          <w:lang w:eastAsia="zh-CN"/>
        </w:rPr>
        <w:t xml:space="preserve"> </w:t>
      </w:r>
      <w:r>
        <w:rPr>
          <w:rFonts w:eastAsiaTheme="minorEastAsia"/>
          <w:szCs w:val="22"/>
          <w:lang w:eastAsia="zh-CN"/>
        </w:rPr>
        <w:t xml:space="preserve">CSI, however, the overhead may be prohibitive. To reduce the overhead, the target CSI can be quantized using codebook-based quantization approach. One of the examples is the Rel-16 e-type II-like codebook with new parameter values. It is shown in our companion contribution </w:t>
      </w:r>
      <w:r w:rsidR="00183D0A">
        <w:rPr>
          <w:rFonts w:eastAsiaTheme="minorEastAsia"/>
          <w:szCs w:val="22"/>
          <w:lang w:eastAsia="zh-CN"/>
        </w:rPr>
        <w:fldChar w:fldCharType="begin"/>
      </w:r>
      <w:r w:rsidR="00183D0A">
        <w:rPr>
          <w:rFonts w:eastAsiaTheme="minorEastAsia"/>
          <w:szCs w:val="22"/>
          <w:lang w:eastAsia="zh-CN"/>
        </w:rPr>
        <w:instrText xml:space="preserve"> REF _Ref178687447 \r \h </w:instrText>
      </w:r>
      <w:r w:rsidR="00B57EBC">
        <w:rPr>
          <w:rFonts w:eastAsiaTheme="minorEastAsia"/>
          <w:szCs w:val="22"/>
          <w:lang w:eastAsia="zh-CN"/>
        </w:rPr>
        <w:instrText xml:space="preserve"> \* MERGEFORMAT </w:instrText>
      </w:r>
      <w:r w:rsidR="00183D0A">
        <w:rPr>
          <w:rFonts w:eastAsiaTheme="minorEastAsia"/>
          <w:szCs w:val="22"/>
          <w:lang w:eastAsia="zh-CN"/>
        </w:rPr>
      </w:r>
      <w:r w:rsidR="00183D0A">
        <w:rPr>
          <w:rFonts w:eastAsiaTheme="minorEastAsia"/>
          <w:szCs w:val="22"/>
          <w:lang w:eastAsia="zh-CN"/>
        </w:rPr>
        <w:fldChar w:fldCharType="separate"/>
      </w:r>
      <w:r w:rsidR="003E382A">
        <w:rPr>
          <w:rFonts w:eastAsiaTheme="minorEastAsia"/>
          <w:szCs w:val="22"/>
          <w:lang w:eastAsia="zh-CN"/>
        </w:rPr>
        <w:t>[3]</w:t>
      </w:r>
      <w:r w:rsidR="00183D0A">
        <w:rPr>
          <w:rFonts w:eastAsiaTheme="minorEastAsia"/>
          <w:szCs w:val="22"/>
          <w:lang w:eastAsia="zh-CN"/>
        </w:rPr>
        <w:fldChar w:fldCharType="end"/>
      </w:r>
      <w:r>
        <w:rPr>
          <w:rFonts w:eastAsiaTheme="minorEastAsia"/>
          <w:szCs w:val="22"/>
          <w:lang w:eastAsia="zh-CN"/>
        </w:rPr>
        <w:t xml:space="preserve"> that Rel-16 e-type II-like codebook with specified or new parameter values offer high accuracy, which significantly reduces the overhead of reporting the ground-truth CSI. Specifically, link-level simulations are performed with the parameters </w:t>
      </w:r>
      <w:r>
        <w:rPr>
          <w:rFonts w:eastAsiaTheme="minorEastAsia" w:hint="eastAsia"/>
          <w:szCs w:val="22"/>
          <w:lang w:eastAsia="zh-CN"/>
        </w:rPr>
        <w:t xml:space="preserve">in </w:t>
      </w:r>
      <w:r>
        <w:rPr>
          <w:rFonts w:eastAsiaTheme="minorEastAsia"/>
          <w:szCs w:val="22"/>
          <w:lang w:eastAsia="zh-CN"/>
        </w:rPr>
        <w:t xml:space="preserve">the EVM [1]. It is shown in </w:t>
      </w:r>
      <w:r w:rsidR="00183D0A">
        <w:rPr>
          <w:rFonts w:eastAsiaTheme="minorEastAsia"/>
          <w:szCs w:val="22"/>
          <w:lang w:eastAsia="zh-CN"/>
        </w:rPr>
        <w:fldChar w:fldCharType="begin"/>
      </w:r>
      <w:r w:rsidR="00183D0A">
        <w:rPr>
          <w:rFonts w:eastAsiaTheme="minorEastAsia"/>
          <w:szCs w:val="22"/>
          <w:lang w:eastAsia="zh-CN"/>
        </w:rPr>
        <w:instrText xml:space="preserve"> REF _Ref178687447 \r \h </w:instrText>
      </w:r>
      <w:r w:rsidR="00B57EBC">
        <w:rPr>
          <w:rFonts w:eastAsiaTheme="minorEastAsia"/>
          <w:szCs w:val="22"/>
          <w:lang w:eastAsia="zh-CN"/>
        </w:rPr>
        <w:instrText xml:space="preserve"> \* MERGEFORMAT </w:instrText>
      </w:r>
      <w:r w:rsidR="00183D0A">
        <w:rPr>
          <w:rFonts w:eastAsiaTheme="minorEastAsia"/>
          <w:szCs w:val="22"/>
          <w:lang w:eastAsia="zh-CN"/>
        </w:rPr>
      </w:r>
      <w:r w:rsidR="00183D0A">
        <w:rPr>
          <w:rFonts w:eastAsiaTheme="minorEastAsia"/>
          <w:szCs w:val="22"/>
          <w:lang w:eastAsia="zh-CN"/>
        </w:rPr>
        <w:fldChar w:fldCharType="separate"/>
      </w:r>
      <w:r w:rsidR="003E382A">
        <w:rPr>
          <w:rFonts w:eastAsiaTheme="minorEastAsia"/>
          <w:szCs w:val="22"/>
          <w:lang w:eastAsia="zh-CN"/>
        </w:rPr>
        <w:t>[3]</w:t>
      </w:r>
      <w:r w:rsidR="00183D0A">
        <w:rPr>
          <w:rFonts w:eastAsiaTheme="minorEastAsia"/>
          <w:szCs w:val="22"/>
          <w:lang w:eastAsia="zh-CN"/>
        </w:rPr>
        <w:fldChar w:fldCharType="end"/>
      </w:r>
      <w:r>
        <w:rPr>
          <w:rFonts w:eastAsiaTheme="minorEastAsia"/>
          <w:szCs w:val="22"/>
          <w:lang w:eastAsia="zh-CN"/>
        </w:rPr>
        <w:t xml:space="preserve"> that the monitoring error can be less than 0.04 in terms of SGCS under 90% monitoring accuracy by using Rel-16 e-type II-like codebook with PC Set B, which consumes 730 bits (&lt; 92 bytes). However, </w:t>
      </w:r>
      <w:proofErr w:type="gramStart"/>
      <w:r>
        <w:rPr>
          <w:rFonts w:eastAsiaTheme="minorEastAsia"/>
          <w:szCs w:val="22"/>
          <w:lang w:eastAsia="zh-CN"/>
        </w:rPr>
        <w:t>a number of</w:t>
      </w:r>
      <w:proofErr w:type="gramEnd"/>
      <w:r>
        <w:rPr>
          <w:rFonts w:eastAsiaTheme="minorEastAsia"/>
          <w:szCs w:val="22"/>
          <w:lang w:eastAsia="zh-CN"/>
        </w:rPr>
        <w:t xml:space="preserve"> 3328 bytes is required to quantize the right singular vectors using floating point numbers (float32) according to the antenna configuration and the number of sub-bands as summarized in</w:t>
      </w:r>
      <w:r w:rsidR="00C90997">
        <w:rPr>
          <w:rFonts w:eastAsiaTheme="minorEastAsia"/>
          <w:szCs w:val="22"/>
          <w:lang w:eastAsia="zh-CN"/>
        </w:rPr>
        <w:t xml:space="preserve"> </w:t>
      </w:r>
      <w:r w:rsidR="00C90997">
        <w:rPr>
          <w:rFonts w:eastAsiaTheme="minorEastAsia"/>
          <w:szCs w:val="22"/>
          <w:lang w:eastAsia="zh-CN"/>
        </w:rPr>
        <w:fldChar w:fldCharType="begin"/>
      </w:r>
      <w:r w:rsidR="00C90997">
        <w:rPr>
          <w:rFonts w:eastAsiaTheme="minorEastAsia"/>
          <w:szCs w:val="22"/>
          <w:lang w:eastAsia="zh-CN"/>
        </w:rPr>
        <w:instrText xml:space="preserve"> REF _Ref178674522 \h </w:instrText>
      </w:r>
      <w:r w:rsidR="00C90997">
        <w:rPr>
          <w:rFonts w:eastAsiaTheme="minorEastAsia"/>
          <w:szCs w:val="22"/>
          <w:lang w:eastAsia="zh-CN"/>
        </w:rPr>
      </w:r>
      <w:r w:rsidR="00C90997">
        <w:rPr>
          <w:rFonts w:eastAsiaTheme="minorEastAsia"/>
          <w:szCs w:val="22"/>
          <w:lang w:eastAsia="zh-CN"/>
        </w:rPr>
        <w:fldChar w:fldCharType="separate"/>
      </w:r>
      <w:r w:rsidR="003E382A">
        <w:t xml:space="preserve">Table </w:t>
      </w:r>
      <w:r w:rsidR="003E382A">
        <w:rPr>
          <w:noProof/>
        </w:rPr>
        <w:t>3</w:t>
      </w:r>
      <w:r w:rsidR="00C90997">
        <w:rPr>
          <w:rFonts w:eastAsiaTheme="minorEastAsia"/>
          <w:szCs w:val="22"/>
          <w:lang w:eastAsia="zh-CN"/>
        </w:rPr>
        <w:fldChar w:fldCharType="end"/>
      </w:r>
      <w:r>
        <w:rPr>
          <w:rFonts w:eastAsiaTheme="minorEastAsia"/>
          <w:szCs w:val="22"/>
          <w:lang w:eastAsia="zh-CN"/>
        </w:rPr>
        <w:t xml:space="preserve">. This means that only 2.8% of the overhead for scalar </w:t>
      </w:r>
      <w:r>
        <w:rPr>
          <w:rFonts w:eastAsiaTheme="minorEastAsia"/>
          <w:szCs w:val="22"/>
          <w:lang w:eastAsia="zh-CN"/>
        </w:rPr>
        <w:lastRenderedPageBreak/>
        <w:t>quantization is consumed for the codebook-based quantization method. As a result, Rel-16 e-type II-like codebook with new parameter values should be regarded as a prioritized quantization approach for reporting ground-truth CSI in the NW-side AI/ML model performance monitoring.</w:t>
      </w:r>
    </w:p>
    <w:p w14:paraId="0A589806" w14:textId="77777777" w:rsidR="001C5220" w:rsidRDefault="001C5220" w:rsidP="00C07690">
      <w:pPr>
        <w:spacing w:afterLines="50" w:after="120"/>
        <w:jc w:val="both"/>
        <w:rPr>
          <w:rFonts w:eastAsiaTheme="minorEastAsia"/>
          <w:szCs w:val="22"/>
          <w:lang w:eastAsia="zh-CN"/>
        </w:rPr>
      </w:pPr>
    </w:p>
    <w:p w14:paraId="03CCC18D" w14:textId="3B1D6110" w:rsidR="001C5220" w:rsidRPr="00036ACE" w:rsidRDefault="001C5220" w:rsidP="00C07690">
      <w:pPr>
        <w:spacing w:before="120" w:after="0"/>
        <w:jc w:val="both"/>
        <w:rPr>
          <w:b/>
          <w:i/>
          <w:szCs w:val="22"/>
        </w:rPr>
      </w:pPr>
      <w:r>
        <w:rPr>
          <w:b/>
          <w:i/>
          <w:szCs w:val="22"/>
        </w:rPr>
        <w:t xml:space="preserve">Proposal </w:t>
      </w:r>
      <w:r w:rsidR="00183D0A">
        <w:rPr>
          <w:rFonts w:hint="eastAsia"/>
          <w:b/>
          <w:i/>
          <w:szCs w:val="22"/>
          <w:lang w:eastAsia="zh-CN"/>
        </w:rPr>
        <w:t>9</w:t>
      </w:r>
      <w:r w:rsidRPr="00036ACE">
        <w:rPr>
          <w:b/>
          <w:i/>
          <w:szCs w:val="22"/>
        </w:rPr>
        <w:t>:</w:t>
      </w:r>
    </w:p>
    <w:p w14:paraId="6129E782" w14:textId="77777777" w:rsidR="001C5220" w:rsidRPr="002F5D6A" w:rsidRDefault="001C5220" w:rsidP="002C2816">
      <w:pPr>
        <w:pStyle w:val="aff0"/>
        <w:numPr>
          <w:ilvl w:val="0"/>
          <w:numId w:val="54"/>
        </w:numPr>
        <w:spacing w:before="120"/>
        <w:ind w:firstLine="0"/>
        <w:jc w:val="both"/>
        <w:rPr>
          <w:i/>
          <w:szCs w:val="22"/>
        </w:rPr>
      </w:pPr>
      <w:r w:rsidRPr="002F5D6A">
        <w:rPr>
          <w:i/>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FA3434A" w14:textId="77777777" w:rsidR="001C5220" w:rsidRPr="001655BF" w:rsidRDefault="001C5220" w:rsidP="00CE450A">
      <w:pPr>
        <w:spacing w:afterLines="50" w:after="120"/>
        <w:rPr>
          <w:rFonts w:eastAsiaTheme="minorEastAsia"/>
          <w:szCs w:val="22"/>
          <w:lang w:val="en-US" w:eastAsia="zh-CN"/>
        </w:rPr>
      </w:pPr>
    </w:p>
    <w:p w14:paraId="12594C1B" w14:textId="48B0C0D7" w:rsidR="00B81069" w:rsidRDefault="00B81069" w:rsidP="00CE450A">
      <w:pPr>
        <w:pStyle w:val="af3"/>
        <w:keepNext/>
        <w:rPr>
          <w:lang w:eastAsia="zh-CN"/>
        </w:rPr>
      </w:pPr>
      <w:bookmarkStart w:id="10" w:name="_Ref178674522"/>
      <w:r>
        <w:t xml:space="preserve">Table </w:t>
      </w:r>
      <w:r>
        <w:fldChar w:fldCharType="begin"/>
      </w:r>
      <w:r>
        <w:instrText xml:space="preserve"> SEQ Table \* ARABIC </w:instrText>
      </w:r>
      <w:r>
        <w:fldChar w:fldCharType="separate"/>
      </w:r>
      <w:r w:rsidR="003E382A">
        <w:rPr>
          <w:noProof/>
        </w:rPr>
        <w:t>3</w:t>
      </w:r>
      <w:r>
        <w:fldChar w:fldCharType="end"/>
      </w:r>
      <w:bookmarkEnd w:id="10"/>
      <w:r>
        <w:rPr>
          <w:rFonts w:hint="eastAsia"/>
          <w:lang w:eastAsia="zh-CN"/>
        </w:rPr>
        <w:t xml:space="preserve">: </w:t>
      </w:r>
      <w:r w:rsidRPr="00F844CF">
        <w:rPr>
          <w:szCs w:val="22"/>
        </w:rPr>
        <w:t>New parameter values for Rel-16 e-type II-like codebook for NW-side AI/ML model performance monitoring.</w:t>
      </w:r>
    </w:p>
    <w:tbl>
      <w:tblPr>
        <w:tblStyle w:val="af7"/>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1C5220" w14:paraId="29D6D6A0" w14:textId="77777777" w:rsidTr="00B26E1B">
        <w:tc>
          <w:tcPr>
            <w:tcW w:w="1555" w:type="dxa"/>
          </w:tcPr>
          <w:p w14:paraId="5AD13085" w14:textId="77777777" w:rsidR="001C5220" w:rsidRDefault="001C5220" w:rsidP="00CE450A">
            <w:pPr>
              <w:spacing w:afterLines="50" w:after="120"/>
              <w:jc w:val="left"/>
              <w:rPr>
                <w:rFonts w:eastAsiaTheme="minorEastAsia"/>
                <w:szCs w:val="22"/>
                <w:lang w:eastAsia="zh-CN"/>
              </w:rPr>
            </w:pPr>
            <w:r w:rsidRPr="00D64C88">
              <w:rPr>
                <w:rFonts w:eastAsiaTheme="minorEastAsia"/>
                <w:szCs w:val="22"/>
                <w:lang w:eastAsia="zh-CN"/>
              </w:rPr>
              <w:t>Parameter configuration</w:t>
            </w:r>
          </w:p>
        </w:tc>
        <w:tc>
          <w:tcPr>
            <w:tcW w:w="612" w:type="dxa"/>
          </w:tcPr>
          <w:p w14:paraId="263F3CA7" w14:textId="77777777" w:rsidR="001C5220" w:rsidRDefault="001C5220" w:rsidP="00CE450A">
            <w:pPr>
              <w:spacing w:afterLines="50" w:after="120"/>
              <w:jc w:val="left"/>
              <w:rPr>
                <w:rFonts w:eastAsiaTheme="minorEastAsia"/>
                <w:szCs w:val="22"/>
                <w:lang w:eastAsia="zh-CN"/>
              </w:rPr>
            </w:pPr>
            <m:oMathPara>
              <m:oMath>
                <m:r>
                  <w:rPr>
                    <w:rFonts w:ascii="Cambria Math" w:eastAsia="DengXian" w:hAnsi="Cambria Math" w:cs="SimSun" w:hint="eastAsia"/>
                    <w:color w:val="000000"/>
                    <w:szCs w:val="22"/>
                    <w:lang w:eastAsia="zh-CN"/>
                  </w:rPr>
                  <m:t>L</m:t>
                </m:r>
              </m:oMath>
            </m:oMathPara>
          </w:p>
        </w:tc>
        <w:tc>
          <w:tcPr>
            <w:tcW w:w="685" w:type="dxa"/>
          </w:tcPr>
          <w:p w14:paraId="6306A071" w14:textId="77777777" w:rsidR="001C5220" w:rsidRDefault="00000000" w:rsidP="00CE450A">
            <w:pPr>
              <w:spacing w:afterLines="50" w:after="120"/>
              <w:jc w:val="left"/>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v</m:t>
                    </m:r>
                  </m:sub>
                </m:sSub>
              </m:oMath>
            </m:oMathPara>
          </w:p>
        </w:tc>
        <w:tc>
          <w:tcPr>
            <w:tcW w:w="660" w:type="dxa"/>
          </w:tcPr>
          <w:p w14:paraId="1045FDB9" w14:textId="77777777" w:rsidR="001C5220" w:rsidRDefault="001C5220" w:rsidP="00CE450A">
            <w:pPr>
              <w:spacing w:afterLines="50" w:after="120"/>
              <w:jc w:val="left"/>
              <w:rPr>
                <w:rFonts w:eastAsiaTheme="minorEastAsia"/>
                <w:szCs w:val="22"/>
                <w:lang w:eastAsia="zh-CN"/>
              </w:rPr>
            </w:pPr>
            <m:oMathPara>
              <m:oMath>
                <m:r>
                  <w:rPr>
                    <w:rFonts w:ascii="Cambria Math" w:eastAsiaTheme="minorEastAsia" w:hAnsi="Cambria Math"/>
                    <w:szCs w:val="22"/>
                    <w:lang w:eastAsia="zh-CN"/>
                  </w:rPr>
                  <m:t>β</m:t>
                </m:r>
              </m:oMath>
            </m:oMathPara>
          </w:p>
        </w:tc>
        <w:tc>
          <w:tcPr>
            <w:tcW w:w="763" w:type="dxa"/>
          </w:tcPr>
          <w:p w14:paraId="6823608C" w14:textId="77777777" w:rsidR="001C5220" w:rsidRDefault="00000000" w:rsidP="00CE450A">
            <w:pPr>
              <w:spacing w:afterLines="50" w:after="120"/>
              <w:jc w:val="left"/>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3</m:t>
                    </m:r>
                  </m:sub>
                </m:sSub>
              </m:oMath>
            </m:oMathPara>
          </w:p>
        </w:tc>
        <w:tc>
          <w:tcPr>
            <w:tcW w:w="686" w:type="dxa"/>
          </w:tcPr>
          <w:p w14:paraId="303BB97F" w14:textId="77777777" w:rsidR="001C5220" w:rsidRDefault="001C5220" w:rsidP="00CE450A">
            <w:pPr>
              <w:spacing w:afterLines="50" w:after="120"/>
              <w:jc w:val="left"/>
              <w:rPr>
                <w:rFonts w:eastAsiaTheme="minorEastAsia"/>
                <w:szCs w:val="22"/>
                <w:lang w:eastAsia="zh-CN"/>
              </w:rPr>
            </w:pPr>
            <m:oMathPara>
              <m:oMath>
                <m:r>
                  <w:rPr>
                    <w:rFonts w:ascii="Cambria Math" w:eastAsiaTheme="minorEastAsia" w:hAnsi="Cambria Math"/>
                    <w:szCs w:val="22"/>
                    <w:lang w:eastAsia="zh-CN"/>
                  </w:rPr>
                  <m:t>R</m:t>
                </m:r>
              </m:oMath>
            </m:oMathPara>
          </w:p>
        </w:tc>
        <w:tc>
          <w:tcPr>
            <w:tcW w:w="1622" w:type="dxa"/>
          </w:tcPr>
          <w:p w14:paraId="7E48006B" w14:textId="77777777" w:rsidR="001C5220" w:rsidRPr="00D64C88" w:rsidRDefault="001C5220" w:rsidP="00CE450A">
            <w:pPr>
              <w:spacing w:afterLines="50" w:after="120"/>
              <w:jc w:val="left"/>
              <w:rPr>
                <w:szCs w:val="22"/>
                <w:lang w:eastAsia="zh-CN"/>
              </w:rPr>
            </w:pPr>
            <w:r>
              <w:rPr>
                <w:rFonts w:hint="eastAsia"/>
                <w:szCs w:val="22"/>
                <w:lang w:eastAsia="zh-CN"/>
              </w:rPr>
              <w:t>Reference</w:t>
            </w:r>
            <w:r>
              <w:rPr>
                <w:szCs w:val="22"/>
                <w:lang w:eastAsia="zh-CN"/>
              </w:rPr>
              <w:t xml:space="preserve"> </w:t>
            </w:r>
            <w:r w:rsidRPr="0093063C">
              <w:rPr>
                <w:szCs w:val="22"/>
                <w:lang w:eastAsia="zh-CN"/>
              </w:rPr>
              <w:t>Amplitude</w:t>
            </w:r>
            <w:r>
              <w:rPr>
                <w:rFonts w:hint="eastAsia"/>
                <w:szCs w:val="22"/>
                <w:lang w:eastAsia="zh-CN"/>
              </w:rPr>
              <w:t>(</w:t>
            </w:r>
            <w:r>
              <w:rPr>
                <w:szCs w:val="22"/>
                <w:lang w:eastAsia="zh-CN"/>
              </w:rPr>
              <w:t>bits)</w:t>
            </w:r>
          </w:p>
        </w:tc>
        <w:tc>
          <w:tcPr>
            <w:tcW w:w="1250" w:type="dxa"/>
          </w:tcPr>
          <w:p w14:paraId="2B450D6C" w14:textId="77777777" w:rsidR="001C5220" w:rsidRDefault="001C5220" w:rsidP="00CE450A">
            <w:pPr>
              <w:spacing w:afterLines="50" w:after="120"/>
              <w:jc w:val="left"/>
              <w:rPr>
                <w:rFonts w:eastAsiaTheme="minorEastAsia"/>
                <w:szCs w:val="22"/>
                <w:lang w:eastAsia="zh-CN"/>
              </w:rPr>
            </w:pPr>
            <w:r>
              <w:rPr>
                <w:szCs w:val="22"/>
                <w:lang w:eastAsia="zh-CN"/>
              </w:rPr>
              <w:t xml:space="preserve">Difference </w:t>
            </w:r>
            <w:r w:rsidRPr="0093063C">
              <w:rPr>
                <w:szCs w:val="22"/>
                <w:lang w:eastAsia="zh-CN"/>
              </w:rPr>
              <w:t>Amplitude</w:t>
            </w:r>
            <w:r>
              <w:rPr>
                <w:szCs w:val="22"/>
                <w:lang w:eastAsia="zh-CN"/>
              </w:rPr>
              <w:t xml:space="preserve"> (bits)</w:t>
            </w:r>
          </w:p>
        </w:tc>
        <w:tc>
          <w:tcPr>
            <w:tcW w:w="823" w:type="dxa"/>
          </w:tcPr>
          <w:p w14:paraId="1320A827" w14:textId="77777777" w:rsidR="001C5220" w:rsidRDefault="001C5220" w:rsidP="00CE450A">
            <w:pPr>
              <w:spacing w:afterLines="50" w:after="120"/>
              <w:jc w:val="left"/>
              <w:rPr>
                <w:rFonts w:eastAsiaTheme="minorEastAsia"/>
                <w:szCs w:val="22"/>
                <w:lang w:eastAsia="zh-CN"/>
              </w:rPr>
            </w:pPr>
            <w:r>
              <w:rPr>
                <w:rFonts w:eastAsia="DengXian"/>
                <w:color w:val="000000"/>
                <w:szCs w:val="22"/>
                <w:lang w:eastAsia="zh-CN"/>
              </w:rPr>
              <w:t>P</w:t>
            </w:r>
            <w:r w:rsidRPr="00A54F31">
              <w:rPr>
                <w:rFonts w:eastAsia="DengXian"/>
                <w:color w:val="000000"/>
                <w:szCs w:val="22"/>
                <w:lang w:eastAsia="zh-CN"/>
              </w:rPr>
              <w:t>hase</w:t>
            </w:r>
            <w:r>
              <w:rPr>
                <w:rFonts w:eastAsia="DengXian"/>
                <w:color w:val="000000"/>
                <w:szCs w:val="22"/>
                <w:lang w:eastAsia="zh-CN"/>
              </w:rPr>
              <w:t xml:space="preserve"> (bits)</w:t>
            </w:r>
          </w:p>
        </w:tc>
        <w:tc>
          <w:tcPr>
            <w:tcW w:w="1120" w:type="dxa"/>
          </w:tcPr>
          <w:p w14:paraId="66DF9152"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O</w:t>
            </w:r>
            <w:r>
              <w:rPr>
                <w:rFonts w:eastAsiaTheme="minorEastAsia"/>
                <w:szCs w:val="22"/>
                <w:lang w:eastAsia="zh-CN"/>
              </w:rPr>
              <w:t>verhead (bits)</w:t>
            </w:r>
          </w:p>
        </w:tc>
      </w:tr>
      <w:tr w:rsidR="001C5220" w14:paraId="2116D37C" w14:textId="77777777" w:rsidTr="00B26E1B">
        <w:tc>
          <w:tcPr>
            <w:tcW w:w="1555" w:type="dxa"/>
          </w:tcPr>
          <w:p w14:paraId="31F477D1" w14:textId="77777777" w:rsidR="001C5220" w:rsidRDefault="001C5220" w:rsidP="00CE450A">
            <w:pPr>
              <w:spacing w:afterLines="50" w:after="120"/>
              <w:jc w:val="left"/>
              <w:rPr>
                <w:rFonts w:eastAsiaTheme="minorEastAsia"/>
                <w:szCs w:val="22"/>
                <w:lang w:eastAsia="zh-CN"/>
              </w:rPr>
            </w:pPr>
            <w:r>
              <w:rPr>
                <w:rFonts w:eastAsiaTheme="minorEastAsia"/>
                <w:szCs w:val="22"/>
                <w:lang w:eastAsia="zh-CN"/>
              </w:rPr>
              <w:t>PC Set A (PC 6 in e-type II)</w:t>
            </w:r>
          </w:p>
        </w:tc>
        <w:tc>
          <w:tcPr>
            <w:tcW w:w="612" w:type="dxa"/>
          </w:tcPr>
          <w:p w14:paraId="0AA54F8A"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6</w:t>
            </w:r>
          </w:p>
        </w:tc>
        <w:tc>
          <w:tcPr>
            <w:tcW w:w="685" w:type="dxa"/>
          </w:tcPr>
          <w:p w14:paraId="02E926F8"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660" w:type="dxa"/>
          </w:tcPr>
          <w:p w14:paraId="4588B6A9"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28D43E93"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71715B53"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24C97BC3"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609D9E03"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19C3BF72"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0594308A"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r>
              <w:rPr>
                <w:rFonts w:eastAsiaTheme="minorEastAsia"/>
                <w:szCs w:val="22"/>
                <w:lang w:eastAsia="zh-CN"/>
              </w:rPr>
              <w:t>49</w:t>
            </w:r>
          </w:p>
        </w:tc>
      </w:tr>
      <w:tr w:rsidR="001C5220" w14:paraId="045723D5" w14:textId="77777777" w:rsidTr="00B26E1B">
        <w:tc>
          <w:tcPr>
            <w:tcW w:w="1555" w:type="dxa"/>
          </w:tcPr>
          <w:p w14:paraId="03BBFC1D" w14:textId="77777777" w:rsidR="001C5220" w:rsidRDefault="001C5220" w:rsidP="00CE450A">
            <w:pPr>
              <w:spacing w:afterLines="50" w:after="120"/>
              <w:jc w:val="left"/>
              <w:rPr>
                <w:rFonts w:eastAsiaTheme="minorEastAsia"/>
                <w:szCs w:val="22"/>
                <w:lang w:eastAsia="zh-CN"/>
              </w:rPr>
            </w:pPr>
            <w:r>
              <w:rPr>
                <w:rFonts w:eastAsiaTheme="minorEastAsia"/>
                <w:szCs w:val="22"/>
                <w:lang w:eastAsia="zh-CN"/>
              </w:rPr>
              <w:t>PC Set B</w:t>
            </w:r>
          </w:p>
        </w:tc>
        <w:tc>
          <w:tcPr>
            <w:tcW w:w="612" w:type="dxa"/>
          </w:tcPr>
          <w:p w14:paraId="5DC3A3A0"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0</w:t>
            </w:r>
          </w:p>
        </w:tc>
        <w:tc>
          <w:tcPr>
            <w:tcW w:w="685" w:type="dxa"/>
          </w:tcPr>
          <w:p w14:paraId="356908B8"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660" w:type="dxa"/>
          </w:tcPr>
          <w:p w14:paraId="19803B49"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676F1B16"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2C6F0458"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3A066648"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228EA87B"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55E245BB"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649A08F9"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7</w:t>
            </w:r>
            <w:r>
              <w:rPr>
                <w:rFonts w:eastAsiaTheme="minorEastAsia"/>
                <w:szCs w:val="22"/>
                <w:lang w:eastAsia="zh-CN"/>
              </w:rPr>
              <w:t>30</w:t>
            </w:r>
          </w:p>
        </w:tc>
      </w:tr>
      <w:tr w:rsidR="001C5220" w14:paraId="1EC5A16D" w14:textId="77777777" w:rsidTr="00B26E1B">
        <w:tc>
          <w:tcPr>
            <w:tcW w:w="1555" w:type="dxa"/>
          </w:tcPr>
          <w:p w14:paraId="1E066105" w14:textId="77777777" w:rsidR="001C5220" w:rsidRDefault="001C5220" w:rsidP="00CE450A">
            <w:pPr>
              <w:spacing w:afterLines="50" w:after="120"/>
              <w:jc w:val="left"/>
              <w:rPr>
                <w:rFonts w:eastAsiaTheme="minorEastAsia"/>
                <w:szCs w:val="22"/>
                <w:lang w:eastAsia="zh-CN"/>
              </w:rPr>
            </w:pPr>
            <w:r>
              <w:rPr>
                <w:rFonts w:eastAsiaTheme="minorEastAsia"/>
                <w:szCs w:val="22"/>
                <w:lang w:eastAsia="zh-CN"/>
              </w:rPr>
              <w:t>PC Set C</w:t>
            </w:r>
          </w:p>
        </w:tc>
        <w:tc>
          <w:tcPr>
            <w:tcW w:w="612" w:type="dxa"/>
          </w:tcPr>
          <w:p w14:paraId="75C4D0F5"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0</w:t>
            </w:r>
          </w:p>
        </w:tc>
        <w:tc>
          <w:tcPr>
            <w:tcW w:w="685" w:type="dxa"/>
          </w:tcPr>
          <w:p w14:paraId="1A914689"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.6</w:t>
            </w:r>
          </w:p>
        </w:tc>
        <w:tc>
          <w:tcPr>
            <w:tcW w:w="660" w:type="dxa"/>
          </w:tcPr>
          <w:p w14:paraId="524BAF3D"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3C8E9D37"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46320997"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08A6D20E"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02D521A8"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4578D0D8"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46F0CBC2"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8</w:t>
            </w:r>
            <w:r>
              <w:rPr>
                <w:rFonts w:eastAsiaTheme="minorEastAsia"/>
                <w:szCs w:val="22"/>
                <w:lang w:eastAsia="zh-CN"/>
              </w:rPr>
              <w:t>30</w:t>
            </w:r>
          </w:p>
        </w:tc>
      </w:tr>
      <w:tr w:rsidR="001C5220" w14:paraId="45219B41" w14:textId="77777777" w:rsidTr="00B26E1B">
        <w:tc>
          <w:tcPr>
            <w:tcW w:w="1555" w:type="dxa"/>
          </w:tcPr>
          <w:p w14:paraId="1ECEA52C" w14:textId="77777777" w:rsidR="001C5220" w:rsidRDefault="001C5220" w:rsidP="00CE450A">
            <w:pPr>
              <w:spacing w:afterLines="50" w:after="120"/>
              <w:jc w:val="left"/>
              <w:rPr>
                <w:rFonts w:eastAsiaTheme="minorEastAsia"/>
                <w:szCs w:val="22"/>
                <w:lang w:eastAsia="zh-CN"/>
              </w:rPr>
            </w:pPr>
            <w:r>
              <w:rPr>
                <w:rFonts w:eastAsiaTheme="minorEastAsia"/>
                <w:szCs w:val="22"/>
                <w:lang w:eastAsia="zh-CN"/>
              </w:rPr>
              <w:t>PC Set D</w:t>
            </w:r>
          </w:p>
        </w:tc>
        <w:tc>
          <w:tcPr>
            <w:tcW w:w="612" w:type="dxa"/>
          </w:tcPr>
          <w:p w14:paraId="78A342E7"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2</w:t>
            </w:r>
          </w:p>
        </w:tc>
        <w:tc>
          <w:tcPr>
            <w:tcW w:w="685" w:type="dxa"/>
          </w:tcPr>
          <w:p w14:paraId="2A4A816B"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.95</w:t>
            </w:r>
          </w:p>
        </w:tc>
        <w:tc>
          <w:tcPr>
            <w:tcW w:w="660" w:type="dxa"/>
          </w:tcPr>
          <w:p w14:paraId="0753B620"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317E8B58"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5EB47EC4"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4D701033"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5F2A5D0D"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7740A478"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05F28D41" w14:textId="77777777" w:rsidR="001C5220" w:rsidRDefault="001C5220" w:rsidP="00CE450A">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579</w:t>
            </w:r>
          </w:p>
        </w:tc>
      </w:tr>
    </w:tbl>
    <w:p w14:paraId="354DDFA3" w14:textId="77777777" w:rsidR="001C5220" w:rsidRDefault="001C5220" w:rsidP="00CE450A">
      <w:pPr>
        <w:spacing w:afterLines="50" w:after="120"/>
        <w:rPr>
          <w:rFonts w:eastAsiaTheme="minorEastAsia"/>
          <w:szCs w:val="22"/>
          <w:lang w:eastAsia="zh-CN"/>
        </w:rPr>
      </w:pPr>
    </w:p>
    <w:p w14:paraId="07892D96" w14:textId="77777777" w:rsidR="001C5220" w:rsidRDefault="001C5220" w:rsidP="00C07690">
      <w:pPr>
        <w:spacing w:afterLines="50" w:after="120"/>
        <w:jc w:val="both"/>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method of initiating the AI/ML model performance monitoring should be studied. In the AI/ML monitoring at NW side, the ground-truth CSI is needed at NW side </w:t>
      </w:r>
      <w:proofErr w:type="gramStart"/>
      <w:r>
        <w:rPr>
          <w:rFonts w:eastAsiaTheme="minorEastAsia"/>
          <w:szCs w:val="22"/>
          <w:lang w:eastAsia="zh-CN"/>
        </w:rPr>
        <w:t>so as to</w:t>
      </w:r>
      <w:proofErr w:type="gramEnd"/>
      <w:r>
        <w:rPr>
          <w:rFonts w:eastAsiaTheme="minorEastAsia"/>
          <w:szCs w:val="22"/>
          <w:lang w:eastAsia="zh-CN"/>
        </w:rPr>
        <w:t xml:space="preserve">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34A67DE7" w14:textId="087EE89B" w:rsidR="001C5220" w:rsidRDefault="001C5220" w:rsidP="00C07690">
      <w:pPr>
        <w:spacing w:afterLines="50" w:after="120"/>
        <w:jc w:val="both"/>
        <w:rPr>
          <w:rFonts w:eastAsiaTheme="minorEastAsia"/>
          <w:szCs w:val="22"/>
          <w:lang w:eastAsia="zh-CN"/>
        </w:rPr>
      </w:pPr>
      <w:r>
        <w:rPr>
          <w:rFonts w:eastAsiaTheme="minorEastAsia"/>
          <w:szCs w:val="22"/>
          <w:lang w:eastAsia="zh-CN"/>
        </w:rPr>
        <w:t xml:space="preserve">However, triggering the reporting of the ground-truth CSI may also mean initiating the NW-side data collection for model training. To distinguish it with reporting ground-truth CSI for NW-side AI/ML monitoring, different </w:t>
      </w:r>
      <w:r w:rsidR="00183D0A">
        <w:rPr>
          <w:rFonts w:eastAsiaTheme="minorEastAsia"/>
          <w:szCs w:val="22"/>
          <w:lang w:eastAsia="zh-CN"/>
        </w:rPr>
        <w:t>signalling</w:t>
      </w:r>
      <w:r>
        <w:rPr>
          <w:rFonts w:eastAsiaTheme="minorEastAsia"/>
          <w:szCs w:val="22"/>
          <w:lang w:eastAsia="zh-CN"/>
        </w:rPr>
        <w:t xml:space="preserve"> may be used for these two purposes. Specifically, the physical layer </w:t>
      </w:r>
      <w:r w:rsidR="00183D0A">
        <w:rPr>
          <w:rFonts w:eastAsiaTheme="minorEastAsia"/>
          <w:szCs w:val="22"/>
          <w:lang w:eastAsia="zh-CN"/>
        </w:rPr>
        <w:t>signalling</w:t>
      </w:r>
      <w:r>
        <w:rPr>
          <w:rFonts w:eastAsiaTheme="minorEastAsia"/>
          <w:szCs w:val="22"/>
          <w:lang w:eastAsia="zh-CN"/>
        </w:rPr>
        <w:t xml:space="preserve"> may be used for reporting the ground-truth CSI for NW-side AI/ML monitoring. H</w:t>
      </w:r>
      <w:r w:rsidRPr="00B81069">
        <w:rPr>
          <w:rFonts w:eastAsiaTheme="minorEastAsia"/>
          <w:szCs w:val="22"/>
          <w:lang w:eastAsia="zh-CN"/>
        </w:rPr>
        <w:t xml:space="preserve">igher layer </w:t>
      </w:r>
      <w:r w:rsidR="00183D0A" w:rsidRPr="00B81069">
        <w:rPr>
          <w:rFonts w:eastAsiaTheme="minorEastAsia"/>
          <w:szCs w:val="22"/>
          <w:lang w:eastAsia="zh-CN"/>
        </w:rPr>
        <w:t>signalling</w:t>
      </w:r>
      <w:r w:rsidRPr="00B81069">
        <w:rPr>
          <w:rFonts w:eastAsiaTheme="minorEastAsia"/>
          <w:szCs w:val="22"/>
          <w:lang w:eastAsia="zh-CN"/>
        </w:rPr>
        <w:t xml:space="preserve"> </w:t>
      </w:r>
      <w:r w:rsidRPr="00183D0A">
        <w:rPr>
          <w:rFonts w:eastAsiaTheme="minorEastAsia"/>
          <w:szCs w:val="22"/>
          <w:lang w:eastAsia="zh-CN"/>
        </w:rPr>
        <w:t>m</w:t>
      </w:r>
      <w:r>
        <w:rPr>
          <w:rFonts w:eastAsiaTheme="minorEastAsia"/>
          <w:szCs w:val="22"/>
          <w:lang w:eastAsia="zh-CN"/>
        </w:rPr>
        <w:t xml:space="preserve">ay be used for transmitting the ground-truth CSI to the NW for model training. The reasons are two folded. Firstly, since the latency of </w:t>
      </w:r>
      <w:r w:rsidR="00183D0A">
        <w:rPr>
          <w:rFonts w:eastAsiaTheme="minorEastAsia"/>
          <w:szCs w:val="22"/>
          <w:lang w:eastAsia="zh-CN"/>
        </w:rPr>
        <w:t>signalling</w:t>
      </w:r>
      <w:r>
        <w:rPr>
          <w:rFonts w:eastAsiaTheme="minorEastAsia"/>
          <w:szCs w:val="22"/>
          <w:lang w:eastAsia="zh-CN"/>
        </w:rPr>
        <w:t xml:space="preserve"> in physical layer is much smaller than that in higher layers, the physical layer </w:t>
      </w:r>
      <w:r w:rsidR="00183D0A">
        <w:rPr>
          <w:rFonts w:eastAsiaTheme="minorEastAsia"/>
          <w:szCs w:val="22"/>
          <w:lang w:eastAsia="zh-CN"/>
        </w:rPr>
        <w:t>signalling</w:t>
      </w:r>
      <w:r>
        <w:rPr>
          <w:rFonts w:eastAsiaTheme="minorEastAsia"/>
          <w:szCs w:val="22"/>
          <w:lang w:eastAsia="zh-CN"/>
        </w:rPr>
        <w:t xml:space="preserve"> works better than the other for obtaining the AI/ML monitoring results timely. Secondly, the fact that only a moderate amount of data is needed for AI/ML monitoring enables the use of physical layer </w:t>
      </w:r>
      <w:r w:rsidR="00183D0A">
        <w:rPr>
          <w:rFonts w:eastAsiaTheme="minorEastAsia"/>
          <w:szCs w:val="22"/>
          <w:lang w:eastAsia="zh-CN"/>
        </w:rPr>
        <w:t>signalling</w:t>
      </w:r>
      <w:r>
        <w:rPr>
          <w:rFonts w:eastAsiaTheme="minorEastAsia"/>
          <w:szCs w:val="22"/>
          <w:lang w:eastAsia="zh-CN"/>
        </w:rPr>
        <w:t xml:space="preserve">. On the other hand, a relatively large amount of data may be required for model training, so higher layer </w:t>
      </w:r>
      <w:r w:rsidR="00183D0A">
        <w:rPr>
          <w:rFonts w:eastAsiaTheme="minorEastAsia"/>
          <w:szCs w:val="22"/>
          <w:lang w:eastAsia="zh-CN"/>
        </w:rPr>
        <w:t>signalling</w:t>
      </w:r>
      <w:r>
        <w:rPr>
          <w:rFonts w:eastAsiaTheme="minorEastAsia"/>
          <w:szCs w:val="22"/>
          <w:lang w:eastAsia="zh-CN"/>
        </w:rPr>
        <w:t xml:space="preserve"> may be more suitable than physical layer </w:t>
      </w:r>
      <w:r w:rsidR="00183D0A">
        <w:rPr>
          <w:rFonts w:eastAsiaTheme="minorEastAsia"/>
          <w:szCs w:val="22"/>
          <w:lang w:eastAsia="zh-CN"/>
        </w:rPr>
        <w:t>signalling</w:t>
      </w:r>
      <w:r>
        <w:rPr>
          <w:rFonts w:eastAsiaTheme="minorEastAsia"/>
          <w:szCs w:val="22"/>
          <w:lang w:eastAsia="zh-CN"/>
        </w:rPr>
        <w:t xml:space="preserve"> for model training. In this way, there is no confusion if different </w:t>
      </w:r>
      <w:r w:rsidR="00183D0A">
        <w:rPr>
          <w:rFonts w:eastAsiaTheme="minorEastAsia"/>
          <w:szCs w:val="22"/>
          <w:lang w:eastAsia="zh-CN"/>
        </w:rPr>
        <w:t>signalling</w:t>
      </w:r>
      <w:r>
        <w:rPr>
          <w:rFonts w:eastAsiaTheme="minorEastAsia"/>
          <w:szCs w:val="22"/>
          <w:lang w:eastAsia="zh-CN"/>
        </w:rPr>
        <w:t xml:space="preserve"> </w:t>
      </w:r>
      <w:proofErr w:type="gramStart"/>
      <w:r>
        <w:rPr>
          <w:rFonts w:eastAsiaTheme="minorEastAsia"/>
          <w:szCs w:val="22"/>
          <w:lang w:eastAsia="zh-CN"/>
        </w:rPr>
        <w:t>are</w:t>
      </w:r>
      <w:proofErr w:type="gramEnd"/>
      <w:r>
        <w:rPr>
          <w:rFonts w:eastAsiaTheme="minorEastAsia"/>
          <w:szCs w:val="22"/>
          <w:lang w:eastAsia="zh-CN"/>
        </w:rPr>
        <w:t xml:space="preserve"> used for different purposes</w:t>
      </w:r>
      <w:r w:rsidDel="00AB0F70">
        <w:rPr>
          <w:rFonts w:eastAsiaTheme="minorEastAsia"/>
          <w:szCs w:val="22"/>
          <w:lang w:eastAsia="zh-CN"/>
        </w:rPr>
        <w:t xml:space="preserve"> </w:t>
      </w:r>
      <w:r>
        <w:rPr>
          <w:rFonts w:eastAsiaTheme="minorEastAsia"/>
          <w:szCs w:val="22"/>
          <w:lang w:eastAsia="zh-CN"/>
        </w:rPr>
        <w:t>of reporting the ground-truth CSI. So, triggering the reporting of the ground-truth CSI can be an option for initiating the NW-side AI/ML monitoring.</w:t>
      </w:r>
    </w:p>
    <w:p w14:paraId="7238D969" w14:textId="77777777" w:rsidR="001C5220" w:rsidRDefault="001C5220" w:rsidP="00C07690">
      <w:pPr>
        <w:spacing w:afterLines="50" w:after="120"/>
        <w:jc w:val="both"/>
        <w:rPr>
          <w:rFonts w:eastAsiaTheme="minorEastAsia"/>
          <w:szCs w:val="22"/>
          <w:lang w:eastAsia="zh-CN"/>
        </w:rPr>
      </w:pPr>
    </w:p>
    <w:p w14:paraId="09F990D3" w14:textId="2D7E3B6B" w:rsidR="001C5220" w:rsidRPr="00036ACE" w:rsidRDefault="001C5220" w:rsidP="00C07690">
      <w:pPr>
        <w:spacing w:before="120" w:after="0"/>
        <w:jc w:val="both"/>
        <w:rPr>
          <w:b/>
          <w:i/>
          <w:szCs w:val="22"/>
        </w:rPr>
      </w:pPr>
      <w:r>
        <w:rPr>
          <w:b/>
          <w:i/>
          <w:szCs w:val="22"/>
        </w:rPr>
        <w:t>Proposal</w:t>
      </w:r>
      <w:r>
        <w:rPr>
          <w:rFonts w:hint="eastAsia"/>
          <w:b/>
          <w:i/>
          <w:szCs w:val="22"/>
          <w:lang w:eastAsia="zh-CN"/>
        </w:rPr>
        <w:t xml:space="preserve"> 1</w:t>
      </w:r>
      <w:r w:rsidR="00183D0A">
        <w:rPr>
          <w:rFonts w:hint="eastAsia"/>
          <w:b/>
          <w:i/>
          <w:szCs w:val="22"/>
          <w:lang w:eastAsia="zh-CN"/>
        </w:rPr>
        <w:t>0</w:t>
      </w:r>
      <w:r w:rsidRPr="00036ACE">
        <w:rPr>
          <w:b/>
          <w:i/>
          <w:szCs w:val="22"/>
        </w:rPr>
        <w:t>:</w:t>
      </w:r>
    </w:p>
    <w:p w14:paraId="4635B5E9" w14:textId="77777777" w:rsidR="001C5220" w:rsidRPr="002F5D6A" w:rsidRDefault="001C5220" w:rsidP="002C2816">
      <w:pPr>
        <w:pStyle w:val="aff0"/>
        <w:numPr>
          <w:ilvl w:val="0"/>
          <w:numId w:val="54"/>
        </w:numPr>
        <w:spacing w:before="120"/>
        <w:ind w:firstLine="0"/>
        <w:jc w:val="both"/>
        <w:rPr>
          <w:i/>
          <w:szCs w:val="22"/>
        </w:rPr>
      </w:pPr>
      <w:r w:rsidRPr="002F5D6A">
        <w:rPr>
          <w:i/>
          <w:szCs w:val="22"/>
        </w:rPr>
        <w:t xml:space="preserve">For CSI compression using two-sided AI/ML models, RAN1 to study the </w:t>
      </w:r>
      <w:proofErr w:type="spellStart"/>
      <w:r w:rsidRPr="002F5D6A">
        <w:rPr>
          <w:i/>
          <w:szCs w:val="22"/>
        </w:rPr>
        <w:t>signaling</w:t>
      </w:r>
      <w:proofErr w:type="spellEnd"/>
      <w:r w:rsidRPr="002F5D6A">
        <w:rPr>
          <w:i/>
          <w:szCs w:val="22"/>
        </w:rPr>
        <w:t xml:space="preserve"> and configuration for NW-side AI/ML model performance monitoring.</w:t>
      </w:r>
    </w:p>
    <w:p w14:paraId="15907B85" w14:textId="77777777" w:rsidR="001C5220" w:rsidRPr="00FC08A8" w:rsidRDefault="001C5220" w:rsidP="00C07690">
      <w:pPr>
        <w:spacing w:afterLines="50" w:after="120"/>
        <w:jc w:val="both"/>
        <w:rPr>
          <w:rFonts w:eastAsiaTheme="minorEastAsia"/>
          <w:szCs w:val="22"/>
          <w:lang w:val="en-US" w:eastAsia="zh-CN"/>
        </w:rPr>
      </w:pPr>
    </w:p>
    <w:p w14:paraId="62DF68EB" w14:textId="77777777" w:rsidR="001C5220" w:rsidRDefault="001C5220" w:rsidP="00C07690">
      <w:pPr>
        <w:spacing w:afterLines="50" w:after="120"/>
        <w:jc w:val="both"/>
        <w:rPr>
          <w:rFonts w:eastAsiaTheme="minorEastAsia"/>
          <w:szCs w:val="22"/>
          <w:lang w:eastAsia="zh-CN"/>
        </w:rPr>
      </w:pPr>
      <w:r>
        <w:rPr>
          <w:rFonts w:eastAsiaTheme="minorEastAsia"/>
          <w:szCs w:val="22"/>
          <w:lang w:eastAsia="zh-CN"/>
        </w:rPr>
        <w:t>For the NW-side monitoring, an existing CSI feedback scheme may be used as a reference, as agreed in the RAN1 #112bis-e meeting [4].</w:t>
      </w:r>
    </w:p>
    <w:tbl>
      <w:tblPr>
        <w:tblStyle w:val="af7"/>
        <w:tblW w:w="0" w:type="auto"/>
        <w:tblLook w:val="04A0" w:firstRow="1" w:lastRow="0" w:firstColumn="1" w:lastColumn="0" w:noHBand="0" w:noVBand="1"/>
      </w:tblPr>
      <w:tblGrid>
        <w:gridCol w:w="10160"/>
      </w:tblGrid>
      <w:tr w:rsidR="001C5220" w14:paraId="52DA6DAD" w14:textId="77777777" w:rsidTr="00B26E1B">
        <w:tc>
          <w:tcPr>
            <w:tcW w:w="10160" w:type="dxa"/>
          </w:tcPr>
          <w:p w14:paraId="2FC8E3C7" w14:textId="77777777" w:rsidR="001C5220" w:rsidRPr="0081043A" w:rsidRDefault="001C5220" w:rsidP="00CE450A">
            <w:pPr>
              <w:spacing w:line="288" w:lineRule="auto"/>
              <w:contextualSpacing/>
              <w:jc w:val="left"/>
              <w:rPr>
                <w:rFonts w:eastAsia="DengXian"/>
                <w:b/>
                <w:bCs/>
                <w:szCs w:val="22"/>
                <w:highlight w:val="green"/>
                <w:lang w:eastAsia="zh-CN"/>
              </w:rPr>
            </w:pPr>
            <w:r w:rsidRPr="0081043A">
              <w:rPr>
                <w:rFonts w:eastAsia="DengXian" w:hint="eastAsia"/>
                <w:b/>
                <w:bCs/>
                <w:szCs w:val="22"/>
                <w:highlight w:val="green"/>
                <w:lang w:eastAsia="zh-CN"/>
              </w:rPr>
              <w:t>A</w:t>
            </w:r>
            <w:r w:rsidRPr="0081043A">
              <w:rPr>
                <w:rFonts w:eastAsia="DengXian"/>
                <w:b/>
                <w:bCs/>
                <w:szCs w:val="22"/>
                <w:highlight w:val="green"/>
                <w:lang w:eastAsia="zh-CN"/>
              </w:rPr>
              <w:t>greement</w:t>
            </w:r>
          </w:p>
          <w:p w14:paraId="48D70C0E" w14:textId="77777777" w:rsidR="001C5220" w:rsidRPr="009F1AB3" w:rsidRDefault="001C5220" w:rsidP="00CE450A">
            <w:pPr>
              <w:jc w:val="left"/>
              <w:rPr>
                <w:rFonts w:eastAsiaTheme="minorEastAsia"/>
                <w:szCs w:val="22"/>
                <w:lang w:eastAsia="zh-CN"/>
              </w:rPr>
            </w:pPr>
            <w:r w:rsidRPr="009F1AB3">
              <w:rPr>
                <w:rFonts w:eastAsiaTheme="minorEastAsia"/>
                <w:szCs w:val="22"/>
                <w:lang w:eastAsia="zh-CN"/>
              </w:rPr>
              <w:t>In CSI compression using two-sided model use case, for NW-side monitoring, further study the necessity, feasibility</w:t>
            </w:r>
            <w:r>
              <w:rPr>
                <w:rFonts w:eastAsiaTheme="minorEastAsia"/>
                <w:szCs w:val="22"/>
                <w:lang w:eastAsia="zh-CN"/>
              </w:rPr>
              <w:t xml:space="preserve"> </w:t>
            </w:r>
            <w:r w:rsidRPr="009F1AB3">
              <w:rPr>
                <w:rFonts w:eastAsiaTheme="minorEastAsia"/>
                <w:szCs w:val="22"/>
                <w:lang w:eastAsia="zh-CN"/>
              </w:rPr>
              <w:t>and potential specification impact to enable performance monitoring using an existing CSI feedback scheme as the reference.</w:t>
            </w:r>
          </w:p>
          <w:p w14:paraId="7CF648DA" w14:textId="77777777" w:rsidR="001C5220" w:rsidRPr="001E5CD8" w:rsidRDefault="001C5220">
            <w:pPr>
              <w:pStyle w:val="aff0"/>
              <w:numPr>
                <w:ilvl w:val="0"/>
                <w:numId w:val="54"/>
              </w:numPr>
              <w:spacing w:afterLines="50" w:after="120"/>
              <w:jc w:val="left"/>
              <w:rPr>
                <w:rFonts w:eastAsiaTheme="minorEastAsia"/>
                <w:szCs w:val="22"/>
                <w:lang w:eastAsia="zh-CN"/>
              </w:rPr>
            </w:pPr>
            <w:r w:rsidRPr="001E5CD8">
              <w:rPr>
                <w:rFonts w:eastAsiaTheme="minorEastAsia"/>
                <w:szCs w:val="22"/>
                <w:lang w:eastAsia="zh-CN"/>
              </w:rPr>
              <w:t>The association between AI/ML scheme and existing CSI feedback scheme for monitoring</w:t>
            </w:r>
          </w:p>
          <w:p w14:paraId="0F55D640" w14:textId="77777777" w:rsidR="001C5220" w:rsidRPr="001E5CD8" w:rsidRDefault="001C5220">
            <w:pPr>
              <w:pStyle w:val="aff0"/>
              <w:numPr>
                <w:ilvl w:val="0"/>
                <w:numId w:val="54"/>
              </w:numPr>
              <w:spacing w:afterLines="50" w:after="120"/>
              <w:jc w:val="left"/>
              <w:rPr>
                <w:rFonts w:eastAsiaTheme="minorEastAsia"/>
                <w:szCs w:val="22"/>
                <w:lang w:eastAsia="zh-CN"/>
              </w:rPr>
            </w:pPr>
            <w:r w:rsidRPr="001E5CD8">
              <w:rPr>
                <w:rFonts w:eastAsiaTheme="minorEastAsia"/>
                <w:szCs w:val="22"/>
                <w:lang w:eastAsia="zh-CN"/>
              </w:rPr>
              <w:t>Note: The metric for monitoring and comparison includes intermediate KPI and eventual KPI.</w:t>
            </w:r>
          </w:p>
          <w:p w14:paraId="6B08FCE3" w14:textId="77777777" w:rsidR="001C5220" w:rsidRDefault="001C5220" w:rsidP="00CE450A">
            <w:pPr>
              <w:spacing w:afterLines="50" w:after="120"/>
              <w:jc w:val="left"/>
              <w:rPr>
                <w:rFonts w:eastAsiaTheme="minorEastAsia"/>
                <w:szCs w:val="22"/>
                <w:lang w:eastAsia="zh-CN"/>
              </w:rPr>
            </w:pPr>
            <w:r w:rsidRPr="009F1AB3">
              <w:rPr>
                <w:rFonts w:eastAsiaTheme="minorEastAsia"/>
                <w:szCs w:val="22"/>
                <w:lang w:eastAsia="zh-CN"/>
              </w:rPr>
              <w:t>Other aspects are not precluded.</w:t>
            </w:r>
          </w:p>
        </w:tc>
      </w:tr>
    </w:tbl>
    <w:p w14:paraId="20AE5E31" w14:textId="77777777" w:rsidR="001C5220" w:rsidRDefault="001C5220" w:rsidP="00C07690">
      <w:pPr>
        <w:spacing w:afterLines="50" w:after="120"/>
        <w:jc w:val="both"/>
        <w:rPr>
          <w:rFonts w:eastAsiaTheme="minorEastAsia"/>
          <w:szCs w:val="22"/>
          <w:lang w:eastAsia="zh-CN"/>
        </w:rPr>
      </w:pPr>
    </w:p>
    <w:p w14:paraId="5C603732" w14:textId="42057CEF" w:rsidR="001C5220" w:rsidRDefault="001C5220" w:rsidP="00C07690">
      <w:pPr>
        <w:spacing w:afterLines="50" w:after="120"/>
        <w:jc w:val="both"/>
        <w:rPr>
          <w:rFonts w:eastAsiaTheme="minorEastAsia"/>
          <w:szCs w:val="22"/>
          <w:lang w:eastAsia="zh-CN"/>
        </w:rPr>
      </w:pPr>
      <w:r>
        <w:rPr>
          <w:rFonts w:eastAsiaTheme="minorEastAsia"/>
          <w:szCs w:val="22"/>
          <w:lang w:eastAsia="zh-CN"/>
        </w:rPr>
        <w:t>To monitor the performance of AI/ML models, t</w:t>
      </w:r>
      <w:r w:rsidRPr="00BB488E">
        <w:rPr>
          <w:rFonts w:eastAsiaTheme="minorEastAsia"/>
          <w:szCs w:val="22"/>
          <w:lang w:eastAsia="zh-CN"/>
        </w:rPr>
        <w:t xml:space="preserve">he </w:t>
      </w:r>
      <w:r>
        <w:rPr>
          <w:rFonts w:eastAsiaTheme="minorEastAsia"/>
          <w:szCs w:val="22"/>
          <w:lang w:eastAsia="zh-CN"/>
        </w:rPr>
        <w:t>performance of the AI/ML-based CSI reporting may be compared with that obtained from the legacy codebook-based approach. In the intermediate KPI-based AI/ML model performance monitoring at NW side, this can be done by comparing the SGCS(AI) and the SGCS(codebook), where SGCS(AI) is the SGCS of the recovered CSI by the AI/ML-based CSI reconstruction part and the ground-truth CSI reported by a UE, and the SGCS(codebook) is the SGCS of the recovered CSI from the legacy PMI and the ground-truth CSI. For the computation of the SGCS</w:t>
      </w:r>
      <w:r w:rsidR="00183D0A">
        <w:rPr>
          <w:rFonts w:eastAsiaTheme="minorEastAsia" w:hint="eastAsia"/>
          <w:szCs w:val="22"/>
          <w:lang w:eastAsia="zh-CN"/>
        </w:rPr>
        <w:t xml:space="preserve"> </w:t>
      </w:r>
      <w:r>
        <w:rPr>
          <w:rFonts w:eastAsiaTheme="minorEastAsia"/>
          <w:szCs w:val="22"/>
          <w:lang w:eastAsia="zh-CN"/>
        </w:rPr>
        <w:t>(codebook), one approach is that a UE reports the PMI to the NW, which will then compute the SGCS</w:t>
      </w:r>
      <w:r w:rsidR="00183D0A">
        <w:rPr>
          <w:rFonts w:eastAsiaTheme="minorEastAsia" w:hint="eastAsia"/>
          <w:szCs w:val="22"/>
          <w:lang w:eastAsia="zh-CN"/>
        </w:rPr>
        <w:t xml:space="preserve"> </w:t>
      </w:r>
      <w:r>
        <w:rPr>
          <w:rFonts w:eastAsiaTheme="minorEastAsia"/>
          <w:szCs w:val="22"/>
          <w:lang w:eastAsia="zh-CN"/>
        </w:rPr>
        <w:t>(codebook).</w:t>
      </w:r>
      <w:r>
        <w:rPr>
          <w:rFonts w:eastAsiaTheme="minorEastAsia" w:hint="eastAsia"/>
          <w:szCs w:val="22"/>
          <w:lang w:eastAsia="zh-CN"/>
        </w:rPr>
        <w:t xml:space="preserve"> </w:t>
      </w:r>
      <w:r>
        <w:rPr>
          <w:rFonts w:eastAsiaTheme="minorEastAsia"/>
          <w:szCs w:val="22"/>
          <w:lang w:eastAsia="zh-CN"/>
        </w:rPr>
        <w:t xml:space="preserve">The second approach is to compute the </w:t>
      </w:r>
      <w:proofErr w:type="gramStart"/>
      <w:r>
        <w:rPr>
          <w:rFonts w:eastAsiaTheme="minorEastAsia"/>
          <w:szCs w:val="22"/>
          <w:lang w:eastAsia="zh-CN"/>
        </w:rPr>
        <w:t>SGCS(</w:t>
      </w:r>
      <w:proofErr w:type="gramEnd"/>
      <w:r>
        <w:rPr>
          <w:rFonts w:eastAsiaTheme="minorEastAsia"/>
          <w:szCs w:val="22"/>
          <w:lang w:eastAsia="zh-CN"/>
        </w:rPr>
        <w:t xml:space="preserve">codebook) at UE side, which is then reported to the NW. The second approach is feasible because the recovered CSI from legacy PMI can be computed at the UE side. The advantage is that the uplink overhead may be reduced by reporting the </w:t>
      </w:r>
      <w:proofErr w:type="gramStart"/>
      <w:r>
        <w:rPr>
          <w:rFonts w:eastAsiaTheme="minorEastAsia"/>
          <w:szCs w:val="22"/>
          <w:lang w:eastAsia="zh-CN"/>
        </w:rPr>
        <w:t>SGCS(</w:t>
      </w:r>
      <w:proofErr w:type="gramEnd"/>
      <w:r>
        <w:rPr>
          <w:rFonts w:eastAsiaTheme="minorEastAsia"/>
          <w:szCs w:val="22"/>
          <w:lang w:eastAsia="zh-CN"/>
        </w:rPr>
        <w:t>codebook), instead of the PMI.</w:t>
      </w:r>
      <w:r>
        <w:rPr>
          <w:rFonts w:eastAsiaTheme="minorEastAsia" w:hint="eastAsia"/>
          <w:szCs w:val="22"/>
          <w:lang w:eastAsia="zh-CN"/>
        </w:rPr>
        <w:t xml:space="preserve"> </w:t>
      </w:r>
      <w:r>
        <w:rPr>
          <w:rFonts w:eastAsiaTheme="minorEastAsia"/>
          <w:szCs w:val="22"/>
          <w:lang w:eastAsia="zh-CN"/>
        </w:rPr>
        <w:t>The third approach is to let NW selects PMI and computes SGCS based on the ground-truth CSI from a UE. The advantage is that the uplink overhead may be further reduced compared to the second approach, because the SGCS</w:t>
      </w:r>
      <w:r w:rsidR="00183D0A">
        <w:rPr>
          <w:rFonts w:eastAsiaTheme="minorEastAsia" w:hint="eastAsia"/>
          <w:szCs w:val="22"/>
          <w:lang w:eastAsia="zh-CN"/>
        </w:rPr>
        <w:t xml:space="preserve"> </w:t>
      </w:r>
      <w:r>
        <w:rPr>
          <w:rFonts w:eastAsiaTheme="minorEastAsia"/>
          <w:szCs w:val="22"/>
          <w:lang w:eastAsia="zh-CN"/>
        </w:rPr>
        <w:t>(codebook) will not be reported. However, the accuracy of the PMI selected by the NW is not guaranteed, because the accuracy of the ground-truth CSI used by NW for PMI selection may be lower than that of the target CSI used by UE for the PMI computation. In summary, we have the following proposal.</w:t>
      </w:r>
    </w:p>
    <w:p w14:paraId="7232583F" w14:textId="77777777" w:rsidR="001C5220" w:rsidRDefault="001C5220" w:rsidP="00C07690">
      <w:pPr>
        <w:spacing w:afterLines="50" w:after="120"/>
        <w:jc w:val="both"/>
        <w:rPr>
          <w:rFonts w:eastAsiaTheme="minorEastAsia"/>
          <w:szCs w:val="22"/>
          <w:lang w:eastAsia="zh-CN"/>
        </w:rPr>
      </w:pPr>
    </w:p>
    <w:p w14:paraId="107055FC" w14:textId="2A70A0BA" w:rsidR="001C5220" w:rsidRPr="00036ACE" w:rsidRDefault="001C5220" w:rsidP="00C07690">
      <w:pPr>
        <w:spacing w:before="120" w:after="0"/>
        <w:jc w:val="both"/>
        <w:rPr>
          <w:b/>
          <w:i/>
          <w:szCs w:val="22"/>
        </w:rPr>
      </w:pPr>
      <w:r>
        <w:rPr>
          <w:b/>
          <w:i/>
          <w:szCs w:val="22"/>
        </w:rPr>
        <w:t>Proposal</w:t>
      </w:r>
      <w:r>
        <w:rPr>
          <w:rFonts w:hint="eastAsia"/>
          <w:b/>
          <w:i/>
          <w:szCs w:val="22"/>
          <w:lang w:eastAsia="zh-CN"/>
        </w:rPr>
        <w:t xml:space="preserve"> 1</w:t>
      </w:r>
      <w:r w:rsidR="00183D0A">
        <w:rPr>
          <w:rFonts w:hint="eastAsia"/>
          <w:b/>
          <w:i/>
          <w:szCs w:val="22"/>
          <w:lang w:eastAsia="zh-CN"/>
        </w:rPr>
        <w:t>1</w:t>
      </w:r>
      <w:r w:rsidRPr="00036ACE">
        <w:rPr>
          <w:b/>
          <w:i/>
          <w:szCs w:val="22"/>
        </w:rPr>
        <w:t>:</w:t>
      </w:r>
    </w:p>
    <w:p w14:paraId="409F6A01" w14:textId="77777777" w:rsidR="001C5220" w:rsidRPr="002F5D6A" w:rsidRDefault="001C5220" w:rsidP="002C2816">
      <w:pPr>
        <w:pStyle w:val="aff0"/>
        <w:numPr>
          <w:ilvl w:val="0"/>
          <w:numId w:val="54"/>
        </w:numPr>
        <w:spacing w:before="120"/>
        <w:ind w:firstLine="0"/>
        <w:jc w:val="both"/>
        <w:rPr>
          <w:i/>
          <w:szCs w:val="22"/>
        </w:rPr>
      </w:pPr>
      <w:r w:rsidRPr="002F5D6A">
        <w:rPr>
          <w:i/>
          <w:szCs w:val="22"/>
        </w:rPr>
        <w:t>For CSI compression using two-sided AI/ML models, regarding the NW-side AI/ML model performance monitoring using an existing CSI feedback scheme as a reference, RAN1 to study the potential specification impacts for the following three options:</w:t>
      </w:r>
    </w:p>
    <w:p w14:paraId="3EB290D0" w14:textId="77777777" w:rsidR="001C5220" w:rsidRPr="002F5D6A" w:rsidRDefault="001C5220" w:rsidP="00C07690">
      <w:pPr>
        <w:pStyle w:val="aff0"/>
        <w:numPr>
          <w:ilvl w:val="1"/>
          <w:numId w:val="54"/>
        </w:numPr>
        <w:spacing w:before="120"/>
        <w:jc w:val="both"/>
        <w:rPr>
          <w:i/>
          <w:szCs w:val="22"/>
        </w:rPr>
      </w:pPr>
      <w:r w:rsidRPr="002F5D6A">
        <w:rPr>
          <w:i/>
          <w:szCs w:val="22"/>
        </w:rPr>
        <w:t>Option-1: UE selects and reports PMI to the NW.</w:t>
      </w:r>
    </w:p>
    <w:p w14:paraId="636A5D58" w14:textId="77777777" w:rsidR="001C5220" w:rsidRPr="002F5D6A" w:rsidRDefault="001C5220" w:rsidP="00C07690">
      <w:pPr>
        <w:pStyle w:val="aff0"/>
        <w:numPr>
          <w:ilvl w:val="1"/>
          <w:numId w:val="54"/>
        </w:numPr>
        <w:spacing w:before="120"/>
        <w:jc w:val="both"/>
        <w:rPr>
          <w:i/>
          <w:szCs w:val="22"/>
        </w:rPr>
      </w:pPr>
      <w:r w:rsidRPr="002F5D6A">
        <w:rPr>
          <w:i/>
          <w:szCs w:val="22"/>
        </w:rPr>
        <w:t>Option-2: UE computes and reports the intermediate KPI for the reference scheme, e.g., the SGCS of the recovered CSI from PMI and the ground-truth CSI.</w:t>
      </w:r>
    </w:p>
    <w:p w14:paraId="028BD463" w14:textId="77777777" w:rsidR="001C5220" w:rsidRPr="002F5D6A" w:rsidRDefault="001C5220" w:rsidP="00C07690">
      <w:pPr>
        <w:pStyle w:val="aff0"/>
        <w:numPr>
          <w:ilvl w:val="1"/>
          <w:numId w:val="54"/>
        </w:numPr>
        <w:spacing w:before="120"/>
        <w:jc w:val="both"/>
        <w:rPr>
          <w:i/>
          <w:szCs w:val="22"/>
        </w:rPr>
      </w:pPr>
      <w:r w:rsidRPr="002F5D6A">
        <w:rPr>
          <w:i/>
          <w:szCs w:val="22"/>
        </w:rPr>
        <w:t>Option-3: NW selects the PMI based on the ground-truth CSI reported by a UE.</w:t>
      </w:r>
    </w:p>
    <w:p w14:paraId="495F7E28" w14:textId="77777777" w:rsidR="001C5220" w:rsidRPr="00FC08A8" w:rsidRDefault="001C5220" w:rsidP="00CE450A">
      <w:pPr>
        <w:spacing w:afterLines="50" w:after="120"/>
        <w:rPr>
          <w:rFonts w:eastAsiaTheme="minorEastAsia"/>
          <w:szCs w:val="22"/>
          <w:lang w:val="en-US" w:eastAsia="zh-CN"/>
        </w:rPr>
      </w:pPr>
    </w:p>
    <w:p w14:paraId="6F77941B" w14:textId="1D69C1BC" w:rsidR="001C5220" w:rsidRPr="00860883" w:rsidRDefault="001C5220" w:rsidP="00CE450A">
      <w:pPr>
        <w:pStyle w:val="30"/>
        <w:rPr>
          <w:sz w:val="30"/>
          <w:szCs w:val="30"/>
        </w:rPr>
      </w:pPr>
      <w:r>
        <w:rPr>
          <w:rFonts w:hint="eastAsia"/>
          <w:sz w:val="30"/>
          <w:szCs w:val="30"/>
          <w:lang w:eastAsia="zh-CN"/>
        </w:rPr>
        <w:t>3.</w:t>
      </w:r>
      <w:r w:rsidR="00CB55CB">
        <w:rPr>
          <w:sz w:val="30"/>
          <w:szCs w:val="30"/>
          <w:lang w:eastAsia="zh-CN"/>
        </w:rPr>
        <w:t>4</w:t>
      </w:r>
      <w:r w:rsidRPr="00860883">
        <w:rPr>
          <w:sz w:val="30"/>
          <w:szCs w:val="30"/>
        </w:rPr>
        <w:t>.3 Follow-up operation after monitoring</w:t>
      </w:r>
    </w:p>
    <w:p w14:paraId="5979BCE7" w14:textId="77777777" w:rsidR="001C5220" w:rsidRDefault="001C5220" w:rsidP="00C07690">
      <w:pPr>
        <w:spacing w:afterLines="50" w:after="120"/>
        <w:jc w:val="both"/>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n the RAN1 #110bis-e meeting [13], it was agreed to study the specification impact related to the </w:t>
      </w:r>
      <w:r w:rsidRPr="001A2F38">
        <w:rPr>
          <w:rFonts w:eastAsiaTheme="minorEastAsia"/>
          <w:szCs w:val="22"/>
          <w:lang w:eastAsia="zh-CN"/>
        </w:rPr>
        <w:t xml:space="preserve">co-existence </w:t>
      </w:r>
      <w:r>
        <w:rPr>
          <w:rFonts w:eastAsiaTheme="minorEastAsia"/>
          <w:szCs w:val="22"/>
          <w:lang w:eastAsia="zh-CN"/>
        </w:rPr>
        <w:t xml:space="preserve">of the </w:t>
      </w:r>
      <w:r w:rsidRPr="001A2F38">
        <w:rPr>
          <w:rFonts w:eastAsiaTheme="minorEastAsia"/>
          <w:szCs w:val="22"/>
          <w:lang w:eastAsia="zh-CN"/>
        </w:rPr>
        <w:t>AI/ML-based CSI feedback mode and legacy non-AI/ML-based CSI feedback mode</w:t>
      </w:r>
      <w:r>
        <w:rPr>
          <w:rFonts w:eastAsiaTheme="minorEastAsia"/>
          <w:szCs w:val="22"/>
          <w:lang w:eastAsia="zh-CN"/>
        </w:rPr>
        <w:t xml:space="preserve">, as well as the </w:t>
      </w:r>
      <w:r w:rsidRPr="001A2F38">
        <w:rPr>
          <w:rFonts w:eastAsiaTheme="minorEastAsia"/>
          <w:szCs w:val="22"/>
          <w:lang w:eastAsia="zh-CN"/>
        </w:rPr>
        <w:t xml:space="preserve">fallback mechanisms </w:t>
      </w:r>
      <w:r>
        <w:rPr>
          <w:rFonts w:eastAsiaTheme="minorEastAsia"/>
          <w:szCs w:val="22"/>
          <w:lang w:eastAsia="zh-CN"/>
        </w:rPr>
        <w:t>from the former to the latter.</w:t>
      </w:r>
    </w:p>
    <w:tbl>
      <w:tblPr>
        <w:tblStyle w:val="af7"/>
        <w:tblW w:w="0" w:type="auto"/>
        <w:tblLook w:val="04A0" w:firstRow="1" w:lastRow="0" w:firstColumn="1" w:lastColumn="0" w:noHBand="0" w:noVBand="1"/>
      </w:tblPr>
      <w:tblGrid>
        <w:gridCol w:w="10160"/>
      </w:tblGrid>
      <w:tr w:rsidR="001C5220" w14:paraId="0D85BFF5" w14:textId="77777777" w:rsidTr="00B26E1B">
        <w:tc>
          <w:tcPr>
            <w:tcW w:w="10160" w:type="dxa"/>
          </w:tcPr>
          <w:p w14:paraId="2E50D5BE" w14:textId="77777777" w:rsidR="001C5220" w:rsidRPr="001A2F38" w:rsidRDefault="001C5220" w:rsidP="00CE450A">
            <w:pPr>
              <w:spacing w:line="276" w:lineRule="auto"/>
              <w:jc w:val="left"/>
              <w:rPr>
                <w:rFonts w:eastAsia="DengXian"/>
                <w:b/>
                <w:bCs/>
                <w:szCs w:val="22"/>
                <w:highlight w:val="green"/>
                <w:lang w:eastAsia="zh-CN"/>
              </w:rPr>
            </w:pPr>
            <w:r w:rsidRPr="001A2F38">
              <w:rPr>
                <w:rFonts w:eastAsia="DengXian" w:hint="eastAsia"/>
                <w:b/>
                <w:bCs/>
                <w:szCs w:val="22"/>
                <w:highlight w:val="green"/>
                <w:lang w:eastAsia="zh-CN"/>
              </w:rPr>
              <w:t>A</w:t>
            </w:r>
            <w:r w:rsidRPr="001A2F38">
              <w:rPr>
                <w:rFonts w:eastAsia="DengXian"/>
                <w:b/>
                <w:bCs/>
                <w:szCs w:val="22"/>
                <w:highlight w:val="green"/>
                <w:lang w:eastAsia="zh-CN"/>
              </w:rPr>
              <w:t>greement</w:t>
            </w:r>
          </w:p>
          <w:p w14:paraId="6E249C1C" w14:textId="77777777" w:rsidR="001C5220" w:rsidRDefault="001C5220" w:rsidP="00CE450A">
            <w:pPr>
              <w:spacing w:afterLines="50" w:after="120"/>
              <w:jc w:val="left"/>
              <w:rPr>
                <w:rFonts w:eastAsiaTheme="minorEastAsia"/>
                <w:szCs w:val="22"/>
                <w:lang w:eastAsia="zh-CN"/>
              </w:rPr>
            </w:pPr>
            <w:r w:rsidRPr="002E6A2E">
              <w:rPr>
                <w:rFonts w:eastAsiaTheme="minorEastAsia"/>
                <w:szCs w:val="22"/>
                <w:lang w:eastAsia="zh-CN"/>
              </w:rPr>
              <w:lastRenderedPageBreak/>
              <w:t>In CSI compression using two-sided model use case, further study potential specification impact related to potential co-existence and fallback mechanisms between AI/ML-based CSI feedback mode and legacy non-AI/ML-based CSI feedback mode.</w:t>
            </w:r>
          </w:p>
        </w:tc>
      </w:tr>
    </w:tbl>
    <w:p w14:paraId="5F21CF20" w14:textId="77777777" w:rsidR="001C5220" w:rsidRDefault="001C5220" w:rsidP="00C07690">
      <w:pPr>
        <w:spacing w:afterLines="50" w:after="120"/>
        <w:jc w:val="both"/>
        <w:rPr>
          <w:rFonts w:eastAsiaTheme="minorEastAsia"/>
          <w:szCs w:val="22"/>
          <w:lang w:eastAsia="zh-CN"/>
        </w:rPr>
      </w:pPr>
    </w:p>
    <w:p w14:paraId="2F13F683" w14:textId="483F5E78" w:rsidR="001C5220" w:rsidRDefault="001C5220" w:rsidP="00C07690">
      <w:pPr>
        <w:spacing w:afterLines="50" w:after="120"/>
        <w:jc w:val="both"/>
        <w:rPr>
          <w:rFonts w:eastAsiaTheme="minorEastAsia"/>
          <w:szCs w:val="22"/>
          <w:lang w:eastAsia="zh-CN"/>
        </w:rPr>
      </w:pPr>
      <w:r>
        <w:rPr>
          <w:rFonts w:eastAsiaTheme="minorEastAsia"/>
          <w:szCs w:val="22"/>
          <w:lang w:eastAsia="zh-CN"/>
        </w:rPr>
        <w:t>Under the framework of the coexistence of AI/ML-based and legacy non-AI/ML-based CSI feedback modes, follow-up actions after AI/ML monitoring</w:t>
      </w:r>
      <w:r w:rsidDel="00413A28">
        <w:rPr>
          <w:rFonts w:eastAsiaTheme="minorEastAsia"/>
          <w:szCs w:val="22"/>
          <w:lang w:eastAsia="zh-CN"/>
        </w:rPr>
        <w:t xml:space="preserve"> </w:t>
      </w:r>
      <w:r>
        <w:rPr>
          <w:rFonts w:eastAsiaTheme="minorEastAsia"/>
          <w:szCs w:val="22"/>
          <w:lang w:eastAsia="zh-CN"/>
        </w:rPr>
        <w:t xml:space="preserve">are needed. In particular, the NW and/or UE may decide whether the CSI feedback mode is fallen back to the non-AI/ML or is kept in the AI/ML mode, depending on the monitoring result. It is likely that falling back to the legacy non-AI/ML-based approach is needed if a poor performance is indicated by monitoring results for the AI/ML model in use, and vice versa. The related </w:t>
      </w:r>
      <w:r w:rsidR="00183D0A">
        <w:rPr>
          <w:rFonts w:eastAsiaTheme="minorEastAsia"/>
          <w:szCs w:val="22"/>
          <w:lang w:eastAsia="zh-CN"/>
        </w:rPr>
        <w:t>signalling</w:t>
      </w:r>
      <w:r>
        <w:rPr>
          <w:rFonts w:eastAsiaTheme="minorEastAsia"/>
          <w:szCs w:val="22"/>
          <w:lang w:eastAsia="zh-CN"/>
        </w:rPr>
        <w:t xml:space="preserve"> and procedures needed for the follow-up mechanism should be studied.</w:t>
      </w:r>
    </w:p>
    <w:p w14:paraId="2BE4CB0B" w14:textId="29A12F70" w:rsidR="001C5220" w:rsidRDefault="001C5220" w:rsidP="00C07690">
      <w:pPr>
        <w:spacing w:afterLines="50" w:after="120"/>
        <w:jc w:val="both"/>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decision for fall back can be made according to the comparison of some threshold with the SGCS of the ground-truth CSI and the recovered CSI from an AI/ML approach. The </w:t>
      </w:r>
      <w:r w:rsidR="00183D0A">
        <w:rPr>
          <w:rFonts w:eastAsiaTheme="minorEastAsia"/>
          <w:szCs w:val="22"/>
          <w:lang w:eastAsia="zh-CN"/>
        </w:rPr>
        <w:t>signalling</w:t>
      </w:r>
      <w:r>
        <w:rPr>
          <w:rFonts w:eastAsiaTheme="minorEastAsia"/>
          <w:szCs w:val="22"/>
          <w:lang w:eastAsia="zh-CN"/>
        </w:rPr>
        <w:t xml:space="preserve"> needed for triggering fall back may be either physical layer </w:t>
      </w:r>
      <w:r w:rsidR="00183D0A">
        <w:rPr>
          <w:rFonts w:eastAsiaTheme="minorEastAsia"/>
          <w:szCs w:val="22"/>
          <w:lang w:eastAsia="zh-CN"/>
        </w:rPr>
        <w:t>signalling</w:t>
      </w:r>
      <w:r>
        <w:rPr>
          <w:rFonts w:eastAsiaTheme="minorEastAsia"/>
          <w:szCs w:val="22"/>
          <w:lang w:eastAsia="zh-CN"/>
        </w:rPr>
        <w:t xml:space="preserve">, such as DCI, or higher layer </w:t>
      </w:r>
      <w:r w:rsidR="00183D0A">
        <w:rPr>
          <w:rFonts w:eastAsiaTheme="minorEastAsia"/>
          <w:szCs w:val="22"/>
          <w:lang w:eastAsia="zh-CN"/>
        </w:rPr>
        <w:t>signalling</w:t>
      </w:r>
      <w:r>
        <w:rPr>
          <w:rFonts w:eastAsiaTheme="minorEastAsia"/>
          <w:szCs w:val="22"/>
          <w:lang w:eastAsia="zh-CN"/>
        </w:rPr>
        <w:t>, such as RRC. We have the following proposal.</w:t>
      </w:r>
    </w:p>
    <w:p w14:paraId="034E3B78" w14:textId="77777777" w:rsidR="001C5220" w:rsidRDefault="001C5220" w:rsidP="00C07690">
      <w:pPr>
        <w:spacing w:afterLines="50" w:after="120"/>
        <w:jc w:val="both"/>
        <w:rPr>
          <w:rFonts w:eastAsiaTheme="minorEastAsia"/>
          <w:szCs w:val="22"/>
          <w:lang w:eastAsia="zh-CN"/>
        </w:rPr>
      </w:pPr>
    </w:p>
    <w:p w14:paraId="6B4C0F3B" w14:textId="5845585B" w:rsidR="001C5220" w:rsidRPr="00036ACE" w:rsidRDefault="001C5220" w:rsidP="00C07690">
      <w:pPr>
        <w:spacing w:before="120" w:after="0"/>
        <w:jc w:val="both"/>
        <w:rPr>
          <w:b/>
          <w:i/>
          <w:szCs w:val="22"/>
        </w:rPr>
      </w:pPr>
      <w:r>
        <w:rPr>
          <w:b/>
          <w:i/>
          <w:szCs w:val="22"/>
        </w:rPr>
        <w:t>Proposal</w:t>
      </w:r>
      <w:r>
        <w:rPr>
          <w:rFonts w:hint="eastAsia"/>
          <w:b/>
          <w:i/>
          <w:szCs w:val="22"/>
          <w:lang w:eastAsia="zh-CN"/>
        </w:rPr>
        <w:t xml:space="preserve"> 1</w:t>
      </w:r>
      <w:r w:rsidR="00183D0A">
        <w:rPr>
          <w:rFonts w:hint="eastAsia"/>
          <w:b/>
          <w:i/>
          <w:szCs w:val="22"/>
          <w:lang w:eastAsia="zh-CN"/>
        </w:rPr>
        <w:t>2</w:t>
      </w:r>
      <w:r w:rsidRPr="00036ACE">
        <w:rPr>
          <w:b/>
          <w:i/>
          <w:szCs w:val="22"/>
        </w:rPr>
        <w:t>:</w:t>
      </w:r>
    </w:p>
    <w:p w14:paraId="5FF143D1" w14:textId="61DB21D8" w:rsidR="001C5220" w:rsidRPr="002F5D6A" w:rsidRDefault="001C5220" w:rsidP="002C2816">
      <w:pPr>
        <w:pStyle w:val="aff0"/>
        <w:numPr>
          <w:ilvl w:val="0"/>
          <w:numId w:val="54"/>
        </w:numPr>
        <w:spacing w:before="120"/>
        <w:ind w:firstLine="0"/>
        <w:jc w:val="both"/>
        <w:rPr>
          <w:i/>
          <w:szCs w:val="22"/>
        </w:rPr>
      </w:pPr>
      <w:r w:rsidRPr="002F5D6A">
        <w:rPr>
          <w:i/>
          <w:szCs w:val="22"/>
        </w:rPr>
        <w:t xml:space="preserve">For CSI compression using two-sided AI/ML models, RAN1 to study the procedures and </w:t>
      </w:r>
      <w:r w:rsidR="00183D0A" w:rsidRPr="002F5D6A">
        <w:rPr>
          <w:i/>
          <w:szCs w:val="22"/>
        </w:rPr>
        <w:t>signalling</w:t>
      </w:r>
      <w:r w:rsidRPr="002F5D6A">
        <w:rPr>
          <w:i/>
          <w:szCs w:val="22"/>
        </w:rPr>
        <w:t xml:space="preserve"> needed for the follow-up actions after the AI/ML model performance monitoring, including falling back to legacy codebook-based CSI reporting from AI/ML-based methods.</w:t>
      </w:r>
    </w:p>
    <w:p w14:paraId="45C3A3BC" w14:textId="77777777" w:rsidR="001C5220" w:rsidRPr="00FC08A8" w:rsidRDefault="001C5220" w:rsidP="00C07690">
      <w:pPr>
        <w:spacing w:afterLines="50" w:after="120"/>
        <w:jc w:val="both"/>
        <w:rPr>
          <w:rFonts w:eastAsiaTheme="minorEastAsia"/>
          <w:szCs w:val="22"/>
          <w:lang w:val="en-US" w:eastAsia="zh-CN"/>
        </w:rPr>
      </w:pPr>
    </w:p>
    <w:p w14:paraId="7D6D31F8" w14:textId="2A54C71F" w:rsidR="001C5220" w:rsidRDefault="001C5220" w:rsidP="00C07690">
      <w:pPr>
        <w:spacing w:afterLines="50" w:after="120"/>
        <w:jc w:val="both"/>
        <w:rPr>
          <w:rFonts w:eastAsiaTheme="minorEastAsia"/>
          <w:szCs w:val="22"/>
          <w:lang w:eastAsia="zh-CN"/>
        </w:rPr>
      </w:pPr>
      <w:r>
        <w:rPr>
          <w:rFonts w:eastAsiaTheme="minorEastAsia"/>
          <w:szCs w:val="22"/>
          <w:lang w:eastAsia="zh-CN"/>
        </w:rPr>
        <w:t xml:space="preserve">The mechanism for the further follow-up actions after falling back to non-AI/ML-based CSI reporting should also be studied. One option is to stay on the non-AI/ML-based CSI reporting. Another choice is to re-activate the AI/ML-based CSI reporting when appropriate. Specifically, the CSI reporting mode can be switched back again to AI/ML, if it outperforms the legacy codebook-based mode. The mechanism to determine which of the two is superior should be studied. The procedures and </w:t>
      </w:r>
      <w:r w:rsidR="00183D0A">
        <w:rPr>
          <w:rFonts w:eastAsiaTheme="minorEastAsia"/>
          <w:szCs w:val="22"/>
          <w:lang w:eastAsia="zh-CN"/>
        </w:rPr>
        <w:t>signalling</w:t>
      </w:r>
      <w:r>
        <w:rPr>
          <w:rFonts w:eastAsiaTheme="minorEastAsia"/>
          <w:szCs w:val="22"/>
          <w:lang w:eastAsia="zh-CN"/>
        </w:rPr>
        <w:t xml:space="preserve"> for the AI/ML model performance monitoring may be re-used as a starting point.</w:t>
      </w:r>
    </w:p>
    <w:p w14:paraId="6122ECA8" w14:textId="4ADD998F" w:rsidR="001C5220" w:rsidRDefault="001C5220" w:rsidP="00C07690">
      <w:pPr>
        <w:spacing w:afterLines="50" w:after="120"/>
        <w:jc w:val="both"/>
        <w:rPr>
          <w:rFonts w:eastAsiaTheme="minorEastAsia"/>
          <w:szCs w:val="22"/>
          <w:lang w:eastAsia="zh-CN"/>
        </w:rPr>
      </w:pPr>
      <w:r>
        <w:rPr>
          <w:rFonts w:eastAsiaTheme="minorEastAsia" w:hint="eastAsia"/>
          <w:szCs w:val="22"/>
          <w:lang w:eastAsia="zh-CN"/>
        </w:rPr>
        <w:t>The</w:t>
      </w:r>
      <w:r>
        <w:rPr>
          <w:rFonts w:eastAsiaTheme="minorEastAsia"/>
          <w:szCs w:val="22"/>
          <w:lang w:eastAsia="zh-CN"/>
        </w:rPr>
        <w:t xml:space="preserve"> activation of the AI/ML-based CSI reporting may also be needed at the initial stage. For example, the initial stage could be the instance that a UE is turned on. The performance of the AI/ML model(s) to be used may be tested before deciding the use of AI/ML-based CSI reporting mode. The procedures and the </w:t>
      </w:r>
      <w:r w:rsidR="00183D0A">
        <w:rPr>
          <w:rFonts w:eastAsiaTheme="minorEastAsia"/>
          <w:szCs w:val="22"/>
          <w:lang w:eastAsia="zh-CN"/>
        </w:rPr>
        <w:t>signalling</w:t>
      </w:r>
      <w:r>
        <w:rPr>
          <w:rFonts w:eastAsiaTheme="minorEastAsia"/>
          <w:szCs w:val="22"/>
          <w:lang w:eastAsia="zh-CN"/>
        </w:rPr>
        <w:t xml:space="preserve"> required in the case of AI/ML performance monitoring discussed above may be re-used in this scenario as a starting point. We have the following proposal.</w:t>
      </w:r>
    </w:p>
    <w:p w14:paraId="13DDC2B9" w14:textId="77777777" w:rsidR="001C5220" w:rsidRDefault="001C5220" w:rsidP="00C07690">
      <w:pPr>
        <w:spacing w:afterLines="50" w:after="120"/>
        <w:jc w:val="both"/>
        <w:rPr>
          <w:rFonts w:eastAsiaTheme="minorEastAsia"/>
          <w:szCs w:val="22"/>
          <w:lang w:eastAsia="zh-CN"/>
        </w:rPr>
      </w:pPr>
    </w:p>
    <w:p w14:paraId="3D83F6F1" w14:textId="7CC3342F" w:rsidR="001C5220" w:rsidRPr="00036ACE" w:rsidRDefault="001C5220" w:rsidP="00C07690">
      <w:pPr>
        <w:spacing w:before="120" w:after="0"/>
        <w:jc w:val="both"/>
        <w:rPr>
          <w:b/>
          <w:i/>
          <w:szCs w:val="22"/>
        </w:rPr>
      </w:pPr>
      <w:r>
        <w:rPr>
          <w:b/>
          <w:i/>
          <w:szCs w:val="22"/>
        </w:rPr>
        <w:t>Proposal</w:t>
      </w:r>
      <w:r>
        <w:rPr>
          <w:rFonts w:hint="eastAsia"/>
          <w:b/>
          <w:i/>
          <w:szCs w:val="22"/>
          <w:lang w:eastAsia="zh-CN"/>
        </w:rPr>
        <w:t xml:space="preserve"> 1</w:t>
      </w:r>
      <w:r w:rsidR="00170729">
        <w:rPr>
          <w:rFonts w:hint="eastAsia"/>
          <w:b/>
          <w:i/>
          <w:szCs w:val="22"/>
          <w:lang w:eastAsia="zh-CN"/>
        </w:rPr>
        <w:t>3</w:t>
      </w:r>
      <w:r w:rsidRPr="00036ACE">
        <w:rPr>
          <w:b/>
          <w:i/>
          <w:szCs w:val="22"/>
        </w:rPr>
        <w:t>:</w:t>
      </w:r>
    </w:p>
    <w:p w14:paraId="0AA55D30" w14:textId="77777777" w:rsidR="001C5220" w:rsidRPr="002F5D6A" w:rsidRDefault="001C5220" w:rsidP="002C2816">
      <w:pPr>
        <w:pStyle w:val="aff0"/>
        <w:numPr>
          <w:ilvl w:val="0"/>
          <w:numId w:val="54"/>
        </w:numPr>
        <w:spacing w:before="120"/>
        <w:ind w:firstLine="0"/>
        <w:jc w:val="both"/>
        <w:rPr>
          <w:i/>
          <w:szCs w:val="22"/>
        </w:rPr>
      </w:pPr>
      <w:r w:rsidRPr="002F5D6A">
        <w:rPr>
          <w:i/>
          <w:szCs w:val="22"/>
        </w:rPr>
        <w:t>For the performance monitoring of CSI compression using two-sided AI/ML models, RAN1 to study the potential specification impacts on monitoring the performance of an inactive AI/ML model, taking at least the following cases into consideration:</w:t>
      </w:r>
    </w:p>
    <w:p w14:paraId="04F4A18E" w14:textId="77777777" w:rsidR="001C5220" w:rsidRPr="002F5D6A" w:rsidRDefault="001C5220" w:rsidP="00C07690">
      <w:pPr>
        <w:pStyle w:val="aff0"/>
        <w:numPr>
          <w:ilvl w:val="1"/>
          <w:numId w:val="54"/>
        </w:numPr>
        <w:spacing w:before="120"/>
        <w:jc w:val="both"/>
        <w:rPr>
          <w:i/>
          <w:szCs w:val="22"/>
        </w:rPr>
      </w:pPr>
      <w:r w:rsidRPr="002F5D6A">
        <w:rPr>
          <w:i/>
          <w:szCs w:val="22"/>
        </w:rPr>
        <w:t>Initial activation of an AI/ML model.</w:t>
      </w:r>
    </w:p>
    <w:p w14:paraId="37E67105" w14:textId="77777777" w:rsidR="001C5220" w:rsidRPr="002F5D6A" w:rsidRDefault="001C5220" w:rsidP="00C07690">
      <w:pPr>
        <w:pStyle w:val="aff0"/>
        <w:numPr>
          <w:ilvl w:val="1"/>
          <w:numId w:val="54"/>
        </w:numPr>
        <w:spacing w:before="120"/>
        <w:jc w:val="both"/>
        <w:rPr>
          <w:i/>
          <w:szCs w:val="22"/>
        </w:rPr>
      </w:pPr>
      <w:r w:rsidRPr="002F5D6A">
        <w:rPr>
          <w:i/>
          <w:szCs w:val="22"/>
        </w:rPr>
        <w:t>Re-activation of an AI/ML model.</w:t>
      </w:r>
    </w:p>
    <w:p w14:paraId="7144EFB4" w14:textId="7531EDFC" w:rsidR="002023A8" w:rsidRPr="002023A8" w:rsidRDefault="00BD3BDA" w:rsidP="00CE450A">
      <w:pPr>
        <w:pStyle w:val="1"/>
        <w:numPr>
          <w:ilvl w:val="0"/>
          <w:numId w:val="5"/>
        </w:numPr>
      </w:pPr>
      <w:r>
        <w:t xml:space="preserve">Discussion on </w:t>
      </w:r>
      <w:r>
        <w:rPr>
          <w:rFonts w:hint="eastAsia"/>
          <w:lang w:eastAsia="zh-CN"/>
        </w:rPr>
        <w:t xml:space="preserve">inter-vendor </w:t>
      </w:r>
      <w:r w:rsidR="00516135">
        <w:rPr>
          <w:rFonts w:hint="eastAsia"/>
          <w:lang w:eastAsia="zh-CN"/>
        </w:rPr>
        <w:t xml:space="preserve">training </w:t>
      </w:r>
      <w:r>
        <w:rPr>
          <w:rFonts w:hint="eastAsia"/>
          <w:lang w:eastAsia="zh-CN"/>
        </w:rPr>
        <w:t>collaboration</w:t>
      </w:r>
      <w:r>
        <w:t xml:space="preserve"> </w:t>
      </w:r>
    </w:p>
    <w:p w14:paraId="064C1EF5" w14:textId="2CBC2104" w:rsidR="00516135" w:rsidRPr="00B74AB6" w:rsidRDefault="00516135" w:rsidP="00C07690">
      <w:pPr>
        <w:jc w:val="both"/>
        <w:rPr>
          <w:szCs w:val="22"/>
          <w:lang w:eastAsia="zh-CN"/>
        </w:rPr>
      </w:pPr>
      <w:r w:rsidRPr="00B74AB6">
        <w:rPr>
          <w:rFonts w:hint="eastAsia"/>
          <w:szCs w:val="22"/>
          <w:lang w:eastAsia="zh-CN"/>
        </w:rPr>
        <w:t xml:space="preserve">In RAN1#118 meeting, </w:t>
      </w:r>
      <w:r w:rsidR="002B7780" w:rsidRPr="00B74AB6">
        <w:rPr>
          <w:rFonts w:hint="eastAsia"/>
          <w:szCs w:val="22"/>
          <w:lang w:eastAsia="zh-CN"/>
        </w:rPr>
        <w:t xml:space="preserve">three study </w:t>
      </w:r>
      <w:r w:rsidR="00F60CFC" w:rsidRPr="00B74AB6">
        <w:rPr>
          <w:rFonts w:hint="eastAsia"/>
          <w:szCs w:val="22"/>
          <w:lang w:eastAsia="zh-CN"/>
        </w:rPr>
        <w:t>direct</w:t>
      </w:r>
      <w:r w:rsidR="00F60CFC">
        <w:rPr>
          <w:szCs w:val="22"/>
          <w:lang w:eastAsia="zh-CN"/>
        </w:rPr>
        <w:t>ion</w:t>
      </w:r>
      <w:r w:rsidR="00F60CFC" w:rsidRPr="00B74AB6">
        <w:rPr>
          <w:rFonts w:hint="eastAsia"/>
          <w:szCs w:val="22"/>
          <w:lang w:eastAsia="zh-CN"/>
        </w:rPr>
        <w:t xml:space="preserve">s </w:t>
      </w:r>
      <w:r w:rsidR="002B7780" w:rsidRPr="00B74AB6">
        <w:rPr>
          <w:rFonts w:hint="eastAsia"/>
          <w:szCs w:val="22"/>
          <w:lang w:eastAsia="zh-CN"/>
        </w:rPr>
        <w:t xml:space="preserve">were agreed for inter-vendor </w:t>
      </w:r>
      <w:r w:rsidR="002B7780" w:rsidRPr="00B74AB6">
        <w:rPr>
          <w:szCs w:val="22"/>
          <w:lang w:eastAsia="zh-CN"/>
        </w:rPr>
        <w:t>training</w:t>
      </w:r>
      <w:r w:rsidR="00AB31A2" w:rsidRPr="00B74AB6">
        <w:rPr>
          <w:rFonts w:hint="eastAsia"/>
          <w:szCs w:val="22"/>
          <w:lang w:eastAsia="zh-CN"/>
        </w:rPr>
        <w:t xml:space="preserve"> collaboration. In this section, we provide our view based on this agreement.</w:t>
      </w:r>
    </w:p>
    <w:tbl>
      <w:tblPr>
        <w:tblStyle w:val="af7"/>
        <w:tblW w:w="0" w:type="auto"/>
        <w:tblLook w:val="04A0" w:firstRow="1" w:lastRow="0" w:firstColumn="1" w:lastColumn="0" w:noHBand="0" w:noVBand="1"/>
      </w:tblPr>
      <w:tblGrid>
        <w:gridCol w:w="10160"/>
      </w:tblGrid>
      <w:tr w:rsidR="00B85656" w14:paraId="39185905" w14:textId="77777777" w:rsidTr="00B85656">
        <w:tc>
          <w:tcPr>
            <w:tcW w:w="10160" w:type="dxa"/>
          </w:tcPr>
          <w:p w14:paraId="41976495" w14:textId="77777777" w:rsidR="00B85656" w:rsidRPr="009035C9" w:rsidRDefault="00B85656" w:rsidP="00CE450A">
            <w:pPr>
              <w:jc w:val="left"/>
              <w:rPr>
                <w:rFonts w:eastAsia="DengXian"/>
                <w:highlight w:val="green"/>
                <w:lang w:eastAsia="zh-CN"/>
              </w:rPr>
            </w:pPr>
            <w:r w:rsidRPr="009035C9">
              <w:rPr>
                <w:rFonts w:eastAsia="DengXian" w:hint="eastAsia"/>
                <w:highlight w:val="green"/>
                <w:lang w:eastAsia="zh-CN"/>
              </w:rPr>
              <w:lastRenderedPageBreak/>
              <w:t>Agreement</w:t>
            </w:r>
          </w:p>
          <w:p w14:paraId="67FA6F4F" w14:textId="77777777" w:rsidR="00B85656" w:rsidRPr="009035C9" w:rsidRDefault="00B85656" w:rsidP="00CE450A">
            <w:pPr>
              <w:jc w:val="left"/>
            </w:pPr>
            <w:r w:rsidRPr="009035C9">
              <w:t xml:space="preserve">Continue the study of </w:t>
            </w:r>
            <w:r w:rsidRPr="009035C9">
              <w:rPr>
                <w:rFonts w:eastAsia="DengXian" w:hint="eastAsia"/>
                <w:lang w:eastAsia="zh-CN"/>
              </w:rPr>
              <w:t>following</w:t>
            </w:r>
            <w:r w:rsidRPr="009035C9">
              <w:t xml:space="preserve"> directions - on-device operation and UE side offline engineering </w:t>
            </w:r>
          </w:p>
          <w:p w14:paraId="0D8D18F9" w14:textId="77777777" w:rsidR="00B85656" w:rsidRPr="009035C9" w:rsidRDefault="00B85656" w:rsidP="00CE450A">
            <w:pPr>
              <w:numPr>
                <w:ilvl w:val="0"/>
                <w:numId w:val="43"/>
              </w:numPr>
              <w:overflowPunct/>
              <w:autoSpaceDE/>
              <w:autoSpaceDN/>
              <w:adjustRightInd/>
              <w:spacing w:after="0"/>
              <w:jc w:val="left"/>
              <w:textAlignment w:val="auto"/>
            </w:pPr>
            <w:r w:rsidRPr="009035C9">
              <w:t>Direction A: Sharing parameters</w:t>
            </w:r>
            <w:r w:rsidRPr="009035C9">
              <w:rPr>
                <w:rFonts w:eastAsia="DengXian" w:hint="eastAsia"/>
                <w:lang w:eastAsia="zh-CN"/>
              </w:rPr>
              <w:t>/reference model</w:t>
            </w:r>
            <w:r w:rsidRPr="009035C9">
              <w:t>/dataset that enables UE-side offline engineering (</w:t>
            </w:r>
            <w:r w:rsidRPr="009035C9">
              <w:rPr>
                <w:rFonts w:eastAsia="DengXian" w:hint="eastAsia"/>
                <w:lang w:eastAsia="zh-CN"/>
              </w:rPr>
              <w:t xml:space="preserve">Inter vendor collaboration option </w:t>
            </w:r>
            <w:r w:rsidRPr="009035C9">
              <w:t>3a</w:t>
            </w:r>
            <w:r w:rsidRPr="009035C9">
              <w:rPr>
                <w:rFonts w:eastAsia="DengXian" w:hint="eastAsia"/>
                <w:lang w:eastAsia="zh-CN"/>
              </w:rPr>
              <w:t>/5a/</w:t>
            </w:r>
            <w:r w:rsidRPr="009035C9">
              <w:t>4)</w:t>
            </w:r>
          </w:p>
          <w:p w14:paraId="7903B1D0" w14:textId="77777777" w:rsidR="00B85656" w:rsidRPr="009035C9" w:rsidRDefault="00B85656" w:rsidP="00CE450A">
            <w:pPr>
              <w:numPr>
                <w:ilvl w:val="1"/>
                <w:numId w:val="43"/>
              </w:numPr>
              <w:overflowPunct/>
              <w:autoSpaceDE/>
              <w:autoSpaceDN/>
              <w:adjustRightInd/>
              <w:spacing w:after="0"/>
              <w:jc w:val="left"/>
              <w:textAlignment w:val="auto"/>
            </w:pPr>
            <w:r w:rsidRPr="009035C9">
              <w:rPr>
                <w:rFonts w:eastAsia="DengXian" w:hint="eastAsia"/>
                <w:lang w:eastAsia="zh-CN"/>
              </w:rPr>
              <w:t xml:space="preserve">Potential </w:t>
            </w:r>
            <w:r w:rsidRPr="009035C9">
              <w:t>down-selection into one or more among sub-options 3a</w:t>
            </w:r>
            <w:r w:rsidRPr="009035C9">
              <w:rPr>
                <w:rFonts w:eastAsia="DengXian" w:hint="eastAsia"/>
                <w:lang w:eastAsia="zh-CN"/>
              </w:rPr>
              <w:t>/5a</w:t>
            </w:r>
            <w:r w:rsidRPr="009035C9">
              <w:t>-1, 3a</w:t>
            </w:r>
            <w:r w:rsidRPr="009035C9">
              <w:rPr>
                <w:rFonts w:eastAsia="DengXian" w:hint="eastAsia"/>
                <w:lang w:eastAsia="zh-CN"/>
              </w:rPr>
              <w:t>/5a</w:t>
            </w:r>
            <w:r w:rsidRPr="009035C9">
              <w:t>-2, 3a</w:t>
            </w:r>
            <w:r w:rsidRPr="009035C9">
              <w:rPr>
                <w:rFonts w:eastAsia="DengXian" w:hint="eastAsia"/>
                <w:lang w:eastAsia="zh-CN"/>
              </w:rPr>
              <w:t>/5a</w:t>
            </w:r>
            <w:r w:rsidRPr="009035C9">
              <w:t>-3, 4-1, 4-2, and 4-3 considering their feasibility and performance</w:t>
            </w:r>
            <w:r w:rsidRPr="009035C9">
              <w:rPr>
                <w:rFonts w:eastAsia="DengXian" w:hint="eastAsia"/>
                <w:lang w:eastAsia="zh-CN"/>
              </w:rPr>
              <w:t>, including at least the following issues</w:t>
            </w:r>
          </w:p>
          <w:p w14:paraId="1DC982F5" w14:textId="77777777" w:rsidR="00B85656" w:rsidRPr="009035C9" w:rsidRDefault="00B85656" w:rsidP="00CE450A">
            <w:pPr>
              <w:numPr>
                <w:ilvl w:val="2"/>
                <w:numId w:val="43"/>
              </w:numPr>
              <w:overflowPunct/>
              <w:autoSpaceDE/>
              <w:autoSpaceDN/>
              <w:adjustRightInd/>
              <w:spacing w:after="0"/>
              <w:jc w:val="left"/>
              <w:textAlignment w:val="auto"/>
            </w:pPr>
            <w:r w:rsidRPr="009035C9">
              <w:rPr>
                <w:rFonts w:eastAsia="DengXian" w:hint="eastAsia"/>
                <w:lang w:eastAsia="zh-CN"/>
              </w:rPr>
              <w:t>[Issue 1] W</w:t>
            </w:r>
            <w:r w:rsidRPr="009035C9">
              <w:t>hat additional information should be shared from NW-side to UE-side to enable UE-side encoder training, validation, and testing</w:t>
            </w:r>
            <w:r w:rsidRPr="009035C9">
              <w:rPr>
                <w:rFonts w:eastAsia="DengXian" w:hint="eastAsia"/>
                <w:lang w:eastAsia="zh-CN"/>
              </w:rPr>
              <w:t xml:space="preserve">? </w:t>
            </w:r>
          </w:p>
          <w:p w14:paraId="56B1B75C" w14:textId="77777777" w:rsidR="00B85656" w:rsidRPr="009035C9" w:rsidRDefault="00B85656" w:rsidP="00CE450A">
            <w:pPr>
              <w:numPr>
                <w:ilvl w:val="2"/>
                <w:numId w:val="43"/>
              </w:numPr>
              <w:overflowPunct/>
              <w:autoSpaceDE/>
              <w:autoSpaceDN/>
              <w:adjustRightInd/>
              <w:spacing w:after="0"/>
              <w:jc w:val="left"/>
              <w:textAlignment w:val="auto"/>
            </w:pPr>
            <w:r w:rsidRPr="009035C9">
              <w:rPr>
                <w:rFonts w:eastAsia="DengXian" w:hint="eastAsia"/>
                <w:lang w:eastAsia="zh-CN"/>
              </w:rPr>
              <w:t>[Issue 2] I</w:t>
            </w:r>
            <w:r w:rsidRPr="009035C9">
              <w:t>s there concern for NW’s proprietary information disclosure, and if so, how to address it</w:t>
            </w:r>
            <w:r w:rsidRPr="009035C9">
              <w:rPr>
                <w:rFonts w:eastAsia="DengXian" w:hint="eastAsia"/>
                <w:lang w:eastAsia="zh-CN"/>
              </w:rPr>
              <w:t>?</w:t>
            </w:r>
          </w:p>
          <w:p w14:paraId="7AD433C3" w14:textId="77777777" w:rsidR="00B85656" w:rsidRPr="009035C9" w:rsidRDefault="00B85656" w:rsidP="00CE450A">
            <w:pPr>
              <w:numPr>
                <w:ilvl w:val="2"/>
                <w:numId w:val="43"/>
              </w:numPr>
              <w:overflowPunct/>
              <w:autoSpaceDE/>
              <w:autoSpaceDN/>
              <w:adjustRightInd/>
              <w:spacing w:after="0"/>
              <w:jc w:val="left"/>
              <w:textAlignment w:val="auto"/>
            </w:pPr>
            <w:r w:rsidRPr="009035C9">
              <w:t>[</w:t>
            </w:r>
            <w:r w:rsidRPr="009035C9">
              <w:rPr>
                <w:rFonts w:eastAsia="DengXian" w:hint="eastAsia"/>
                <w:lang w:eastAsia="zh-CN"/>
              </w:rPr>
              <w:t>Issue 3</w:t>
            </w:r>
            <w:r w:rsidRPr="009035C9">
              <w:t xml:space="preserve">] </w:t>
            </w:r>
            <w:r w:rsidRPr="009035C9">
              <w:rPr>
                <w:rFonts w:eastAsia="DengXian" w:hint="eastAsia"/>
                <w:lang w:eastAsia="zh-CN"/>
              </w:rPr>
              <w:t>Is there</w:t>
            </w:r>
            <w:r w:rsidRPr="009035C9">
              <w:t xml:space="preserve"> an overhead concern</w:t>
            </w:r>
            <w:r w:rsidRPr="009035C9">
              <w:rPr>
                <w:rFonts w:eastAsia="DengXian" w:hint="eastAsia"/>
                <w:lang w:eastAsia="zh-CN"/>
              </w:rPr>
              <w:t xml:space="preserve">, </w:t>
            </w:r>
            <w:r w:rsidRPr="009035C9">
              <w:t>and if so, how to address it</w:t>
            </w:r>
            <w:r w:rsidRPr="009035C9">
              <w:rPr>
                <w:rFonts w:eastAsia="DengXian" w:hint="eastAsia"/>
                <w:lang w:eastAsia="zh-CN"/>
              </w:rPr>
              <w:t>?</w:t>
            </w:r>
          </w:p>
          <w:p w14:paraId="39D2BCE5" w14:textId="77777777" w:rsidR="00B85656" w:rsidRPr="009035C9" w:rsidRDefault="00B85656" w:rsidP="00CE450A">
            <w:pPr>
              <w:numPr>
                <w:ilvl w:val="2"/>
                <w:numId w:val="43"/>
              </w:numPr>
              <w:overflowPunct/>
              <w:autoSpaceDE/>
              <w:autoSpaceDN/>
              <w:adjustRightInd/>
              <w:spacing w:after="0"/>
              <w:jc w:val="left"/>
              <w:textAlignment w:val="auto"/>
            </w:pPr>
            <w:r w:rsidRPr="009035C9">
              <w:rPr>
                <w:rFonts w:eastAsia="DengXian" w:hint="eastAsia"/>
                <w:lang w:eastAsia="zh-CN"/>
              </w:rPr>
              <w:t>[Issue 4] Is there performance impact due to mismatch between NW side data distribution and UE side data distribution, and if so, how to address it?</w:t>
            </w:r>
          </w:p>
          <w:p w14:paraId="64A57D2C" w14:textId="77777777" w:rsidR="00B85656" w:rsidRPr="009035C9" w:rsidRDefault="00B85656" w:rsidP="00CE450A">
            <w:pPr>
              <w:numPr>
                <w:ilvl w:val="0"/>
                <w:numId w:val="43"/>
              </w:numPr>
              <w:overflowPunct/>
              <w:autoSpaceDE/>
              <w:autoSpaceDN/>
              <w:adjustRightInd/>
              <w:spacing w:after="0"/>
              <w:jc w:val="left"/>
              <w:textAlignment w:val="auto"/>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3BBFF4F9" w14:textId="77777777" w:rsidR="00B85656" w:rsidRPr="009035C9" w:rsidRDefault="00B85656" w:rsidP="00CE450A">
            <w:pPr>
              <w:numPr>
                <w:ilvl w:val="1"/>
                <w:numId w:val="43"/>
              </w:numPr>
              <w:overflowPunct/>
              <w:autoSpaceDE/>
              <w:autoSpaceDN/>
              <w:adjustRightInd/>
              <w:spacing w:after="0"/>
              <w:jc w:val="left"/>
              <w:textAlignment w:val="auto"/>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4E25D530" w14:textId="77777777" w:rsidR="00B85656" w:rsidRPr="009035C9" w:rsidRDefault="00B85656" w:rsidP="00CE450A">
            <w:pPr>
              <w:numPr>
                <w:ilvl w:val="1"/>
                <w:numId w:val="43"/>
              </w:numPr>
              <w:overflowPunct/>
              <w:autoSpaceDE/>
              <w:autoSpaceDN/>
              <w:adjustRightInd/>
              <w:spacing w:after="0"/>
              <w:jc w:val="left"/>
              <w:textAlignment w:val="auto"/>
            </w:pPr>
            <w:r w:rsidRPr="009035C9">
              <w:t xml:space="preserve">[Issue 5] </w:t>
            </w:r>
            <w:r w:rsidRPr="009035C9">
              <w:rPr>
                <w:rFonts w:eastAsia="DengXian" w:hint="eastAsia"/>
                <w:lang w:eastAsia="zh-CN"/>
              </w:rPr>
              <w:t>W</w:t>
            </w:r>
            <w:r w:rsidRPr="009035C9">
              <w:t xml:space="preserve">hether it is feasible to use a common encoder across </w:t>
            </w:r>
            <w:r w:rsidRPr="009035C9">
              <w:rPr>
                <w:rFonts w:eastAsia="DengXian" w:hint="eastAsia"/>
                <w:lang w:eastAsia="zh-CN"/>
              </w:rPr>
              <w:t>UEs</w:t>
            </w:r>
            <w:r w:rsidRPr="009035C9">
              <w:t>, and whether it is feasible for NW-side to train multiple encoders</w:t>
            </w:r>
            <w:r w:rsidRPr="009035C9">
              <w:rPr>
                <w:rFonts w:eastAsia="DengXian" w:hint="eastAsia"/>
                <w:lang w:eastAsia="zh-CN"/>
              </w:rPr>
              <w:t xml:space="preserve"> for different UEs?</w:t>
            </w:r>
            <w:r w:rsidRPr="009035C9">
              <w:t xml:space="preserve"> </w:t>
            </w:r>
          </w:p>
          <w:p w14:paraId="1C707F63" w14:textId="77777777" w:rsidR="00B85656" w:rsidRPr="009035C9" w:rsidRDefault="00B85656" w:rsidP="00CE450A">
            <w:pPr>
              <w:numPr>
                <w:ilvl w:val="1"/>
                <w:numId w:val="43"/>
              </w:numPr>
              <w:overflowPunct/>
              <w:autoSpaceDE/>
              <w:autoSpaceDN/>
              <w:adjustRightInd/>
              <w:spacing w:after="0"/>
              <w:jc w:val="left"/>
              <w:textAlignment w:val="auto"/>
            </w:pPr>
            <w:r w:rsidRPr="009035C9">
              <w:rPr>
                <w:rFonts w:eastAsia="DengXian" w:hint="eastAsia"/>
                <w:lang w:eastAsia="zh-CN"/>
              </w:rPr>
              <w:t>[Issue 6] Is there performance impact due to mismatch between NW side data distribution and UE side inference data distribution, and if so, how to address it?</w:t>
            </w:r>
            <w:r w:rsidRPr="009035C9">
              <w:t xml:space="preserve"> </w:t>
            </w:r>
          </w:p>
          <w:p w14:paraId="22D3B07D" w14:textId="77777777" w:rsidR="00B85656" w:rsidRPr="009035C9" w:rsidRDefault="00B85656" w:rsidP="00CE450A">
            <w:pPr>
              <w:numPr>
                <w:ilvl w:val="1"/>
                <w:numId w:val="43"/>
              </w:numPr>
              <w:overflowPunct/>
              <w:autoSpaceDE/>
              <w:autoSpaceDN/>
              <w:adjustRightInd/>
              <w:spacing w:after="0"/>
              <w:jc w:val="left"/>
              <w:textAlignment w:val="auto"/>
            </w:pPr>
            <w:r w:rsidRPr="009035C9">
              <w:rPr>
                <w:rFonts w:hint="eastAsia"/>
              </w:rPr>
              <w:t xml:space="preserve">[Issue </w:t>
            </w:r>
            <w:r w:rsidRPr="009035C9">
              <w:rPr>
                <w:rFonts w:eastAsia="DengXian" w:hint="eastAsia"/>
                <w:lang w:eastAsia="zh-CN"/>
              </w:rPr>
              <w:t>7</w:t>
            </w:r>
            <w:r w:rsidRPr="009035C9">
              <w:rPr>
                <w:rFonts w:hint="eastAsia"/>
              </w:rPr>
              <w:t>] I</w:t>
            </w:r>
            <w:r w:rsidRPr="009035C9">
              <w:t>s there concern for NW’s</w:t>
            </w:r>
            <w:r w:rsidRPr="009035C9">
              <w:rPr>
                <w:rFonts w:eastAsia="DengXian" w:hint="eastAsia"/>
                <w:lang w:eastAsia="zh-CN"/>
              </w:rPr>
              <w:t xml:space="preserve"> and UE</w:t>
            </w:r>
            <w:r w:rsidRPr="009035C9">
              <w:rPr>
                <w:rFonts w:eastAsia="DengXian"/>
                <w:lang w:eastAsia="zh-CN"/>
              </w:rPr>
              <w:t>’</w:t>
            </w:r>
            <w:r w:rsidRPr="009035C9">
              <w:rPr>
                <w:rFonts w:eastAsia="DengXian" w:hint="eastAsia"/>
                <w:lang w:eastAsia="zh-CN"/>
              </w:rPr>
              <w:t>s</w:t>
            </w:r>
            <w:r w:rsidRPr="009035C9">
              <w:t xml:space="preserve"> proprietary information disclosure, and if so, how to address it</w:t>
            </w:r>
            <w:r w:rsidRPr="009035C9">
              <w:rPr>
                <w:rFonts w:hint="eastAsia"/>
              </w:rPr>
              <w:t>?</w:t>
            </w:r>
          </w:p>
          <w:p w14:paraId="2E2675BE" w14:textId="77777777" w:rsidR="00B85656" w:rsidRPr="009035C9" w:rsidRDefault="00B85656" w:rsidP="00CE450A">
            <w:pPr>
              <w:numPr>
                <w:ilvl w:val="0"/>
                <w:numId w:val="43"/>
              </w:numPr>
              <w:overflowPunct/>
              <w:autoSpaceDE/>
              <w:autoSpaceDN/>
              <w:adjustRightInd/>
              <w:spacing w:after="0"/>
              <w:contextualSpacing/>
              <w:jc w:val="left"/>
              <w:textAlignment w:val="auto"/>
              <w:rPr>
                <w:rFonts w:cs="Times"/>
                <w:strike/>
                <w:lang w:eastAsia="x-none"/>
              </w:rPr>
            </w:pPr>
            <w:r w:rsidRPr="009035C9">
              <w:rPr>
                <w:rFonts w:cs="Times"/>
                <w:lang w:eastAsia="x-none"/>
              </w:rPr>
              <w:t>Direction C: Fully standardized reference model(s) and parameters with specified CSI generation part and/or CSI reconstruction part (</w:t>
            </w:r>
            <w:r w:rsidRPr="009035C9">
              <w:rPr>
                <w:rFonts w:eastAsia="DengXian" w:cs="Times"/>
                <w:lang w:eastAsia="zh-CN"/>
              </w:rPr>
              <w:t>Inter vendor collaboration option 1</w:t>
            </w:r>
            <w:r w:rsidRPr="009035C9">
              <w:rPr>
                <w:rFonts w:eastAsia="DengXian" w:cs="Times" w:hint="eastAsia"/>
                <w:lang w:eastAsia="zh-CN"/>
              </w:rPr>
              <w:t>),</w:t>
            </w:r>
            <w:r w:rsidRPr="009035C9">
              <w:rPr>
                <w:rFonts w:eastAsia="DengXian" w:hint="eastAsia"/>
                <w:lang w:eastAsia="zh-CN"/>
              </w:rPr>
              <w:t xml:space="preserve"> including at least the following issues</w:t>
            </w:r>
          </w:p>
          <w:p w14:paraId="147FB4B2" w14:textId="77777777" w:rsidR="00B85656" w:rsidRPr="009035C9" w:rsidRDefault="00B85656" w:rsidP="00CE450A">
            <w:pPr>
              <w:numPr>
                <w:ilvl w:val="1"/>
                <w:numId w:val="43"/>
              </w:numPr>
              <w:overflowPunct/>
              <w:autoSpaceDE/>
              <w:autoSpaceDN/>
              <w:adjustRightInd/>
              <w:spacing w:after="0"/>
              <w:contextualSpacing/>
              <w:jc w:val="left"/>
              <w:textAlignment w:val="auto"/>
              <w:rPr>
                <w:rFonts w:cs="Times"/>
                <w:lang w:eastAsia="x-none"/>
              </w:rPr>
            </w:pPr>
            <w:r w:rsidRPr="009035C9">
              <w:rPr>
                <w:rFonts w:cs="Times"/>
                <w:lang w:eastAsia="x-none"/>
              </w:rPr>
              <w:t xml:space="preserve">[Issue 8] </w:t>
            </w:r>
            <w:r w:rsidRPr="009035C9">
              <w:rPr>
                <w:rFonts w:eastAsia="DengXian" w:cs="Times"/>
                <w:lang w:eastAsia="zh-CN"/>
              </w:rPr>
              <w:t>W</w:t>
            </w:r>
            <w:r w:rsidRPr="009035C9">
              <w:rPr>
                <w:rFonts w:cs="Times"/>
                <w:lang w:eastAsia="x-none"/>
              </w:rPr>
              <w:t>hether to consider 3GPP’s statistical channel model or field data for reference model(s) training. In case of the latter, how does RAN1 collect field data and agree on them?</w:t>
            </w:r>
          </w:p>
          <w:p w14:paraId="0243CCC3" w14:textId="77777777" w:rsidR="00B85656" w:rsidRPr="009035C9" w:rsidRDefault="00B85656" w:rsidP="00CE450A">
            <w:pPr>
              <w:numPr>
                <w:ilvl w:val="1"/>
                <w:numId w:val="43"/>
              </w:numPr>
              <w:overflowPunct/>
              <w:autoSpaceDE/>
              <w:autoSpaceDN/>
              <w:adjustRightInd/>
              <w:spacing w:after="0"/>
              <w:contextualSpacing/>
              <w:jc w:val="left"/>
              <w:textAlignment w:val="auto"/>
              <w:rPr>
                <w:rFonts w:cs="Times"/>
                <w:lang w:eastAsia="x-none"/>
              </w:rPr>
            </w:pPr>
            <w:r w:rsidRPr="009035C9">
              <w:rPr>
                <w:rFonts w:cs="Times"/>
                <w:lang w:eastAsia="x-none"/>
              </w:rPr>
              <w:t>[Issue 9] I</w:t>
            </w:r>
            <w:r w:rsidRPr="009035C9">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7E12FBE0" w14:textId="77777777" w:rsidR="00B85656" w:rsidRPr="009035C9" w:rsidRDefault="00B85656" w:rsidP="00CE450A">
            <w:pPr>
              <w:numPr>
                <w:ilvl w:val="1"/>
                <w:numId w:val="43"/>
              </w:numPr>
              <w:overflowPunct/>
              <w:autoSpaceDE/>
              <w:autoSpaceDN/>
              <w:adjustRightInd/>
              <w:spacing w:after="0"/>
              <w:contextualSpacing/>
              <w:jc w:val="left"/>
              <w:textAlignment w:val="auto"/>
              <w:rPr>
                <w:rFonts w:cs="Times"/>
                <w:lang w:eastAsia="x-none"/>
              </w:rPr>
            </w:pPr>
            <w:r w:rsidRPr="009035C9">
              <w:rPr>
                <w:rFonts w:eastAsia="DengXian"/>
                <w:lang w:eastAsia="zh-CN"/>
              </w:rPr>
              <w:t xml:space="preserve">[Issue </w:t>
            </w:r>
            <w:r w:rsidRPr="009035C9">
              <w:rPr>
                <w:rFonts w:eastAsia="DengXian" w:hint="eastAsia"/>
                <w:lang w:eastAsia="zh-CN"/>
              </w:rPr>
              <w:t>10</w:t>
            </w:r>
            <w:r w:rsidRPr="009035C9">
              <w:rPr>
                <w:rFonts w:eastAsia="DengXian"/>
                <w:lang w:eastAsia="zh-CN"/>
              </w:rPr>
              <w:t>] W</w:t>
            </w:r>
            <w:r w:rsidRPr="009035C9">
              <w:t xml:space="preserve">hat additional information should be specified to enable UE-side encoder training, validation, and testing, and </w:t>
            </w:r>
            <w:r w:rsidRPr="009035C9">
              <w:rPr>
                <w:rFonts w:eastAsia="DengXian" w:hint="eastAsia"/>
                <w:lang w:eastAsia="zh-CN"/>
              </w:rPr>
              <w:t>N</w:t>
            </w:r>
            <w:r w:rsidRPr="009035C9">
              <w:t>W-side decoder training, validation, and testing</w:t>
            </w:r>
            <w:r w:rsidRPr="009035C9">
              <w:rPr>
                <w:rFonts w:eastAsia="DengXian"/>
                <w:lang w:eastAsia="zh-CN"/>
              </w:rPr>
              <w:t>?</w:t>
            </w:r>
          </w:p>
          <w:p w14:paraId="3955B292" w14:textId="77777777" w:rsidR="00B85656" w:rsidRPr="009035C9" w:rsidRDefault="00B85656" w:rsidP="00CE450A">
            <w:pPr>
              <w:numPr>
                <w:ilvl w:val="1"/>
                <w:numId w:val="43"/>
              </w:numPr>
              <w:overflowPunct/>
              <w:autoSpaceDE/>
              <w:autoSpaceDN/>
              <w:adjustRightInd/>
              <w:spacing w:after="0"/>
              <w:contextualSpacing/>
              <w:jc w:val="left"/>
              <w:textAlignment w:val="auto"/>
            </w:pPr>
            <w:r w:rsidRPr="009035C9">
              <w:t xml:space="preserve">Note: </w:t>
            </w:r>
          </w:p>
          <w:p w14:paraId="27B04EB3" w14:textId="77777777" w:rsidR="00B85656" w:rsidRPr="009035C9" w:rsidRDefault="00B85656" w:rsidP="00CE450A">
            <w:pPr>
              <w:numPr>
                <w:ilvl w:val="2"/>
                <w:numId w:val="43"/>
              </w:numPr>
              <w:overflowPunct/>
              <w:autoSpaceDE/>
              <w:autoSpaceDN/>
              <w:adjustRightInd/>
              <w:spacing w:after="0"/>
              <w:contextualSpacing/>
              <w:jc w:val="left"/>
              <w:textAlignment w:val="auto"/>
            </w:pPr>
            <w:r w:rsidRPr="009035C9">
              <w:t>1-1: Only reference encoder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ruc</w:t>
            </w:r>
            <w:r w:rsidRPr="009035C9">
              <w:t>tion part separately compatible to the reference encoder.</w:t>
            </w:r>
          </w:p>
          <w:p w14:paraId="31C803B1" w14:textId="77777777" w:rsidR="00B85656" w:rsidRPr="009035C9" w:rsidRDefault="00B85656" w:rsidP="00CE450A">
            <w:pPr>
              <w:numPr>
                <w:ilvl w:val="2"/>
                <w:numId w:val="43"/>
              </w:numPr>
              <w:overflowPunct/>
              <w:autoSpaceDE/>
              <w:autoSpaceDN/>
              <w:adjustRightInd/>
              <w:spacing w:after="0"/>
              <w:contextualSpacing/>
              <w:jc w:val="left"/>
              <w:textAlignment w:val="auto"/>
            </w:pPr>
            <w:r w:rsidRPr="009035C9">
              <w:t>1-2: Only reference decoder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compatible to the reference decoder.</w:t>
            </w:r>
          </w:p>
          <w:p w14:paraId="61426EE5" w14:textId="77777777" w:rsidR="00B85656" w:rsidRPr="009035C9" w:rsidRDefault="00B85656" w:rsidP="00CE450A">
            <w:pPr>
              <w:numPr>
                <w:ilvl w:val="2"/>
                <w:numId w:val="43"/>
              </w:numPr>
              <w:overflowPunct/>
              <w:autoSpaceDE/>
              <w:autoSpaceDN/>
              <w:adjustRightInd/>
              <w:spacing w:after="0"/>
              <w:contextualSpacing/>
              <w:jc w:val="left"/>
              <w:textAlignment w:val="auto"/>
            </w:pPr>
            <w:r w:rsidRPr="009035C9">
              <w:lastRenderedPageBreak/>
              <w:t>1-3: Both reference encoder and reference decoder are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that are compatible to the reference decoder/encoder.</w:t>
            </w:r>
          </w:p>
          <w:p w14:paraId="4CA53FFA" w14:textId="77777777" w:rsidR="00B85656" w:rsidRPr="009035C9" w:rsidRDefault="00B85656" w:rsidP="00CE450A">
            <w:pPr>
              <w:numPr>
                <w:ilvl w:val="0"/>
                <w:numId w:val="43"/>
              </w:numPr>
              <w:overflowPunct/>
              <w:autoSpaceDE/>
              <w:autoSpaceDN/>
              <w:adjustRightInd/>
              <w:spacing w:after="0"/>
              <w:contextualSpacing/>
              <w:jc w:val="left"/>
              <w:textAlignment w:val="auto"/>
            </w:pPr>
            <w:r w:rsidRPr="009035C9">
              <w:t xml:space="preserve">Note: UE-side data and NW-side data in “UE-side data distribution” and “NW-side data distribution” are field data. </w:t>
            </w:r>
          </w:p>
          <w:p w14:paraId="7A942C2A" w14:textId="77777777" w:rsidR="00B85656" w:rsidRPr="009035C9" w:rsidRDefault="00B85656" w:rsidP="00CE450A">
            <w:pPr>
              <w:numPr>
                <w:ilvl w:val="0"/>
                <w:numId w:val="43"/>
              </w:numPr>
              <w:overflowPunct/>
              <w:autoSpaceDE/>
              <w:autoSpaceDN/>
              <w:adjustRightInd/>
              <w:spacing w:after="0"/>
              <w:contextualSpacing/>
              <w:jc w:val="left"/>
              <w:textAlignment w:val="auto"/>
            </w:pPr>
            <w:r w:rsidRPr="009035C9">
              <w:rPr>
                <w:rFonts w:eastAsia="DengXian" w:hint="eastAsia"/>
                <w:lang w:eastAsia="zh-CN"/>
              </w:rPr>
              <w:t>Note: Some issues identified in one direction may/may not be applicable for other Direction.</w:t>
            </w:r>
          </w:p>
          <w:p w14:paraId="216F3900" w14:textId="77777777" w:rsidR="00B85656" w:rsidRPr="009035C9" w:rsidRDefault="00B85656" w:rsidP="00CE450A">
            <w:pPr>
              <w:numPr>
                <w:ilvl w:val="0"/>
                <w:numId w:val="43"/>
              </w:numPr>
              <w:overflowPunct/>
              <w:autoSpaceDE/>
              <w:autoSpaceDN/>
              <w:adjustRightInd/>
              <w:spacing w:after="0"/>
              <w:contextualSpacing/>
              <w:jc w:val="left"/>
              <w:textAlignment w:val="auto"/>
            </w:pPr>
            <w:r w:rsidRPr="009035C9">
              <w:rPr>
                <w:rFonts w:eastAsia="DengXian" w:hint="eastAsia"/>
                <w:lang w:eastAsia="zh-CN"/>
              </w:rPr>
              <w:t xml:space="preserve">Note: </w:t>
            </w:r>
            <w:r w:rsidRPr="009035C9">
              <w:rPr>
                <w:rFonts w:eastAsia="DengXian"/>
                <w:lang w:eastAsia="zh-CN"/>
              </w:rPr>
              <w:t>potential</w:t>
            </w:r>
            <w:r w:rsidRPr="009035C9">
              <w:rPr>
                <w:rFonts w:eastAsia="DengXian" w:hint="eastAsia"/>
                <w:lang w:eastAsia="zh-CN"/>
              </w:rPr>
              <w:t xml:space="preserve"> down selection among the 3 directions is not precluded</w:t>
            </w:r>
          </w:p>
          <w:p w14:paraId="26E84E80" w14:textId="42EA84A6" w:rsidR="00B85656" w:rsidRDefault="00B85656" w:rsidP="00CE450A">
            <w:pPr>
              <w:jc w:val="left"/>
              <w:rPr>
                <w:lang w:eastAsia="zh-CN"/>
              </w:rPr>
            </w:pPr>
            <w:r w:rsidRPr="009035C9">
              <w:t>Study of data distribution mismatch to consider the use of synthetic data and</w:t>
            </w:r>
            <w:r w:rsidRPr="009035C9">
              <w:rPr>
                <w:rFonts w:eastAsia="DengXian" w:hint="eastAsia"/>
                <w:lang w:eastAsia="zh-CN"/>
              </w:rPr>
              <w:t>/or</w:t>
            </w:r>
            <w:r w:rsidRPr="009035C9">
              <w:t xml:space="preserve"> field data.</w:t>
            </w:r>
          </w:p>
        </w:tc>
      </w:tr>
    </w:tbl>
    <w:p w14:paraId="16DBDF84" w14:textId="45F75A27" w:rsidR="000E33BB" w:rsidRPr="00B57EBC" w:rsidRDefault="000E33BB" w:rsidP="00C07690">
      <w:pPr>
        <w:jc w:val="both"/>
        <w:rPr>
          <w:szCs w:val="22"/>
          <w:lang w:eastAsia="zh-CN"/>
        </w:rPr>
      </w:pPr>
    </w:p>
    <w:p w14:paraId="35BF4863" w14:textId="47E08947" w:rsidR="00BD4346" w:rsidRPr="00B57EBC" w:rsidRDefault="00BD4346" w:rsidP="00C07690">
      <w:pPr>
        <w:pStyle w:val="3GPPText"/>
        <w:rPr>
          <w:rFonts w:ascii="Times New Roman" w:hAnsi="Times New Roman"/>
          <w:b/>
          <w:bCs/>
          <w:i/>
          <w:iCs/>
          <w:szCs w:val="22"/>
          <w:u w:val="single"/>
          <w:lang w:val="en-GB"/>
        </w:rPr>
      </w:pPr>
      <w:r w:rsidRPr="00E04F16">
        <w:rPr>
          <w:rFonts w:ascii="Times New Roman" w:hAnsi="Times New Roman"/>
          <w:b/>
          <w:bCs/>
          <w:i/>
          <w:iCs/>
          <w:szCs w:val="22"/>
          <w:u w:val="single"/>
          <w:lang w:val="en-GB"/>
        </w:rPr>
        <w:t>A</w:t>
      </w:r>
      <w:r w:rsidR="007E4579" w:rsidRPr="00E04F16">
        <w:rPr>
          <w:rFonts w:ascii="Times New Roman" w:hAnsi="Times New Roman"/>
          <w:b/>
          <w:bCs/>
          <w:i/>
          <w:iCs/>
          <w:szCs w:val="22"/>
          <w:u w:val="single"/>
          <w:lang w:val="en-GB"/>
        </w:rPr>
        <w:t>dditional information</w:t>
      </w:r>
    </w:p>
    <w:p w14:paraId="4F42801C" w14:textId="4A6688E9" w:rsidR="00AB15A1" w:rsidRPr="00B57EBC" w:rsidRDefault="007732DB" w:rsidP="00C07690">
      <w:pPr>
        <w:jc w:val="both"/>
        <w:rPr>
          <w:szCs w:val="22"/>
          <w:lang w:eastAsia="zh-CN"/>
        </w:rPr>
      </w:pPr>
      <w:r w:rsidRPr="00E04F16">
        <w:rPr>
          <w:szCs w:val="22"/>
          <w:lang w:eastAsia="zh-CN"/>
        </w:rPr>
        <w:t>For sub</w:t>
      </w:r>
      <w:r w:rsidR="0043534E" w:rsidRPr="00E04F16">
        <w:rPr>
          <w:szCs w:val="22"/>
          <w:lang w:eastAsia="zh-CN"/>
        </w:rPr>
        <w:t xml:space="preserve">-option 3a/4/5a, the parameter/dataset/model is exchanged from NW-side to UE-side, and UE </w:t>
      </w:r>
      <w:r w:rsidR="00176B99" w:rsidRPr="00E04F16">
        <w:rPr>
          <w:szCs w:val="22"/>
          <w:lang w:eastAsia="zh-CN"/>
        </w:rPr>
        <w:t>could</w:t>
      </w:r>
      <w:r w:rsidR="0043534E" w:rsidRPr="00E04F16">
        <w:rPr>
          <w:szCs w:val="22"/>
          <w:lang w:eastAsia="zh-CN"/>
        </w:rPr>
        <w:t xml:space="preserve"> retrain/redevelop UE-sided encoder for inference.</w:t>
      </w:r>
      <w:r w:rsidR="002313A7" w:rsidRPr="00E04F16">
        <w:rPr>
          <w:szCs w:val="22"/>
          <w:lang w:eastAsia="zh-CN"/>
        </w:rPr>
        <w:t xml:space="preserve"> </w:t>
      </w:r>
      <w:r w:rsidR="00AB15A1" w:rsidRPr="00E04F16">
        <w:rPr>
          <w:szCs w:val="22"/>
          <w:lang w:eastAsia="zh-CN"/>
        </w:rPr>
        <w:t xml:space="preserve">To facilitate AI/ML training or alleviate inter-vendor training collaboration, </w:t>
      </w:r>
      <w:r w:rsidR="00934ED7" w:rsidRPr="00E04F16">
        <w:rPr>
          <w:szCs w:val="22"/>
          <w:lang w:eastAsia="zh-CN"/>
        </w:rPr>
        <w:t xml:space="preserve">in addition to the parameter/dataset/model, </w:t>
      </w:r>
      <w:r w:rsidR="00AB15A1" w:rsidRPr="00E04F16">
        <w:rPr>
          <w:szCs w:val="22"/>
          <w:lang w:eastAsia="zh-CN"/>
        </w:rPr>
        <w:t xml:space="preserve">the following information should </w:t>
      </w:r>
      <w:r w:rsidR="00934ED7" w:rsidRPr="00E04F16">
        <w:rPr>
          <w:szCs w:val="22"/>
          <w:lang w:eastAsia="zh-CN"/>
        </w:rPr>
        <w:t xml:space="preserve">also </w:t>
      </w:r>
      <w:r w:rsidR="00AB15A1" w:rsidRPr="00E04F16">
        <w:rPr>
          <w:szCs w:val="22"/>
          <w:lang w:eastAsia="zh-CN"/>
        </w:rPr>
        <w:t>be</w:t>
      </w:r>
      <w:r w:rsidR="00934ED7" w:rsidRPr="00E04F16">
        <w:rPr>
          <w:szCs w:val="22"/>
          <w:lang w:eastAsia="zh-CN"/>
        </w:rPr>
        <w:t xml:space="preserve"> </w:t>
      </w:r>
      <w:r w:rsidR="00AB15A1" w:rsidRPr="00E04F16">
        <w:rPr>
          <w:szCs w:val="22"/>
          <w:lang w:eastAsia="zh-CN"/>
        </w:rPr>
        <w:t>shared from NW side to UE side:</w:t>
      </w:r>
    </w:p>
    <w:p w14:paraId="72B4E7C5" w14:textId="6A7C34AA" w:rsidR="00AB15A1" w:rsidRPr="007B56CB" w:rsidRDefault="00AB15A1" w:rsidP="007B56CB">
      <w:pPr>
        <w:pStyle w:val="aff0"/>
        <w:numPr>
          <w:ilvl w:val="0"/>
          <w:numId w:val="62"/>
        </w:numPr>
        <w:spacing w:before="120"/>
        <w:jc w:val="both"/>
        <w:rPr>
          <w:szCs w:val="22"/>
          <w:lang w:val="en-US"/>
        </w:rPr>
      </w:pPr>
      <w:r w:rsidRPr="007B56CB">
        <w:rPr>
          <w:szCs w:val="22"/>
          <w:lang w:val="en-US"/>
        </w:rPr>
        <w:t>Model input/output related information</w:t>
      </w:r>
    </w:p>
    <w:p w14:paraId="114C5A2A" w14:textId="75182C9D" w:rsidR="00AB15A1" w:rsidRPr="00B57EBC" w:rsidRDefault="00AB15A1" w:rsidP="007B56CB">
      <w:pPr>
        <w:pStyle w:val="ad"/>
        <w:numPr>
          <w:ilvl w:val="1"/>
          <w:numId w:val="67"/>
        </w:numPr>
        <w:jc w:val="both"/>
        <w:rPr>
          <w:szCs w:val="22"/>
          <w:lang w:eastAsia="zh-CN"/>
        </w:rPr>
      </w:pPr>
      <w:r w:rsidRPr="00E04F16">
        <w:rPr>
          <w:szCs w:val="22"/>
          <w:lang w:eastAsia="zh-CN"/>
        </w:rPr>
        <w:t>Input related information, such as pre-processing (normalization/phase correction/domain-transform/scalability)</w:t>
      </w:r>
    </w:p>
    <w:p w14:paraId="06B91E43" w14:textId="3888F73E" w:rsidR="00AB15A1" w:rsidRPr="00B57EBC" w:rsidRDefault="00AB15A1" w:rsidP="007B56CB">
      <w:pPr>
        <w:pStyle w:val="ad"/>
        <w:numPr>
          <w:ilvl w:val="1"/>
          <w:numId w:val="67"/>
        </w:numPr>
        <w:jc w:val="both"/>
        <w:rPr>
          <w:szCs w:val="22"/>
          <w:lang w:eastAsia="zh-CN"/>
        </w:rPr>
      </w:pPr>
      <w:r w:rsidRPr="00E04F16">
        <w:rPr>
          <w:szCs w:val="22"/>
          <w:lang w:eastAsia="zh-CN"/>
        </w:rPr>
        <w:t>Output related information, such as post-processing (domain-transform/scalability)</w:t>
      </w:r>
    </w:p>
    <w:p w14:paraId="47248263" w14:textId="7C9EFB66" w:rsidR="00AB15A1" w:rsidRPr="007B56CB" w:rsidRDefault="00AB15A1" w:rsidP="007B56CB">
      <w:pPr>
        <w:pStyle w:val="aff0"/>
        <w:numPr>
          <w:ilvl w:val="0"/>
          <w:numId w:val="62"/>
        </w:numPr>
        <w:spacing w:before="120"/>
        <w:jc w:val="both"/>
        <w:rPr>
          <w:szCs w:val="22"/>
          <w:lang w:val="en-US"/>
        </w:rPr>
      </w:pPr>
      <w:r w:rsidRPr="007B56CB">
        <w:rPr>
          <w:szCs w:val="22"/>
          <w:lang w:val="en-US"/>
        </w:rPr>
        <w:t>Quantization related information</w:t>
      </w:r>
    </w:p>
    <w:p w14:paraId="044EFC63" w14:textId="4D896622" w:rsidR="00AB15A1" w:rsidRPr="00B57EBC" w:rsidRDefault="00AB15A1" w:rsidP="007B56CB">
      <w:pPr>
        <w:pStyle w:val="ad"/>
        <w:numPr>
          <w:ilvl w:val="1"/>
          <w:numId w:val="68"/>
        </w:numPr>
        <w:jc w:val="both"/>
        <w:rPr>
          <w:szCs w:val="22"/>
          <w:lang w:eastAsia="zh-CN"/>
        </w:rPr>
      </w:pPr>
      <w:r w:rsidRPr="00E04F16">
        <w:rPr>
          <w:szCs w:val="22"/>
          <w:lang w:eastAsia="zh-CN"/>
        </w:rPr>
        <w:t>Quantization type</w:t>
      </w:r>
    </w:p>
    <w:p w14:paraId="08CAA5E9" w14:textId="39CC2FC9" w:rsidR="00AB15A1" w:rsidRPr="00B57EBC" w:rsidRDefault="00AB15A1" w:rsidP="007B56CB">
      <w:pPr>
        <w:pStyle w:val="ad"/>
        <w:numPr>
          <w:ilvl w:val="1"/>
          <w:numId w:val="68"/>
        </w:numPr>
        <w:jc w:val="both"/>
        <w:rPr>
          <w:szCs w:val="22"/>
          <w:lang w:eastAsia="zh-CN"/>
        </w:rPr>
      </w:pPr>
      <w:r w:rsidRPr="00B57EBC">
        <w:rPr>
          <w:szCs w:val="22"/>
          <w:lang w:eastAsia="zh-CN"/>
        </w:rPr>
        <w:t>Q</w:t>
      </w:r>
      <w:r w:rsidRPr="00E04F16">
        <w:rPr>
          <w:szCs w:val="22"/>
          <w:lang w:eastAsia="zh-CN"/>
        </w:rPr>
        <w:t>uantization granularity (e.g., vector length, quantization bit)</w:t>
      </w:r>
    </w:p>
    <w:p w14:paraId="082DEC1C" w14:textId="706F17E9" w:rsidR="00E879DC" w:rsidRPr="00B57EBC" w:rsidRDefault="00AB15A1" w:rsidP="007B56CB">
      <w:pPr>
        <w:pStyle w:val="ad"/>
        <w:numPr>
          <w:ilvl w:val="1"/>
          <w:numId w:val="68"/>
        </w:numPr>
        <w:jc w:val="both"/>
        <w:rPr>
          <w:szCs w:val="22"/>
          <w:lang w:eastAsia="zh-CN"/>
        </w:rPr>
      </w:pPr>
      <w:r w:rsidRPr="00B57EBC">
        <w:rPr>
          <w:szCs w:val="22"/>
          <w:lang w:eastAsia="zh-CN"/>
        </w:rPr>
        <w:t>Q</w:t>
      </w:r>
      <w:r w:rsidRPr="00E04F16">
        <w:rPr>
          <w:szCs w:val="22"/>
          <w:lang w:eastAsia="zh-CN"/>
        </w:rPr>
        <w:t xml:space="preserve">uantization table </w:t>
      </w:r>
      <w:r w:rsidR="00E879DC" w:rsidRPr="00E04F16">
        <w:rPr>
          <w:szCs w:val="22"/>
          <w:lang w:eastAsia="zh-CN"/>
        </w:rPr>
        <w:t>for trainable vector quantization or non-linear scalar quantization if applied</w:t>
      </w:r>
    </w:p>
    <w:p w14:paraId="225884B1" w14:textId="2338F1FC" w:rsidR="00AB15A1" w:rsidRPr="007B56CB" w:rsidRDefault="00AB15A1" w:rsidP="007B56CB">
      <w:pPr>
        <w:pStyle w:val="aff0"/>
        <w:numPr>
          <w:ilvl w:val="0"/>
          <w:numId w:val="62"/>
        </w:numPr>
        <w:spacing w:before="120"/>
        <w:jc w:val="both"/>
        <w:rPr>
          <w:szCs w:val="22"/>
          <w:lang w:val="en-US"/>
        </w:rPr>
      </w:pPr>
      <w:r w:rsidRPr="007B56CB">
        <w:rPr>
          <w:szCs w:val="22"/>
          <w:lang w:val="en-US"/>
        </w:rPr>
        <w:t>Dataset related information</w:t>
      </w:r>
    </w:p>
    <w:p w14:paraId="0974AAF7" w14:textId="5FBE965B" w:rsidR="00E879DC" w:rsidRPr="00B57EBC" w:rsidRDefault="00E879DC" w:rsidP="007B56CB">
      <w:pPr>
        <w:pStyle w:val="ad"/>
        <w:numPr>
          <w:ilvl w:val="1"/>
          <w:numId w:val="69"/>
        </w:numPr>
        <w:jc w:val="both"/>
        <w:rPr>
          <w:szCs w:val="22"/>
          <w:lang w:eastAsia="zh-CN"/>
        </w:rPr>
      </w:pPr>
      <w:r w:rsidRPr="00E04F16">
        <w:rPr>
          <w:szCs w:val="22"/>
          <w:lang w:eastAsia="zh-CN"/>
        </w:rPr>
        <w:t>Scenario/configuration</w:t>
      </w:r>
      <w:r w:rsidR="00C47079">
        <w:rPr>
          <w:rFonts w:hint="eastAsia"/>
          <w:szCs w:val="22"/>
          <w:lang w:eastAsia="zh-CN"/>
        </w:rPr>
        <w:t xml:space="preserve"> information</w:t>
      </w:r>
    </w:p>
    <w:p w14:paraId="2CAD454B" w14:textId="69EC0E34" w:rsidR="00E879DC" w:rsidRPr="00B57EBC" w:rsidRDefault="00E879DC" w:rsidP="007B56CB">
      <w:pPr>
        <w:pStyle w:val="ad"/>
        <w:numPr>
          <w:ilvl w:val="1"/>
          <w:numId w:val="69"/>
        </w:numPr>
        <w:jc w:val="both"/>
        <w:rPr>
          <w:szCs w:val="22"/>
          <w:lang w:eastAsia="zh-CN"/>
        </w:rPr>
      </w:pPr>
      <w:r w:rsidRPr="00B57EBC">
        <w:rPr>
          <w:szCs w:val="22"/>
          <w:lang w:eastAsia="zh-CN"/>
        </w:rPr>
        <w:t>C</w:t>
      </w:r>
      <w:r w:rsidRPr="00E04F16">
        <w:rPr>
          <w:szCs w:val="22"/>
          <w:lang w:eastAsia="zh-CN"/>
        </w:rPr>
        <w:t>ell/site</w:t>
      </w:r>
      <w:r w:rsidR="00C47079">
        <w:rPr>
          <w:rFonts w:hint="eastAsia"/>
          <w:szCs w:val="22"/>
          <w:lang w:eastAsia="zh-CN"/>
        </w:rPr>
        <w:t xml:space="preserve"> information</w:t>
      </w:r>
    </w:p>
    <w:p w14:paraId="2B451E51" w14:textId="3FA224B1" w:rsidR="00AB15A1" w:rsidRPr="00B57EBC" w:rsidRDefault="00845D94" w:rsidP="00C07690">
      <w:pPr>
        <w:jc w:val="both"/>
        <w:rPr>
          <w:szCs w:val="22"/>
          <w:lang w:eastAsia="zh-CN"/>
        </w:rPr>
      </w:pPr>
      <w:r>
        <w:rPr>
          <w:szCs w:val="22"/>
          <w:lang w:eastAsia="zh-CN"/>
        </w:rPr>
        <w:t>If</w:t>
      </w:r>
      <w:r w:rsidRPr="00E04F16">
        <w:rPr>
          <w:szCs w:val="22"/>
          <w:lang w:eastAsia="zh-CN"/>
        </w:rPr>
        <w:t xml:space="preserve"> </w:t>
      </w:r>
      <w:r w:rsidR="00176B99" w:rsidRPr="00E04F16">
        <w:rPr>
          <w:szCs w:val="22"/>
          <w:lang w:eastAsia="zh-CN"/>
        </w:rPr>
        <w:t xml:space="preserve">model </w:t>
      </w:r>
      <w:r w:rsidR="00FE0720" w:rsidRPr="00E04F16">
        <w:rPr>
          <w:szCs w:val="22"/>
          <w:lang w:eastAsia="zh-CN"/>
        </w:rPr>
        <w:t xml:space="preserve">input </w:t>
      </w:r>
      <w:r w:rsidR="00FE0720" w:rsidRPr="00B57EBC">
        <w:rPr>
          <w:szCs w:val="22"/>
          <w:lang w:eastAsia="zh-CN"/>
        </w:rPr>
        <w:t>related</w:t>
      </w:r>
      <w:r w:rsidR="00FE0720" w:rsidRPr="00E04F16">
        <w:rPr>
          <w:szCs w:val="22"/>
          <w:lang w:eastAsia="zh-CN"/>
        </w:rPr>
        <w:t xml:space="preserve"> information is not given by NW</w:t>
      </w:r>
      <w:r w:rsidR="00176B99" w:rsidRPr="00E04F16">
        <w:rPr>
          <w:szCs w:val="22"/>
          <w:lang w:eastAsia="zh-CN"/>
        </w:rPr>
        <w:t xml:space="preserve"> vendor</w:t>
      </w:r>
      <w:r w:rsidR="00FE0720" w:rsidRPr="00E04F16">
        <w:rPr>
          <w:szCs w:val="22"/>
          <w:lang w:eastAsia="zh-CN"/>
        </w:rPr>
        <w:t xml:space="preserve"> and </w:t>
      </w:r>
      <w:r w:rsidR="0041451B" w:rsidRPr="00E04F16">
        <w:rPr>
          <w:szCs w:val="22"/>
          <w:lang w:eastAsia="zh-CN"/>
        </w:rPr>
        <w:t>the input of NW-sided encoder is over the angle-delay-doppler domain with reduced dimension</w:t>
      </w:r>
      <w:r w:rsidR="007A5C6B" w:rsidRPr="00E04F16">
        <w:rPr>
          <w:szCs w:val="22"/>
          <w:lang w:eastAsia="zh-CN"/>
        </w:rPr>
        <w:t>s</w:t>
      </w:r>
      <w:r>
        <w:rPr>
          <w:szCs w:val="22"/>
          <w:lang w:eastAsia="zh-CN"/>
        </w:rPr>
        <w:t>, then</w:t>
      </w:r>
      <w:r w:rsidRPr="00E04F16">
        <w:rPr>
          <w:szCs w:val="22"/>
          <w:lang w:eastAsia="zh-CN"/>
        </w:rPr>
        <w:t xml:space="preserve"> </w:t>
      </w:r>
      <w:r>
        <w:rPr>
          <w:szCs w:val="22"/>
          <w:lang w:eastAsia="zh-CN"/>
        </w:rPr>
        <w:t>f</w:t>
      </w:r>
      <w:r w:rsidRPr="00E04F16">
        <w:rPr>
          <w:szCs w:val="22"/>
          <w:lang w:eastAsia="zh-CN"/>
        </w:rPr>
        <w:t xml:space="preserve">or </w:t>
      </w:r>
      <w:r w:rsidR="0041451B" w:rsidRPr="00E04F16">
        <w:rPr>
          <w:szCs w:val="22"/>
          <w:lang w:eastAsia="zh-CN"/>
        </w:rPr>
        <w:t xml:space="preserve">UE-sided </w:t>
      </w:r>
      <w:r w:rsidR="0041451B" w:rsidRPr="00B57EBC">
        <w:rPr>
          <w:szCs w:val="22"/>
          <w:lang w:eastAsia="zh-CN"/>
        </w:rPr>
        <w:t>model</w:t>
      </w:r>
      <w:r w:rsidR="0041451B" w:rsidRPr="00E04F16">
        <w:rPr>
          <w:szCs w:val="22"/>
          <w:lang w:eastAsia="zh-CN"/>
        </w:rPr>
        <w:t xml:space="preserve"> </w:t>
      </w:r>
      <w:r>
        <w:rPr>
          <w:szCs w:val="22"/>
          <w:lang w:eastAsia="zh-CN"/>
        </w:rPr>
        <w:t>implementation</w:t>
      </w:r>
      <w:r w:rsidR="0041451B" w:rsidRPr="00E04F16">
        <w:rPr>
          <w:szCs w:val="22"/>
          <w:lang w:eastAsia="zh-CN"/>
        </w:rPr>
        <w:t xml:space="preserve">, </w:t>
      </w:r>
      <w:r w:rsidR="000E5F9C" w:rsidRPr="00E04F16">
        <w:rPr>
          <w:szCs w:val="22"/>
          <w:lang w:eastAsia="zh-CN"/>
        </w:rPr>
        <w:t xml:space="preserve">it is </w:t>
      </w:r>
      <w:r w:rsidR="000E5F9C" w:rsidRPr="00B57EBC">
        <w:rPr>
          <w:szCs w:val="22"/>
          <w:lang w:eastAsia="zh-CN"/>
        </w:rPr>
        <w:t>required</w:t>
      </w:r>
      <w:r w:rsidR="000E5F9C" w:rsidRPr="00E04F16">
        <w:rPr>
          <w:szCs w:val="22"/>
          <w:lang w:eastAsia="zh-CN"/>
        </w:rPr>
        <w:t xml:space="preserve"> to </w:t>
      </w:r>
      <w:r w:rsidR="0041451B" w:rsidRPr="00E04F16">
        <w:rPr>
          <w:szCs w:val="22"/>
          <w:lang w:eastAsia="zh-CN"/>
        </w:rPr>
        <w:t>exhaustive</w:t>
      </w:r>
      <w:r w:rsidR="000E5F9C" w:rsidRPr="00E04F16">
        <w:rPr>
          <w:szCs w:val="22"/>
          <w:lang w:eastAsia="zh-CN"/>
        </w:rPr>
        <w:t>ly</w:t>
      </w:r>
      <w:r w:rsidR="0041451B" w:rsidRPr="00E04F16">
        <w:rPr>
          <w:szCs w:val="22"/>
          <w:lang w:eastAsia="zh-CN"/>
        </w:rPr>
        <w:t xml:space="preserve"> attempt all </w:t>
      </w:r>
      <w:r w:rsidR="000E5F9C" w:rsidRPr="00B57EBC">
        <w:rPr>
          <w:szCs w:val="22"/>
          <w:lang w:eastAsia="zh-CN"/>
        </w:rPr>
        <w:t>possible</w:t>
      </w:r>
      <w:r w:rsidR="000E5F9C" w:rsidRPr="00E04F16">
        <w:rPr>
          <w:szCs w:val="22"/>
          <w:lang w:eastAsia="zh-CN"/>
        </w:rPr>
        <w:t xml:space="preserve"> domain-transform schemes</w:t>
      </w:r>
      <w:r w:rsidR="00176B99" w:rsidRPr="00E04F16">
        <w:rPr>
          <w:szCs w:val="22"/>
          <w:lang w:eastAsia="zh-CN"/>
        </w:rPr>
        <w:t xml:space="preserve"> to train </w:t>
      </w:r>
      <w:r>
        <w:rPr>
          <w:szCs w:val="22"/>
          <w:lang w:eastAsia="zh-CN"/>
        </w:rPr>
        <w:t>the</w:t>
      </w:r>
      <w:r w:rsidRPr="00E04F16">
        <w:rPr>
          <w:szCs w:val="22"/>
          <w:lang w:eastAsia="zh-CN"/>
        </w:rPr>
        <w:t xml:space="preserve"> </w:t>
      </w:r>
      <w:r w:rsidR="00176B99" w:rsidRPr="00E04F16">
        <w:rPr>
          <w:szCs w:val="22"/>
          <w:lang w:eastAsia="zh-CN"/>
        </w:rPr>
        <w:t xml:space="preserve">UE-sided </w:t>
      </w:r>
      <w:r w:rsidR="00176B99" w:rsidRPr="00B57EBC">
        <w:rPr>
          <w:szCs w:val="22"/>
          <w:lang w:eastAsia="zh-CN"/>
        </w:rPr>
        <w:t>encoder</w:t>
      </w:r>
      <w:r w:rsidR="00176B99" w:rsidRPr="00E04F16">
        <w:rPr>
          <w:szCs w:val="22"/>
          <w:lang w:eastAsia="zh-CN"/>
        </w:rPr>
        <w:t xml:space="preserve">, in terms of </w:t>
      </w:r>
      <w:r w:rsidR="000E5F9C" w:rsidRPr="00E04F16">
        <w:rPr>
          <w:szCs w:val="22"/>
          <w:lang w:eastAsia="zh-CN"/>
        </w:rPr>
        <w:t xml:space="preserve">numbers of non-zero/kept coefficients and indices of non-zero/kept basis/coefficient. Otherwise, additional inter-vendor training collaboration between UE </w:t>
      </w:r>
      <w:r w:rsidR="00176B99" w:rsidRPr="00E04F16">
        <w:rPr>
          <w:szCs w:val="22"/>
          <w:lang w:eastAsia="zh-CN"/>
        </w:rPr>
        <w:t xml:space="preserve">vendor </w:t>
      </w:r>
      <w:r w:rsidR="000E5F9C" w:rsidRPr="00E04F16">
        <w:rPr>
          <w:szCs w:val="22"/>
          <w:lang w:eastAsia="zh-CN"/>
        </w:rPr>
        <w:t xml:space="preserve">and NW vendor </w:t>
      </w:r>
      <w:r>
        <w:rPr>
          <w:szCs w:val="22"/>
          <w:lang w:eastAsia="zh-CN"/>
        </w:rPr>
        <w:t xml:space="preserve">is needed. To reduce the inter-vendor training collaboration efforts, </w:t>
      </w:r>
      <w:r w:rsidR="00FD2E64" w:rsidRPr="00B57EBC">
        <w:rPr>
          <w:szCs w:val="22"/>
          <w:lang w:eastAsia="zh-CN"/>
        </w:rPr>
        <w:t>specified</w:t>
      </w:r>
      <w:r w:rsidR="00FD2E64" w:rsidRPr="00E04F16">
        <w:rPr>
          <w:szCs w:val="22"/>
          <w:lang w:eastAsia="zh-CN"/>
        </w:rPr>
        <w:t xml:space="preserve"> domain-transform scheme</w:t>
      </w:r>
      <w:r w:rsidR="000E5F9C" w:rsidRPr="00E04F16">
        <w:rPr>
          <w:szCs w:val="22"/>
          <w:lang w:eastAsia="zh-CN"/>
        </w:rPr>
        <w:t xml:space="preserve"> </w:t>
      </w:r>
      <w:r>
        <w:rPr>
          <w:szCs w:val="22"/>
          <w:lang w:eastAsia="zh-CN"/>
        </w:rPr>
        <w:t xml:space="preserve">or sharing the information on domain-transform scheme </w:t>
      </w:r>
      <w:r w:rsidR="00FD2E64" w:rsidRPr="00E04F16">
        <w:rPr>
          <w:szCs w:val="22"/>
          <w:lang w:eastAsia="zh-CN"/>
        </w:rPr>
        <w:t>is needed.</w:t>
      </w:r>
    </w:p>
    <w:p w14:paraId="256C1440" w14:textId="7A79B2AD" w:rsidR="007A5C6B" w:rsidRPr="00B57EBC" w:rsidRDefault="007E754A" w:rsidP="00C07690">
      <w:pPr>
        <w:jc w:val="both"/>
        <w:rPr>
          <w:szCs w:val="22"/>
          <w:lang w:eastAsia="zh-CN"/>
        </w:rPr>
      </w:pPr>
      <w:r w:rsidRPr="00E04F16">
        <w:rPr>
          <w:szCs w:val="22"/>
          <w:lang w:eastAsia="zh-CN"/>
        </w:rPr>
        <w:t xml:space="preserve">For quantization related information, </w:t>
      </w:r>
      <w:r w:rsidR="000A23B1" w:rsidRPr="00E04F16">
        <w:rPr>
          <w:szCs w:val="22"/>
          <w:lang w:eastAsia="zh-CN"/>
        </w:rPr>
        <w:t xml:space="preserve">the model retraining/redevelopment is still challenging if NW vendor does not </w:t>
      </w:r>
      <w:r w:rsidR="000A23B1" w:rsidRPr="00B57EBC">
        <w:rPr>
          <w:szCs w:val="22"/>
          <w:lang w:eastAsia="zh-CN"/>
        </w:rPr>
        <w:t>provide</w:t>
      </w:r>
      <w:r w:rsidR="000A23B1" w:rsidRPr="00E04F16">
        <w:rPr>
          <w:szCs w:val="22"/>
          <w:lang w:eastAsia="zh-CN"/>
        </w:rPr>
        <w:t xml:space="preserve"> the detail of quantization scheme. One reason is there are many </w:t>
      </w:r>
      <w:r w:rsidR="000A23B1" w:rsidRPr="00B57EBC">
        <w:rPr>
          <w:szCs w:val="22"/>
          <w:lang w:eastAsia="zh-CN"/>
        </w:rPr>
        <w:t>possibilities</w:t>
      </w:r>
      <w:r w:rsidR="000A23B1" w:rsidRPr="00E04F16">
        <w:rPr>
          <w:szCs w:val="22"/>
          <w:lang w:eastAsia="zh-CN"/>
        </w:rPr>
        <w:t xml:space="preserve"> for quantization design, such as quantization type/granularity. UE-sided model </w:t>
      </w:r>
      <w:r w:rsidR="00845D94">
        <w:rPr>
          <w:szCs w:val="22"/>
          <w:lang w:eastAsia="zh-CN"/>
        </w:rPr>
        <w:t>implementation</w:t>
      </w:r>
      <w:r w:rsidR="00845D94" w:rsidRPr="00E04F16">
        <w:rPr>
          <w:szCs w:val="22"/>
          <w:lang w:eastAsia="zh-CN"/>
        </w:rPr>
        <w:t xml:space="preserve"> </w:t>
      </w:r>
      <w:r w:rsidR="000A23B1" w:rsidRPr="00E04F16">
        <w:rPr>
          <w:szCs w:val="22"/>
          <w:lang w:eastAsia="zh-CN"/>
        </w:rPr>
        <w:t xml:space="preserve">needs to try every possible quantization scheme. The other reason is the significant performance loss </w:t>
      </w:r>
      <w:r w:rsidR="00D24D0C" w:rsidRPr="00E04F16">
        <w:rPr>
          <w:szCs w:val="22"/>
          <w:lang w:eastAsia="zh-CN"/>
        </w:rPr>
        <w:t xml:space="preserve">may </w:t>
      </w:r>
      <w:r w:rsidR="000A23B1" w:rsidRPr="00E04F16">
        <w:rPr>
          <w:szCs w:val="22"/>
          <w:lang w:eastAsia="zh-CN"/>
        </w:rPr>
        <w:t>be observed</w:t>
      </w:r>
      <w:r w:rsidR="0044561E" w:rsidRPr="00E04F16">
        <w:rPr>
          <w:szCs w:val="22"/>
          <w:lang w:eastAsia="zh-CN"/>
        </w:rPr>
        <w:t xml:space="preserve"> if the quantization scheme at both sides is not </w:t>
      </w:r>
      <w:r w:rsidR="0044561E" w:rsidRPr="00B57EBC">
        <w:rPr>
          <w:szCs w:val="22"/>
          <w:lang w:eastAsia="zh-CN"/>
        </w:rPr>
        <w:t>aligned</w:t>
      </w:r>
      <w:r w:rsidR="000A23B1" w:rsidRPr="00E04F16">
        <w:rPr>
          <w:szCs w:val="22"/>
          <w:lang w:eastAsia="zh-CN"/>
        </w:rPr>
        <w:t>.</w:t>
      </w:r>
    </w:p>
    <w:p w14:paraId="23D03A00" w14:textId="5BCCE560" w:rsidR="003A45D5" w:rsidRPr="00B57EBC" w:rsidRDefault="003A45D5" w:rsidP="00C07690">
      <w:pPr>
        <w:jc w:val="both"/>
        <w:rPr>
          <w:szCs w:val="22"/>
          <w:lang w:eastAsia="zh-CN"/>
        </w:rPr>
      </w:pPr>
      <w:r w:rsidRPr="00E04F16">
        <w:rPr>
          <w:szCs w:val="22"/>
          <w:lang w:eastAsia="zh-CN"/>
        </w:rPr>
        <w:t>NW vendor may train the NW-sided encoder and decoder with additional information in dataset. For example, scen</w:t>
      </w:r>
      <w:r w:rsidR="009018ED" w:rsidRPr="00E04F16">
        <w:rPr>
          <w:szCs w:val="22"/>
          <w:lang w:eastAsia="zh-CN"/>
        </w:rPr>
        <w:t xml:space="preserve">ario/configuration information is used </w:t>
      </w:r>
      <w:r w:rsidR="00D24D0C" w:rsidRPr="00E04F16">
        <w:rPr>
          <w:szCs w:val="22"/>
          <w:lang w:eastAsia="zh-CN"/>
        </w:rPr>
        <w:t xml:space="preserve">to train </w:t>
      </w:r>
      <w:r w:rsidR="009018ED" w:rsidRPr="00E04F16">
        <w:rPr>
          <w:szCs w:val="22"/>
          <w:lang w:eastAsia="zh-CN"/>
        </w:rPr>
        <w:t xml:space="preserve">a scenario/configuration-specific AI/ML model </w:t>
      </w:r>
      <w:r w:rsidR="00D24D0C" w:rsidRPr="00E04F16">
        <w:rPr>
          <w:szCs w:val="22"/>
          <w:lang w:eastAsia="zh-CN"/>
        </w:rPr>
        <w:t xml:space="preserve">and </w:t>
      </w:r>
      <w:r w:rsidR="009018ED" w:rsidRPr="00E04F16">
        <w:rPr>
          <w:szCs w:val="22"/>
          <w:lang w:eastAsia="zh-CN"/>
        </w:rPr>
        <w:t xml:space="preserve">obtain local </w:t>
      </w:r>
      <w:r w:rsidR="009018ED" w:rsidRPr="00E04F16">
        <w:rPr>
          <w:szCs w:val="22"/>
          <w:lang w:eastAsia="zh-CN"/>
        </w:rPr>
        <w:lastRenderedPageBreak/>
        <w:t xml:space="preserve">gains. If UE vendor would like to retrain/redevelop UE-sided encoder, </w:t>
      </w:r>
      <w:r w:rsidR="009018ED" w:rsidRPr="00B57EBC">
        <w:rPr>
          <w:szCs w:val="22"/>
          <w:lang w:eastAsia="zh-CN"/>
        </w:rPr>
        <w:t>this information</w:t>
      </w:r>
      <w:r w:rsidR="009018ED" w:rsidRPr="00E04F16">
        <w:rPr>
          <w:szCs w:val="22"/>
          <w:lang w:eastAsia="zh-CN"/>
        </w:rPr>
        <w:t xml:space="preserve"> should be shared from NW side to UE side</w:t>
      </w:r>
      <w:r w:rsidR="0035202D" w:rsidRPr="00E04F16">
        <w:rPr>
          <w:szCs w:val="22"/>
          <w:lang w:eastAsia="zh-CN"/>
        </w:rPr>
        <w:t xml:space="preserve"> because</w:t>
      </w:r>
      <w:r w:rsidR="00D24D0C" w:rsidRPr="00E04F16">
        <w:rPr>
          <w:szCs w:val="22"/>
          <w:lang w:eastAsia="zh-CN"/>
        </w:rPr>
        <w:t xml:space="preserve"> </w:t>
      </w:r>
      <w:r w:rsidR="0035202D" w:rsidRPr="00E04F16">
        <w:rPr>
          <w:szCs w:val="22"/>
          <w:lang w:eastAsia="zh-CN"/>
        </w:rPr>
        <w:t>t</w:t>
      </w:r>
      <w:r w:rsidR="00D24D0C" w:rsidRPr="00E04F16">
        <w:rPr>
          <w:szCs w:val="22"/>
          <w:lang w:eastAsia="zh-CN"/>
        </w:rPr>
        <w:t>his information is related to the applicable condition of AI/ML models</w:t>
      </w:r>
      <w:r w:rsidR="0035202D" w:rsidRPr="00E04F16">
        <w:rPr>
          <w:szCs w:val="22"/>
          <w:lang w:eastAsia="zh-CN"/>
        </w:rPr>
        <w:t xml:space="preserve">. </w:t>
      </w:r>
    </w:p>
    <w:p w14:paraId="2466AAC8" w14:textId="77F697E1" w:rsidR="009018ED" w:rsidRPr="00B57EBC" w:rsidRDefault="009018ED" w:rsidP="00C07690">
      <w:pPr>
        <w:jc w:val="both"/>
        <w:rPr>
          <w:szCs w:val="22"/>
          <w:lang w:eastAsia="zh-CN"/>
        </w:rPr>
      </w:pPr>
      <w:r w:rsidRPr="00E04F16">
        <w:rPr>
          <w:szCs w:val="22"/>
          <w:lang w:eastAsia="zh-CN"/>
        </w:rPr>
        <w:t>Based the above analysis, we have the following observation and proposal.</w:t>
      </w:r>
    </w:p>
    <w:p w14:paraId="4F12AA08" w14:textId="77777777" w:rsidR="00170729" w:rsidRPr="00B57EBC" w:rsidRDefault="009018ED" w:rsidP="00C07690">
      <w:pPr>
        <w:jc w:val="both"/>
        <w:rPr>
          <w:b/>
          <w:bCs/>
          <w:i/>
          <w:iCs/>
          <w:szCs w:val="22"/>
          <w:lang w:eastAsia="zh-CN"/>
        </w:rPr>
      </w:pPr>
      <w:r w:rsidRPr="00E04F16">
        <w:rPr>
          <w:b/>
          <w:bCs/>
          <w:i/>
          <w:iCs/>
          <w:szCs w:val="22"/>
          <w:lang w:eastAsia="zh-CN"/>
        </w:rPr>
        <w:t xml:space="preserve">Observation </w:t>
      </w:r>
      <w:r w:rsidR="00183D0A" w:rsidRPr="00E04F16">
        <w:rPr>
          <w:b/>
          <w:bCs/>
          <w:i/>
          <w:iCs/>
          <w:szCs w:val="22"/>
          <w:lang w:eastAsia="zh-CN"/>
        </w:rPr>
        <w:t>8</w:t>
      </w:r>
      <w:r w:rsidRPr="00E04F16">
        <w:rPr>
          <w:b/>
          <w:bCs/>
          <w:i/>
          <w:iCs/>
          <w:szCs w:val="22"/>
          <w:lang w:eastAsia="zh-CN"/>
        </w:rPr>
        <w:t>:</w:t>
      </w:r>
    </w:p>
    <w:p w14:paraId="116A1E11" w14:textId="2FE03C0C" w:rsidR="009018ED" w:rsidRPr="002C2816" w:rsidRDefault="009018ED" w:rsidP="002C2816">
      <w:pPr>
        <w:pStyle w:val="aff0"/>
        <w:numPr>
          <w:ilvl w:val="0"/>
          <w:numId w:val="54"/>
        </w:numPr>
        <w:spacing w:before="120"/>
        <w:ind w:firstLine="0"/>
        <w:jc w:val="both"/>
        <w:rPr>
          <w:i/>
          <w:szCs w:val="22"/>
        </w:rPr>
      </w:pPr>
      <w:r w:rsidRPr="002C2816">
        <w:rPr>
          <w:i/>
          <w:szCs w:val="22"/>
        </w:rPr>
        <w:t xml:space="preserve">It might be challenging for UE vendor to retrain/redevelop UE-sided encoder or additional inter-vendor collaboration is required if model input/output related information, quantization related information and dataset related information are not shared from </w:t>
      </w:r>
      <w:r w:rsidR="00845D94" w:rsidRPr="002C2816">
        <w:rPr>
          <w:i/>
          <w:szCs w:val="22"/>
        </w:rPr>
        <w:t xml:space="preserve">NW </w:t>
      </w:r>
      <w:r w:rsidRPr="002C2816">
        <w:rPr>
          <w:i/>
          <w:szCs w:val="22"/>
        </w:rPr>
        <w:t xml:space="preserve">side </w:t>
      </w:r>
      <w:r w:rsidR="0035202D" w:rsidRPr="002C2816">
        <w:rPr>
          <w:i/>
          <w:szCs w:val="22"/>
        </w:rPr>
        <w:t>t</w:t>
      </w:r>
      <w:r w:rsidRPr="002C2816">
        <w:rPr>
          <w:i/>
          <w:szCs w:val="22"/>
        </w:rPr>
        <w:t>o UE side.</w:t>
      </w:r>
    </w:p>
    <w:p w14:paraId="33F97E43" w14:textId="77777777" w:rsidR="00170729" w:rsidRPr="00B57EBC" w:rsidRDefault="009018ED" w:rsidP="00C07690">
      <w:pPr>
        <w:jc w:val="both"/>
        <w:rPr>
          <w:b/>
          <w:bCs/>
          <w:i/>
          <w:iCs/>
          <w:szCs w:val="22"/>
          <w:lang w:eastAsia="zh-CN"/>
        </w:rPr>
      </w:pPr>
      <w:r w:rsidRPr="00E04F16">
        <w:rPr>
          <w:b/>
          <w:bCs/>
          <w:i/>
          <w:iCs/>
          <w:szCs w:val="22"/>
          <w:lang w:eastAsia="zh-CN"/>
        </w:rPr>
        <w:t xml:space="preserve">Proposal </w:t>
      </w:r>
      <w:r w:rsidR="00170729" w:rsidRPr="00E04F16">
        <w:rPr>
          <w:b/>
          <w:bCs/>
          <w:i/>
          <w:iCs/>
          <w:szCs w:val="22"/>
          <w:lang w:eastAsia="zh-CN"/>
        </w:rPr>
        <w:t>14</w:t>
      </w:r>
      <w:r w:rsidRPr="00E04F16">
        <w:rPr>
          <w:b/>
          <w:bCs/>
          <w:i/>
          <w:iCs/>
          <w:szCs w:val="22"/>
          <w:lang w:eastAsia="zh-CN"/>
        </w:rPr>
        <w:t>:</w:t>
      </w:r>
    </w:p>
    <w:p w14:paraId="7C62CE80" w14:textId="7B440C06" w:rsidR="009018ED" w:rsidRPr="002C2816" w:rsidRDefault="009018ED" w:rsidP="002C2816">
      <w:pPr>
        <w:pStyle w:val="aff0"/>
        <w:numPr>
          <w:ilvl w:val="0"/>
          <w:numId w:val="54"/>
        </w:numPr>
        <w:spacing w:before="120"/>
        <w:ind w:firstLine="0"/>
        <w:jc w:val="both"/>
        <w:rPr>
          <w:i/>
          <w:szCs w:val="22"/>
        </w:rPr>
      </w:pPr>
      <w:r w:rsidRPr="002C2816">
        <w:rPr>
          <w:i/>
          <w:szCs w:val="22"/>
        </w:rPr>
        <w:t>To enable UE-sided offline engineering and alleviate inter-vendor training collaboration, the following information could be shared from NW side to UE side:</w:t>
      </w:r>
    </w:p>
    <w:p w14:paraId="377E9FA1" w14:textId="77777777" w:rsidR="009018ED" w:rsidRPr="002C2816" w:rsidRDefault="009018ED" w:rsidP="002C2816">
      <w:pPr>
        <w:pStyle w:val="aff0"/>
        <w:numPr>
          <w:ilvl w:val="1"/>
          <w:numId w:val="54"/>
        </w:numPr>
        <w:spacing w:before="120"/>
        <w:jc w:val="both"/>
        <w:rPr>
          <w:i/>
          <w:szCs w:val="22"/>
        </w:rPr>
      </w:pPr>
      <w:r w:rsidRPr="002C2816">
        <w:rPr>
          <w:i/>
          <w:szCs w:val="22"/>
        </w:rPr>
        <w:t>Model input/output related information</w:t>
      </w:r>
    </w:p>
    <w:p w14:paraId="0FBEB4A4" w14:textId="77777777" w:rsidR="009018ED" w:rsidRPr="002C2816" w:rsidRDefault="009018ED" w:rsidP="002C2816">
      <w:pPr>
        <w:pStyle w:val="aff0"/>
        <w:numPr>
          <w:ilvl w:val="2"/>
          <w:numId w:val="54"/>
        </w:numPr>
        <w:spacing w:before="120"/>
        <w:ind w:left="1800"/>
        <w:jc w:val="both"/>
        <w:rPr>
          <w:i/>
          <w:szCs w:val="22"/>
        </w:rPr>
      </w:pPr>
      <w:r w:rsidRPr="002C2816">
        <w:rPr>
          <w:i/>
          <w:szCs w:val="22"/>
        </w:rPr>
        <w:t>Input related information, such as pre-processing (normalization/phase correction/domain-transform/scalability)</w:t>
      </w:r>
    </w:p>
    <w:p w14:paraId="2224A031" w14:textId="77777777" w:rsidR="009018ED" w:rsidRPr="002C2816" w:rsidRDefault="009018ED" w:rsidP="002C2816">
      <w:pPr>
        <w:pStyle w:val="aff0"/>
        <w:numPr>
          <w:ilvl w:val="2"/>
          <w:numId w:val="54"/>
        </w:numPr>
        <w:spacing w:before="120"/>
        <w:ind w:left="1800"/>
        <w:jc w:val="both"/>
        <w:rPr>
          <w:i/>
          <w:szCs w:val="22"/>
        </w:rPr>
      </w:pPr>
      <w:r w:rsidRPr="002C2816">
        <w:rPr>
          <w:i/>
          <w:szCs w:val="22"/>
        </w:rPr>
        <w:t>Output related information, such as post-processing (domain-transform/scalability)</w:t>
      </w:r>
    </w:p>
    <w:p w14:paraId="72223C82" w14:textId="77777777" w:rsidR="009018ED" w:rsidRPr="002C2816" w:rsidRDefault="009018ED" w:rsidP="002C2816">
      <w:pPr>
        <w:pStyle w:val="aff0"/>
        <w:numPr>
          <w:ilvl w:val="1"/>
          <w:numId w:val="54"/>
        </w:numPr>
        <w:spacing w:before="120"/>
        <w:jc w:val="both"/>
        <w:rPr>
          <w:i/>
          <w:szCs w:val="22"/>
        </w:rPr>
      </w:pPr>
      <w:r w:rsidRPr="002C2816">
        <w:rPr>
          <w:i/>
          <w:szCs w:val="22"/>
        </w:rPr>
        <w:t>Quantization related information</w:t>
      </w:r>
    </w:p>
    <w:p w14:paraId="267836B9" w14:textId="77777777" w:rsidR="009018ED" w:rsidRPr="002C2816" w:rsidRDefault="009018ED" w:rsidP="002C2816">
      <w:pPr>
        <w:pStyle w:val="aff0"/>
        <w:numPr>
          <w:ilvl w:val="2"/>
          <w:numId w:val="54"/>
        </w:numPr>
        <w:spacing w:before="120"/>
        <w:ind w:left="1800"/>
        <w:jc w:val="both"/>
        <w:rPr>
          <w:i/>
          <w:szCs w:val="22"/>
        </w:rPr>
      </w:pPr>
      <w:r w:rsidRPr="002C2816">
        <w:rPr>
          <w:i/>
          <w:szCs w:val="22"/>
        </w:rPr>
        <w:t>Quantization type</w:t>
      </w:r>
    </w:p>
    <w:p w14:paraId="6CD81578" w14:textId="77777777" w:rsidR="009018ED" w:rsidRPr="002C2816" w:rsidRDefault="009018ED" w:rsidP="002C2816">
      <w:pPr>
        <w:pStyle w:val="aff0"/>
        <w:numPr>
          <w:ilvl w:val="2"/>
          <w:numId w:val="54"/>
        </w:numPr>
        <w:spacing w:before="120"/>
        <w:ind w:left="1800"/>
        <w:jc w:val="both"/>
        <w:rPr>
          <w:i/>
          <w:szCs w:val="22"/>
        </w:rPr>
      </w:pPr>
      <w:r w:rsidRPr="002C2816">
        <w:rPr>
          <w:i/>
          <w:szCs w:val="22"/>
        </w:rPr>
        <w:t>Quantization granularity (e.g., vector length, quantization bit)</w:t>
      </w:r>
    </w:p>
    <w:p w14:paraId="38BC9AA0" w14:textId="1E459D02" w:rsidR="009018ED" w:rsidRPr="002C2816" w:rsidRDefault="009018ED" w:rsidP="002C2816">
      <w:pPr>
        <w:pStyle w:val="aff0"/>
        <w:numPr>
          <w:ilvl w:val="2"/>
          <w:numId w:val="54"/>
        </w:numPr>
        <w:spacing w:before="120"/>
        <w:ind w:left="1800"/>
        <w:jc w:val="both"/>
        <w:rPr>
          <w:i/>
          <w:szCs w:val="22"/>
        </w:rPr>
      </w:pPr>
      <w:r w:rsidRPr="002C2816">
        <w:rPr>
          <w:i/>
          <w:szCs w:val="22"/>
        </w:rPr>
        <w:t>Quantization table for trainable vector quantization if applied</w:t>
      </w:r>
    </w:p>
    <w:p w14:paraId="3684B3AF" w14:textId="77777777" w:rsidR="009018ED" w:rsidRPr="002C2816" w:rsidRDefault="009018ED" w:rsidP="002C2816">
      <w:pPr>
        <w:pStyle w:val="aff0"/>
        <w:numPr>
          <w:ilvl w:val="1"/>
          <w:numId w:val="54"/>
        </w:numPr>
        <w:spacing w:before="120"/>
        <w:jc w:val="both"/>
        <w:rPr>
          <w:i/>
          <w:szCs w:val="22"/>
        </w:rPr>
      </w:pPr>
      <w:r w:rsidRPr="002C2816">
        <w:rPr>
          <w:i/>
          <w:szCs w:val="22"/>
        </w:rPr>
        <w:t>Dataset related information</w:t>
      </w:r>
    </w:p>
    <w:p w14:paraId="1BEE05F6" w14:textId="798B4AAA" w:rsidR="009018ED" w:rsidRPr="002C2816" w:rsidRDefault="009018ED" w:rsidP="002C2816">
      <w:pPr>
        <w:pStyle w:val="aff0"/>
        <w:numPr>
          <w:ilvl w:val="2"/>
          <w:numId w:val="54"/>
        </w:numPr>
        <w:spacing w:before="120"/>
        <w:ind w:left="1800"/>
        <w:jc w:val="both"/>
        <w:rPr>
          <w:i/>
          <w:szCs w:val="22"/>
        </w:rPr>
      </w:pPr>
      <w:r w:rsidRPr="002C2816">
        <w:rPr>
          <w:i/>
          <w:szCs w:val="22"/>
        </w:rPr>
        <w:t>Scenario/configuration</w:t>
      </w:r>
      <w:r w:rsidR="0035202D" w:rsidRPr="002C2816">
        <w:rPr>
          <w:i/>
          <w:szCs w:val="22"/>
        </w:rPr>
        <w:t xml:space="preserve"> information</w:t>
      </w:r>
    </w:p>
    <w:p w14:paraId="1567697D" w14:textId="6CC17579" w:rsidR="009018ED" w:rsidRPr="002C2816" w:rsidRDefault="009018ED" w:rsidP="002C2816">
      <w:pPr>
        <w:pStyle w:val="aff0"/>
        <w:numPr>
          <w:ilvl w:val="2"/>
          <w:numId w:val="54"/>
        </w:numPr>
        <w:spacing w:before="120"/>
        <w:ind w:left="1800"/>
        <w:jc w:val="both"/>
        <w:rPr>
          <w:i/>
          <w:szCs w:val="22"/>
        </w:rPr>
      </w:pPr>
      <w:r w:rsidRPr="002C2816">
        <w:rPr>
          <w:i/>
          <w:szCs w:val="22"/>
        </w:rPr>
        <w:t>Cell/site</w:t>
      </w:r>
      <w:r w:rsidR="0035202D" w:rsidRPr="002C2816">
        <w:rPr>
          <w:i/>
          <w:szCs w:val="22"/>
        </w:rPr>
        <w:t xml:space="preserve"> information</w:t>
      </w:r>
    </w:p>
    <w:p w14:paraId="4F3558CD" w14:textId="77777777" w:rsidR="00AB15A1" w:rsidRPr="00B57EBC" w:rsidRDefault="00AB15A1" w:rsidP="00C07690">
      <w:pPr>
        <w:jc w:val="both"/>
        <w:rPr>
          <w:szCs w:val="22"/>
          <w:lang w:eastAsia="zh-CN"/>
        </w:rPr>
      </w:pPr>
    </w:p>
    <w:p w14:paraId="6748D41C" w14:textId="4B07FDF4" w:rsidR="003A0957" w:rsidRPr="00B57EBC" w:rsidRDefault="003A0957" w:rsidP="00C07690">
      <w:pPr>
        <w:jc w:val="both"/>
        <w:rPr>
          <w:szCs w:val="22"/>
          <w:lang w:eastAsia="zh-CN"/>
        </w:rPr>
      </w:pPr>
      <w:r w:rsidRPr="00E04F16">
        <w:rPr>
          <w:szCs w:val="22"/>
          <w:lang w:eastAsia="zh-CN"/>
        </w:rPr>
        <w:t>For 3a</w:t>
      </w:r>
      <w:r w:rsidR="00007ED0">
        <w:rPr>
          <w:rFonts w:hint="eastAsia"/>
          <w:szCs w:val="22"/>
          <w:lang w:eastAsia="zh-CN"/>
        </w:rPr>
        <w:t>/4</w:t>
      </w:r>
      <w:r w:rsidRPr="00E04F16">
        <w:rPr>
          <w:szCs w:val="22"/>
          <w:lang w:eastAsia="zh-CN"/>
        </w:rPr>
        <w:t xml:space="preserve">/5a, </w:t>
      </w:r>
      <w:r w:rsidR="00970143" w:rsidRPr="00B57EBC">
        <w:rPr>
          <w:szCs w:val="22"/>
          <w:lang w:eastAsia="zh-CN"/>
        </w:rPr>
        <w:t>transferring</w:t>
      </w:r>
      <w:r w:rsidR="00970143" w:rsidRPr="00E04F16">
        <w:rPr>
          <w:szCs w:val="22"/>
          <w:lang w:eastAsia="zh-CN"/>
        </w:rPr>
        <w:t xml:space="preserve"> parameter/model is not sufficient to retrain/redevelop UE-sided encoder, </w:t>
      </w:r>
      <w:r w:rsidR="00E242BD" w:rsidRPr="00E04F16">
        <w:rPr>
          <w:szCs w:val="22"/>
          <w:lang w:eastAsia="zh-CN"/>
        </w:rPr>
        <w:t xml:space="preserve">the </w:t>
      </w:r>
      <w:r w:rsidR="00970143" w:rsidRPr="00E04F16">
        <w:rPr>
          <w:szCs w:val="22"/>
          <w:lang w:eastAsia="zh-CN"/>
        </w:rPr>
        <w:t xml:space="preserve">performance requirement (such as minimum SGCS/NMSE) </w:t>
      </w:r>
      <w:r w:rsidR="00970143" w:rsidRPr="00B57EBC">
        <w:rPr>
          <w:szCs w:val="22"/>
          <w:lang w:eastAsia="zh-CN"/>
        </w:rPr>
        <w:t>shou</w:t>
      </w:r>
      <w:r w:rsidR="00970143" w:rsidRPr="00E04F16">
        <w:rPr>
          <w:szCs w:val="22"/>
          <w:lang w:eastAsia="zh-CN"/>
        </w:rPr>
        <w:t xml:space="preserve">ld </w:t>
      </w:r>
      <w:r w:rsidR="00970143" w:rsidRPr="00B57EBC">
        <w:rPr>
          <w:szCs w:val="22"/>
          <w:lang w:eastAsia="zh-CN"/>
        </w:rPr>
        <w:t>also</w:t>
      </w:r>
      <w:r w:rsidR="00970143" w:rsidRPr="00E04F16">
        <w:rPr>
          <w:szCs w:val="22"/>
          <w:lang w:eastAsia="zh-CN"/>
        </w:rPr>
        <w:t xml:space="preserve"> be provided. To make UE-sided encoder and NW-sided decoder work well together, </w:t>
      </w:r>
      <w:r w:rsidR="00E242BD" w:rsidRPr="00E04F16">
        <w:rPr>
          <w:szCs w:val="22"/>
          <w:lang w:eastAsia="zh-CN"/>
        </w:rPr>
        <w:t xml:space="preserve">retrained/redeveloped encoder should satisfy </w:t>
      </w:r>
      <w:r w:rsidR="00E242BD" w:rsidRPr="00B57EBC">
        <w:rPr>
          <w:szCs w:val="22"/>
          <w:lang w:eastAsia="zh-CN"/>
        </w:rPr>
        <w:t>the</w:t>
      </w:r>
      <w:r w:rsidR="00E242BD" w:rsidRPr="00E04F16">
        <w:rPr>
          <w:szCs w:val="22"/>
          <w:lang w:eastAsia="zh-CN"/>
        </w:rPr>
        <w:t xml:space="preserve"> performance requirement given by NW</w:t>
      </w:r>
      <w:r w:rsidR="0035202D" w:rsidRPr="00E04F16">
        <w:rPr>
          <w:szCs w:val="22"/>
          <w:lang w:eastAsia="zh-CN"/>
        </w:rPr>
        <w:t xml:space="preserve"> vendor</w:t>
      </w:r>
      <w:r w:rsidR="00E242BD" w:rsidRPr="00E04F16">
        <w:rPr>
          <w:szCs w:val="22"/>
          <w:lang w:eastAsia="zh-CN"/>
        </w:rPr>
        <w:t>.</w:t>
      </w:r>
    </w:p>
    <w:p w14:paraId="559BB9E8" w14:textId="1CF3393C" w:rsidR="00AB31A2" w:rsidRPr="00B57EBC" w:rsidRDefault="00C73F19" w:rsidP="00C07690">
      <w:pPr>
        <w:jc w:val="both"/>
        <w:rPr>
          <w:i/>
          <w:iCs/>
          <w:szCs w:val="22"/>
          <w:lang w:eastAsia="zh-CN"/>
        </w:rPr>
      </w:pPr>
      <w:r w:rsidRPr="00E04F16">
        <w:rPr>
          <w:b/>
          <w:bCs/>
          <w:i/>
          <w:iCs/>
          <w:szCs w:val="22"/>
          <w:lang w:eastAsia="zh-CN"/>
        </w:rPr>
        <w:t xml:space="preserve">Proposal </w:t>
      </w:r>
      <w:r w:rsidR="00DD16D7" w:rsidRPr="00E04F16">
        <w:rPr>
          <w:b/>
          <w:bCs/>
          <w:i/>
          <w:iCs/>
          <w:szCs w:val="22"/>
          <w:lang w:eastAsia="zh-CN"/>
        </w:rPr>
        <w:t>1</w:t>
      </w:r>
      <w:r w:rsidR="00DD16D7">
        <w:rPr>
          <w:rFonts w:hint="eastAsia"/>
          <w:b/>
          <w:bCs/>
          <w:i/>
          <w:iCs/>
          <w:szCs w:val="22"/>
          <w:lang w:eastAsia="zh-CN"/>
        </w:rPr>
        <w:t>5</w:t>
      </w:r>
      <w:r w:rsidRPr="00E04F16">
        <w:rPr>
          <w:i/>
          <w:iCs/>
          <w:szCs w:val="22"/>
          <w:lang w:eastAsia="zh-CN"/>
        </w:rPr>
        <w:t>:</w:t>
      </w:r>
    </w:p>
    <w:p w14:paraId="7C0F03B8" w14:textId="58557260" w:rsidR="004051C9" w:rsidRPr="002C2816" w:rsidRDefault="00C73F19" w:rsidP="002C2816">
      <w:pPr>
        <w:pStyle w:val="aff0"/>
        <w:numPr>
          <w:ilvl w:val="0"/>
          <w:numId w:val="54"/>
        </w:numPr>
        <w:spacing w:before="120"/>
        <w:ind w:firstLine="0"/>
        <w:jc w:val="both"/>
        <w:rPr>
          <w:i/>
          <w:szCs w:val="22"/>
        </w:rPr>
      </w:pPr>
      <w:r w:rsidRPr="002C2816">
        <w:rPr>
          <w:i/>
          <w:szCs w:val="22"/>
        </w:rPr>
        <w:t>To enable UE-sided offline engineering, the minimum performance requirement should be shared to UE side for retrain</w:t>
      </w:r>
      <w:r w:rsidR="0035202D" w:rsidRPr="002C2816">
        <w:rPr>
          <w:i/>
          <w:szCs w:val="22"/>
        </w:rPr>
        <w:t>ed</w:t>
      </w:r>
      <w:r w:rsidRPr="002C2816">
        <w:rPr>
          <w:i/>
          <w:szCs w:val="22"/>
        </w:rPr>
        <w:t xml:space="preserve">/redeveloped AI/ML models. </w:t>
      </w:r>
    </w:p>
    <w:p w14:paraId="388A40F0" w14:textId="2E66E27B" w:rsidR="004051C9" w:rsidRPr="002C2816" w:rsidRDefault="00C73F19" w:rsidP="002C2816">
      <w:pPr>
        <w:pStyle w:val="aff0"/>
        <w:numPr>
          <w:ilvl w:val="1"/>
          <w:numId w:val="54"/>
        </w:numPr>
        <w:spacing w:before="120"/>
        <w:jc w:val="both"/>
        <w:rPr>
          <w:i/>
          <w:szCs w:val="22"/>
        </w:rPr>
      </w:pPr>
      <w:r w:rsidRPr="002C2816">
        <w:rPr>
          <w:i/>
          <w:szCs w:val="22"/>
        </w:rPr>
        <w:t xml:space="preserve">For </w:t>
      </w:r>
      <w:r w:rsidR="00461327" w:rsidRPr="002C2816">
        <w:rPr>
          <w:i/>
          <w:szCs w:val="22"/>
        </w:rPr>
        <w:t xml:space="preserve">sub-option </w:t>
      </w:r>
      <w:r w:rsidRPr="002C2816">
        <w:rPr>
          <w:i/>
          <w:szCs w:val="22"/>
        </w:rPr>
        <w:t>3a-1</w:t>
      </w:r>
      <w:r w:rsidR="00007ED0" w:rsidRPr="002C2816">
        <w:rPr>
          <w:rFonts w:hint="eastAsia"/>
          <w:i/>
          <w:szCs w:val="22"/>
        </w:rPr>
        <w:t>/4-1</w:t>
      </w:r>
      <w:r w:rsidRPr="002C2816">
        <w:rPr>
          <w:i/>
          <w:szCs w:val="22"/>
        </w:rPr>
        <w:t xml:space="preserve">/5a-1, NMSE and cross entropy loss could be considered as the performance </w:t>
      </w:r>
      <w:r w:rsidR="004051C9" w:rsidRPr="002C2816">
        <w:rPr>
          <w:i/>
          <w:szCs w:val="22"/>
        </w:rPr>
        <w:t>metric.</w:t>
      </w:r>
      <w:r w:rsidRPr="002C2816">
        <w:rPr>
          <w:i/>
          <w:szCs w:val="22"/>
        </w:rPr>
        <w:t xml:space="preserve"> </w:t>
      </w:r>
    </w:p>
    <w:p w14:paraId="3319D41F" w14:textId="34AD1990" w:rsidR="003A0957" w:rsidRPr="002C2816" w:rsidRDefault="00C73F19" w:rsidP="002C2816">
      <w:pPr>
        <w:pStyle w:val="aff0"/>
        <w:numPr>
          <w:ilvl w:val="1"/>
          <w:numId w:val="54"/>
        </w:numPr>
        <w:spacing w:before="120"/>
        <w:jc w:val="both"/>
        <w:rPr>
          <w:i/>
          <w:szCs w:val="22"/>
        </w:rPr>
      </w:pPr>
      <w:r w:rsidRPr="002C2816">
        <w:rPr>
          <w:i/>
          <w:szCs w:val="22"/>
        </w:rPr>
        <w:t xml:space="preserve">For </w:t>
      </w:r>
      <w:r w:rsidR="00461327" w:rsidRPr="002C2816">
        <w:rPr>
          <w:i/>
          <w:szCs w:val="22"/>
        </w:rPr>
        <w:t xml:space="preserve">sub-option </w:t>
      </w:r>
      <w:r w:rsidRPr="002C2816">
        <w:rPr>
          <w:i/>
          <w:szCs w:val="22"/>
        </w:rPr>
        <w:t>3a-2/3</w:t>
      </w:r>
      <w:r w:rsidR="00695C1F" w:rsidRPr="002C2816">
        <w:rPr>
          <w:i/>
          <w:szCs w:val="22"/>
        </w:rPr>
        <w:t>a-3</w:t>
      </w:r>
      <w:r w:rsidR="00007ED0" w:rsidRPr="002C2816">
        <w:rPr>
          <w:rFonts w:hint="eastAsia"/>
          <w:i/>
          <w:szCs w:val="22"/>
        </w:rPr>
        <w:t>/4-2/4-3</w:t>
      </w:r>
      <w:r w:rsidR="00695C1F" w:rsidRPr="002C2816">
        <w:rPr>
          <w:i/>
          <w:szCs w:val="22"/>
        </w:rPr>
        <w:t>/5a-2/5a-3, SGCS could be considered as the performance metric.</w:t>
      </w:r>
    </w:p>
    <w:p w14:paraId="2B1BE6E9" w14:textId="691A3154" w:rsidR="00AB31A2" w:rsidRPr="00B57EBC" w:rsidRDefault="00AB31A2" w:rsidP="00C07690">
      <w:pPr>
        <w:pStyle w:val="ad"/>
        <w:ind w:left="0" w:firstLine="0"/>
        <w:jc w:val="both"/>
        <w:rPr>
          <w:szCs w:val="22"/>
          <w:lang w:eastAsia="zh-CN"/>
        </w:rPr>
      </w:pPr>
      <w:r w:rsidRPr="00E04F16">
        <w:rPr>
          <w:szCs w:val="22"/>
          <w:lang w:eastAsia="zh-CN"/>
        </w:rPr>
        <w:t xml:space="preserve">Since sub-option 3a-2/4-2/5a-2 provides parameters/dataset/model for the CSI reconstruction part, the end-to-end performance </w:t>
      </w:r>
      <w:r w:rsidRPr="00B57EBC">
        <w:rPr>
          <w:szCs w:val="22"/>
          <w:lang w:eastAsia="zh-CN"/>
        </w:rPr>
        <w:t>could</w:t>
      </w:r>
      <w:r w:rsidRPr="00E04F16">
        <w:rPr>
          <w:szCs w:val="22"/>
          <w:lang w:eastAsia="zh-CN"/>
        </w:rPr>
        <w:t xml:space="preserve"> be obtained. </w:t>
      </w:r>
      <w:r w:rsidRPr="00B57EBC">
        <w:rPr>
          <w:szCs w:val="22"/>
          <w:lang w:val="en-US" w:eastAsia="zh-CN"/>
        </w:rPr>
        <w:t>In Options 3a-3/5a-3, both two model part are transferred. Since the training of a CSI generation part works well in Options 3a-2/5a-2, we do not see the necessity or strong motivation for this option.</w:t>
      </w:r>
    </w:p>
    <w:p w14:paraId="4A5FD0B0" w14:textId="752E16E2" w:rsidR="00AB31A2" w:rsidRPr="002C2816" w:rsidRDefault="00AB31A2" w:rsidP="00936D7F">
      <w:pPr>
        <w:jc w:val="both"/>
        <w:rPr>
          <w:b/>
          <w:bCs/>
          <w:i/>
          <w:iCs/>
          <w:szCs w:val="22"/>
          <w:lang w:eastAsia="zh-CN"/>
        </w:rPr>
      </w:pPr>
      <w:r w:rsidRPr="00936D7F">
        <w:rPr>
          <w:b/>
          <w:bCs/>
          <w:i/>
          <w:iCs/>
          <w:szCs w:val="22"/>
          <w:lang w:eastAsia="zh-CN"/>
        </w:rPr>
        <w:t xml:space="preserve">Proposal </w:t>
      </w:r>
      <w:r w:rsidR="00DD16D7" w:rsidRPr="00936D7F">
        <w:rPr>
          <w:b/>
          <w:bCs/>
          <w:i/>
          <w:iCs/>
          <w:szCs w:val="22"/>
          <w:lang w:eastAsia="zh-CN"/>
        </w:rPr>
        <w:t>1</w:t>
      </w:r>
      <w:r w:rsidR="00DD16D7">
        <w:rPr>
          <w:rFonts w:hint="eastAsia"/>
          <w:b/>
          <w:bCs/>
          <w:i/>
          <w:iCs/>
          <w:szCs w:val="22"/>
          <w:lang w:eastAsia="zh-CN"/>
        </w:rPr>
        <w:t>6</w:t>
      </w:r>
      <w:r w:rsidRPr="00936D7F">
        <w:rPr>
          <w:b/>
          <w:bCs/>
          <w:i/>
          <w:iCs/>
          <w:szCs w:val="22"/>
          <w:lang w:eastAsia="zh-CN"/>
        </w:rPr>
        <w:t>:</w:t>
      </w:r>
      <w:r w:rsidRPr="002C2816">
        <w:rPr>
          <w:b/>
          <w:bCs/>
          <w:i/>
          <w:iCs/>
          <w:szCs w:val="22"/>
          <w:lang w:eastAsia="zh-CN"/>
        </w:rPr>
        <w:t xml:space="preserve"> </w:t>
      </w:r>
    </w:p>
    <w:p w14:paraId="58D5CCFF" w14:textId="6504608B" w:rsidR="00AB31A2" w:rsidRPr="00B57EBC" w:rsidRDefault="00AB31A2" w:rsidP="00C07690">
      <w:pPr>
        <w:pStyle w:val="aff0"/>
        <w:numPr>
          <w:ilvl w:val="0"/>
          <w:numId w:val="54"/>
        </w:numPr>
        <w:spacing w:before="120"/>
        <w:ind w:firstLine="0"/>
        <w:jc w:val="both"/>
        <w:rPr>
          <w:i/>
          <w:szCs w:val="22"/>
        </w:rPr>
      </w:pPr>
      <w:r w:rsidRPr="00B57EBC">
        <w:rPr>
          <w:i/>
          <w:szCs w:val="22"/>
        </w:rPr>
        <w:lastRenderedPageBreak/>
        <w:t>Options 3a-1</w:t>
      </w:r>
      <w:r w:rsidR="002A2408" w:rsidRPr="00B57EBC">
        <w:rPr>
          <w:i/>
          <w:szCs w:val="22"/>
        </w:rPr>
        <w:t>/4-1</w:t>
      </w:r>
      <w:r w:rsidRPr="00B57EBC">
        <w:rPr>
          <w:i/>
          <w:szCs w:val="22"/>
        </w:rPr>
        <w:t>/5a-1 and Options 3a-3</w:t>
      </w:r>
      <w:r w:rsidR="002A2408" w:rsidRPr="00B57EBC">
        <w:rPr>
          <w:i/>
          <w:szCs w:val="22"/>
        </w:rPr>
        <w:t>/4-3</w:t>
      </w:r>
      <w:r w:rsidRPr="00B57EBC">
        <w:rPr>
          <w:i/>
          <w:szCs w:val="22"/>
        </w:rPr>
        <w:t>/5a-3 should be deprioritized compared to Options 3a-2/</w:t>
      </w:r>
      <w:r w:rsidR="002A2408" w:rsidRPr="00B57EBC">
        <w:rPr>
          <w:i/>
          <w:szCs w:val="22"/>
        </w:rPr>
        <w:t>4-2/</w:t>
      </w:r>
      <w:r w:rsidRPr="00B57EBC">
        <w:rPr>
          <w:i/>
          <w:szCs w:val="22"/>
        </w:rPr>
        <w:t>5a-2.</w:t>
      </w:r>
    </w:p>
    <w:p w14:paraId="3F2AAF46" w14:textId="77777777" w:rsidR="002A2408" w:rsidRPr="00B57EBC" w:rsidRDefault="002A2408" w:rsidP="00C07690">
      <w:pPr>
        <w:jc w:val="both"/>
        <w:rPr>
          <w:szCs w:val="22"/>
          <w:lang w:eastAsia="zh-CN"/>
        </w:rPr>
      </w:pPr>
    </w:p>
    <w:p w14:paraId="033FDD6E" w14:textId="4595B72E" w:rsidR="00BA0C21" w:rsidRPr="00B57EBC" w:rsidRDefault="00BA0C21" w:rsidP="00C07690">
      <w:pPr>
        <w:jc w:val="both"/>
        <w:rPr>
          <w:b/>
          <w:bCs/>
          <w:i/>
          <w:iCs/>
          <w:szCs w:val="22"/>
          <w:u w:val="single"/>
          <w:lang w:eastAsia="zh-CN"/>
        </w:rPr>
      </w:pPr>
      <w:r w:rsidRPr="00B57EBC">
        <w:rPr>
          <w:b/>
          <w:bCs/>
          <w:i/>
          <w:iCs/>
          <w:szCs w:val="22"/>
          <w:u w:val="single"/>
          <w:lang w:eastAsia="zh-CN"/>
        </w:rPr>
        <w:t>Overhead</w:t>
      </w:r>
    </w:p>
    <w:p w14:paraId="0577B503" w14:textId="6B740ECB" w:rsidR="002A2408" w:rsidRPr="00B57EBC" w:rsidRDefault="002A2408" w:rsidP="00C07690">
      <w:pPr>
        <w:jc w:val="both"/>
        <w:rPr>
          <w:szCs w:val="22"/>
          <w:lang w:eastAsia="zh-CN"/>
        </w:rPr>
      </w:pPr>
      <w:r w:rsidRPr="00B57EBC">
        <w:rPr>
          <w:szCs w:val="22"/>
          <w:lang w:eastAsia="zh-CN"/>
        </w:rPr>
        <w:t xml:space="preserve">For Option 4, the overhead of dataset transfer might be one issue. However, the AI/ML model training is not a real-time operation and is not expected to happen often. This allows that the dataset is sent in multiple times, preferably at the time that the traffic is not busy, and the entire dataset can be divided into multiple parts, where each part is of a relatively affordable size. As the model training is not expected to happen quite often, the overhead of the dataset exchange is a one-time cost, which is relatively negligible considering the life cycle of the AI/ML model to be used. </w:t>
      </w:r>
      <w:r w:rsidR="00BA0C21" w:rsidRPr="00B57EBC">
        <w:rPr>
          <w:szCs w:val="22"/>
          <w:lang w:eastAsia="zh-CN"/>
        </w:rPr>
        <w:t>Since there is high redundancy in dataset, data</w:t>
      </w:r>
      <w:r w:rsidR="0035202D" w:rsidRPr="00B57EBC">
        <w:rPr>
          <w:szCs w:val="22"/>
          <w:lang w:eastAsia="zh-CN"/>
        </w:rPr>
        <w:t>set</w:t>
      </w:r>
      <w:r w:rsidR="00BA0C21" w:rsidRPr="00B57EBC">
        <w:rPr>
          <w:szCs w:val="22"/>
          <w:lang w:eastAsia="zh-CN"/>
        </w:rPr>
        <w:t xml:space="preserve"> compression (such as codebook-based method) could be used to reduce the overhead of dataset transfer. </w:t>
      </w:r>
      <w:r w:rsidRPr="00B57EBC">
        <w:rPr>
          <w:szCs w:val="22"/>
          <w:lang w:eastAsia="zh-CN"/>
        </w:rPr>
        <w:t xml:space="preserve">Also, if the dataset is not transferred by </w:t>
      </w:r>
      <w:r w:rsidR="00412480">
        <w:rPr>
          <w:szCs w:val="22"/>
          <w:lang w:eastAsia="zh-CN"/>
        </w:rPr>
        <w:t xml:space="preserve">3GPP </w:t>
      </w:r>
      <w:r w:rsidRPr="00B57EBC">
        <w:rPr>
          <w:szCs w:val="22"/>
          <w:lang w:eastAsia="zh-CN"/>
        </w:rPr>
        <w:t xml:space="preserve">air-interface and the overhead should </w:t>
      </w:r>
      <w:r w:rsidR="00356B99" w:rsidRPr="00B57EBC">
        <w:rPr>
          <w:szCs w:val="22"/>
          <w:lang w:eastAsia="zh-CN"/>
        </w:rPr>
        <w:t xml:space="preserve">not </w:t>
      </w:r>
      <w:r w:rsidRPr="00B57EBC">
        <w:rPr>
          <w:szCs w:val="22"/>
          <w:lang w:eastAsia="zh-CN"/>
        </w:rPr>
        <w:t xml:space="preserve">be </w:t>
      </w:r>
      <w:r w:rsidR="00412480">
        <w:rPr>
          <w:szCs w:val="22"/>
          <w:lang w:eastAsia="zh-CN"/>
        </w:rPr>
        <w:t>an issue</w:t>
      </w:r>
      <w:r w:rsidRPr="00B57EBC">
        <w:rPr>
          <w:szCs w:val="22"/>
          <w:lang w:eastAsia="zh-CN"/>
        </w:rPr>
        <w:t>.</w:t>
      </w:r>
    </w:p>
    <w:p w14:paraId="2644B3B2" w14:textId="3249F207" w:rsidR="002A2408" w:rsidRPr="00B57EBC" w:rsidRDefault="002A2408" w:rsidP="00C07690">
      <w:pPr>
        <w:jc w:val="both"/>
        <w:rPr>
          <w:szCs w:val="22"/>
          <w:lang w:eastAsia="zh-CN"/>
        </w:rPr>
      </w:pPr>
      <w:r w:rsidRPr="00B57EBC">
        <w:rPr>
          <w:b/>
          <w:i/>
          <w:szCs w:val="22"/>
          <w:lang w:eastAsia="zh-CN"/>
        </w:rPr>
        <w:t>Observation</w:t>
      </w:r>
      <w:r w:rsidRPr="00B57EBC">
        <w:rPr>
          <w:b/>
          <w:bCs/>
          <w:i/>
          <w:iCs/>
          <w:szCs w:val="22"/>
          <w:lang w:eastAsia="zh-CN"/>
        </w:rPr>
        <w:t xml:space="preserve"> </w:t>
      </w:r>
      <w:r w:rsidR="00DD16D7">
        <w:rPr>
          <w:rFonts w:hint="eastAsia"/>
          <w:b/>
          <w:bCs/>
          <w:i/>
          <w:iCs/>
          <w:szCs w:val="22"/>
          <w:lang w:eastAsia="zh-CN"/>
        </w:rPr>
        <w:t>9</w:t>
      </w:r>
      <w:r w:rsidRPr="00B57EBC">
        <w:rPr>
          <w:b/>
          <w:i/>
          <w:szCs w:val="22"/>
          <w:lang w:eastAsia="zh-CN"/>
        </w:rPr>
        <w:t>:</w:t>
      </w:r>
      <w:r w:rsidRPr="00B57EBC">
        <w:rPr>
          <w:szCs w:val="22"/>
          <w:lang w:eastAsia="zh-CN"/>
        </w:rPr>
        <w:t xml:space="preserve"> </w:t>
      </w:r>
    </w:p>
    <w:p w14:paraId="34AE6BC9" w14:textId="045E9873" w:rsidR="002A2408" w:rsidRPr="00B57EBC" w:rsidRDefault="002A2408" w:rsidP="00C07690">
      <w:pPr>
        <w:pStyle w:val="aff0"/>
        <w:numPr>
          <w:ilvl w:val="0"/>
          <w:numId w:val="54"/>
        </w:numPr>
        <w:spacing w:before="120"/>
        <w:ind w:firstLine="0"/>
        <w:jc w:val="both"/>
        <w:rPr>
          <w:i/>
          <w:szCs w:val="22"/>
        </w:rPr>
      </w:pPr>
      <w:r w:rsidRPr="00B57EBC">
        <w:rPr>
          <w:i/>
          <w:szCs w:val="22"/>
        </w:rPr>
        <w:t>For Option-4, the dataset for training can be divided into multiple parts and can be sent in multiple times based on traffic conditions.</w:t>
      </w:r>
      <w:r w:rsidR="00FC2424">
        <w:rPr>
          <w:i/>
          <w:szCs w:val="22"/>
        </w:rPr>
        <w:t xml:space="preserve"> Offline delivery could be used for dataset exchange.</w:t>
      </w:r>
    </w:p>
    <w:p w14:paraId="62E4F431" w14:textId="617FDA45" w:rsidR="004051C9" w:rsidRPr="00B57EBC" w:rsidRDefault="004051C9" w:rsidP="00C07690">
      <w:pPr>
        <w:pStyle w:val="ad"/>
        <w:ind w:left="0" w:firstLine="0"/>
        <w:jc w:val="both"/>
        <w:rPr>
          <w:szCs w:val="22"/>
          <w:lang w:eastAsia="zh-CN"/>
        </w:rPr>
      </w:pPr>
    </w:p>
    <w:p w14:paraId="1D22FEE7" w14:textId="05FB7A23" w:rsidR="00BD4346" w:rsidRPr="00C07690" w:rsidRDefault="008C1C42" w:rsidP="00C07690">
      <w:pPr>
        <w:pStyle w:val="3GPPText"/>
        <w:rPr>
          <w:rFonts w:ascii="Times New Roman" w:hAnsi="Times New Roman"/>
          <w:b/>
          <w:bCs/>
          <w:i/>
          <w:iCs/>
          <w:szCs w:val="22"/>
          <w:u w:val="single"/>
          <w:lang w:val="en-GB"/>
        </w:rPr>
      </w:pPr>
      <w:r w:rsidRPr="00C07690">
        <w:rPr>
          <w:rFonts w:ascii="Times New Roman" w:hAnsi="Times New Roman"/>
          <w:b/>
          <w:bCs/>
          <w:i/>
          <w:iCs/>
          <w:szCs w:val="22"/>
          <w:u w:val="single"/>
          <w:lang w:val="en-GB"/>
        </w:rPr>
        <w:t>Dataset distribution mismatch</w:t>
      </w:r>
    </w:p>
    <w:p w14:paraId="04101DE2" w14:textId="414EAECD" w:rsidR="007E4579" w:rsidRPr="00B57EBC" w:rsidRDefault="007E4579" w:rsidP="00C07690">
      <w:pPr>
        <w:jc w:val="both"/>
        <w:rPr>
          <w:szCs w:val="22"/>
          <w:lang w:eastAsia="zh-CN"/>
        </w:rPr>
      </w:pPr>
      <w:r w:rsidRPr="00E04F16">
        <w:rPr>
          <w:szCs w:val="22"/>
          <w:lang w:eastAsia="zh-CN"/>
        </w:rPr>
        <w:t xml:space="preserve">For AI/ML based CSI feedback using two-sided model, UE-sided encoder maps its input, i.e. precoding vectors to a specific quantization interval, and </w:t>
      </w:r>
      <w:r w:rsidRPr="00B57EBC">
        <w:rPr>
          <w:szCs w:val="22"/>
          <w:lang w:eastAsia="zh-CN"/>
        </w:rPr>
        <w:t>the</w:t>
      </w:r>
      <w:r w:rsidRPr="00E04F16">
        <w:rPr>
          <w:szCs w:val="22"/>
          <w:lang w:eastAsia="zh-CN"/>
        </w:rPr>
        <w:t xml:space="preserve"> </w:t>
      </w:r>
      <w:r w:rsidRPr="00B57EBC">
        <w:rPr>
          <w:szCs w:val="22"/>
          <w:lang w:eastAsia="zh-CN"/>
        </w:rPr>
        <w:t>index</w:t>
      </w:r>
      <w:r w:rsidRPr="00E04F16">
        <w:rPr>
          <w:szCs w:val="22"/>
          <w:lang w:eastAsia="zh-CN"/>
        </w:rPr>
        <w:t xml:space="preserve"> of quantization interval is feedbacked to NW; NW-sided decoder maps the feedbacked index of quantization interval to the associated interval representative. In conventional quantization desig</w:t>
      </w:r>
      <w:r w:rsidRPr="00B57EBC">
        <w:rPr>
          <w:szCs w:val="22"/>
          <w:lang w:eastAsia="zh-CN"/>
        </w:rPr>
        <w:t>n</w:t>
      </w:r>
      <w:r w:rsidRPr="00E04F16">
        <w:rPr>
          <w:szCs w:val="22"/>
          <w:lang w:eastAsia="zh-CN"/>
        </w:rPr>
        <w:t>, the quantization scheme could be optimized by the iteration of following two steps:</w:t>
      </w:r>
    </w:p>
    <w:p w14:paraId="79571DF2" w14:textId="6336B17F" w:rsidR="007E4579" w:rsidRPr="007B56CB" w:rsidRDefault="007E4579" w:rsidP="007B56CB">
      <w:pPr>
        <w:pStyle w:val="aff0"/>
        <w:numPr>
          <w:ilvl w:val="0"/>
          <w:numId w:val="62"/>
        </w:numPr>
        <w:spacing w:before="120"/>
        <w:jc w:val="both"/>
        <w:rPr>
          <w:szCs w:val="22"/>
          <w:lang w:val="en-US"/>
        </w:rPr>
      </w:pPr>
      <w:r w:rsidRPr="007B56CB">
        <w:rPr>
          <w:szCs w:val="22"/>
          <w:lang w:val="en-US"/>
        </w:rPr>
        <w:t>Step A: Given quantization intervals, adjust the representative to be optimal for each quantization interval.</w:t>
      </w:r>
    </w:p>
    <w:p w14:paraId="1E24CB9F" w14:textId="2404A07A" w:rsidR="007E4579" w:rsidRPr="007B56CB" w:rsidRDefault="007E4579" w:rsidP="007B56CB">
      <w:pPr>
        <w:pStyle w:val="aff0"/>
        <w:numPr>
          <w:ilvl w:val="0"/>
          <w:numId w:val="62"/>
        </w:numPr>
        <w:spacing w:before="120"/>
        <w:jc w:val="both"/>
        <w:rPr>
          <w:szCs w:val="22"/>
          <w:lang w:val="en-US"/>
        </w:rPr>
      </w:pPr>
      <w:r w:rsidRPr="007B56CB">
        <w:rPr>
          <w:szCs w:val="22"/>
          <w:lang w:val="en-US"/>
        </w:rPr>
        <w:t>Step B: Given interval representatives, adjust the interval to be optimal for the associated representative</w:t>
      </w:r>
      <w:r w:rsidR="007451AF" w:rsidRPr="007B56CB">
        <w:rPr>
          <w:szCs w:val="22"/>
          <w:lang w:val="en-US"/>
        </w:rPr>
        <w:t>.</w:t>
      </w:r>
    </w:p>
    <w:p w14:paraId="2E0D597D" w14:textId="4AC3CB61" w:rsidR="007E4579" w:rsidRPr="00B57EBC" w:rsidRDefault="007451AF" w:rsidP="00C07690">
      <w:pPr>
        <w:pStyle w:val="ad"/>
        <w:ind w:left="0" w:firstLine="0"/>
        <w:jc w:val="both"/>
        <w:rPr>
          <w:szCs w:val="22"/>
          <w:lang w:eastAsia="zh-CN"/>
        </w:rPr>
      </w:pPr>
      <w:r w:rsidRPr="00E04F16">
        <w:rPr>
          <w:szCs w:val="22"/>
          <w:lang w:eastAsia="zh-CN"/>
        </w:rPr>
        <w:t xml:space="preserve">Note that the adjustment should take the source distribution into account. </w:t>
      </w:r>
      <w:r w:rsidR="007E4579" w:rsidRPr="00E04F16">
        <w:rPr>
          <w:szCs w:val="22"/>
          <w:lang w:eastAsia="zh-CN"/>
        </w:rPr>
        <w:t xml:space="preserve">Step A is more like training NW-sided decoder given a UE-sided encoder. For this case, the performance should be limited by the design of quantization interval. Step B is more like training UE-sided encoder given a NW-sided decoder. For this case, the performance </w:t>
      </w:r>
      <w:r w:rsidR="007E4579" w:rsidRPr="00B57EBC">
        <w:rPr>
          <w:szCs w:val="22"/>
          <w:lang w:eastAsia="zh-CN"/>
        </w:rPr>
        <w:t>should</w:t>
      </w:r>
      <w:r w:rsidR="007E4579" w:rsidRPr="00E04F16">
        <w:rPr>
          <w:szCs w:val="22"/>
          <w:lang w:eastAsia="zh-CN"/>
        </w:rPr>
        <w:t xml:space="preserve"> be limited by the design of interval </w:t>
      </w:r>
      <w:r w:rsidR="007E4579" w:rsidRPr="00B57EBC">
        <w:rPr>
          <w:szCs w:val="22"/>
          <w:lang w:eastAsia="zh-CN"/>
        </w:rPr>
        <w:t>representatives</w:t>
      </w:r>
      <w:r w:rsidR="007E4579" w:rsidRPr="00E04F16">
        <w:rPr>
          <w:szCs w:val="22"/>
          <w:lang w:eastAsia="zh-CN"/>
        </w:rPr>
        <w:t xml:space="preserve">. If the high-probability part is coarsely quantized (e.g., quantization interval or the distance of </w:t>
      </w:r>
      <w:r w:rsidR="007E4579" w:rsidRPr="00B57EBC">
        <w:rPr>
          <w:szCs w:val="22"/>
          <w:lang w:eastAsia="zh-CN"/>
        </w:rPr>
        <w:t>representatives</w:t>
      </w:r>
      <w:r w:rsidR="007E4579" w:rsidRPr="00E04F16">
        <w:rPr>
          <w:szCs w:val="22"/>
          <w:lang w:eastAsia="zh-CN"/>
        </w:rPr>
        <w:t xml:space="preserve"> is too large), the performance of CSI feedback might be unsatisfied.</w:t>
      </w:r>
    </w:p>
    <w:p w14:paraId="03910C8E" w14:textId="7FE72125" w:rsidR="00C92465" w:rsidRPr="00B57EBC" w:rsidRDefault="009F11AE" w:rsidP="00C07690">
      <w:pPr>
        <w:jc w:val="both"/>
        <w:rPr>
          <w:szCs w:val="22"/>
          <w:lang w:eastAsia="zh-CN"/>
        </w:rPr>
      </w:pPr>
      <w:proofErr w:type="gramStart"/>
      <w:r w:rsidRPr="00E04F16">
        <w:rPr>
          <w:szCs w:val="22"/>
          <w:lang w:eastAsia="zh-CN"/>
        </w:rPr>
        <w:t>Generally speaking, t</w:t>
      </w:r>
      <w:r w:rsidRPr="00B57EBC">
        <w:rPr>
          <w:szCs w:val="22"/>
          <w:lang w:eastAsia="zh-CN"/>
        </w:rPr>
        <w:t>here</w:t>
      </w:r>
      <w:proofErr w:type="gramEnd"/>
      <w:r w:rsidRPr="00E04F16">
        <w:rPr>
          <w:szCs w:val="22"/>
          <w:lang w:eastAsia="zh-CN"/>
        </w:rPr>
        <w:t xml:space="preserve"> </w:t>
      </w:r>
      <w:r w:rsidRPr="00B57EBC">
        <w:rPr>
          <w:szCs w:val="22"/>
          <w:lang w:eastAsia="zh-CN"/>
        </w:rPr>
        <w:t>should</w:t>
      </w:r>
      <w:r w:rsidRPr="00E04F16">
        <w:rPr>
          <w:szCs w:val="22"/>
          <w:lang w:eastAsia="zh-CN"/>
        </w:rPr>
        <w:t xml:space="preserve"> be the dataset distribution mismatch between UE vendor</w:t>
      </w:r>
      <w:r w:rsidR="00C92465" w:rsidRPr="00E04F16">
        <w:rPr>
          <w:szCs w:val="22"/>
          <w:lang w:eastAsia="zh-CN"/>
        </w:rPr>
        <w:t>/side</w:t>
      </w:r>
      <w:r w:rsidRPr="00E04F16">
        <w:rPr>
          <w:szCs w:val="22"/>
          <w:lang w:eastAsia="zh-CN"/>
        </w:rPr>
        <w:t xml:space="preserve"> and NW vendor. </w:t>
      </w:r>
      <w:r w:rsidR="00C92465" w:rsidRPr="00E04F16">
        <w:rPr>
          <w:szCs w:val="22"/>
          <w:lang w:eastAsia="zh-CN"/>
        </w:rPr>
        <w:t>On the one hand, t</w:t>
      </w:r>
      <w:r w:rsidRPr="00E04F16">
        <w:rPr>
          <w:szCs w:val="22"/>
          <w:lang w:eastAsia="zh-CN"/>
        </w:rPr>
        <w:t xml:space="preserve">he dataset from NW vendor may include the </w:t>
      </w:r>
      <w:r w:rsidR="006A388E" w:rsidRPr="00E04F16">
        <w:rPr>
          <w:szCs w:val="22"/>
          <w:lang w:eastAsia="zh-CN"/>
        </w:rPr>
        <w:t xml:space="preserve">one </w:t>
      </w:r>
      <w:r w:rsidRPr="00E04F16">
        <w:rPr>
          <w:szCs w:val="22"/>
          <w:lang w:eastAsia="zh-CN"/>
        </w:rPr>
        <w:t xml:space="preserve">from multiple UE vendors, so the dataset from a UE vendor only takes a part of dataset from NW vendor. </w:t>
      </w:r>
      <w:r w:rsidR="00C92465" w:rsidRPr="00E04F16">
        <w:rPr>
          <w:szCs w:val="22"/>
          <w:lang w:eastAsia="zh-CN"/>
        </w:rPr>
        <w:t>On the other hand, the dataset from NW vendor may come from multiple UEs and different UE experience</w:t>
      </w:r>
      <w:r w:rsidR="006A388E" w:rsidRPr="00E04F16">
        <w:rPr>
          <w:szCs w:val="22"/>
          <w:lang w:eastAsia="zh-CN"/>
        </w:rPr>
        <w:t>s</w:t>
      </w:r>
      <w:r w:rsidR="00C92465" w:rsidRPr="00E04F16">
        <w:rPr>
          <w:szCs w:val="22"/>
          <w:lang w:eastAsia="zh-CN"/>
        </w:rPr>
        <w:t xml:space="preserve"> different trajectory/site/cell resulting different dataset distribution.</w:t>
      </w:r>
    </w:p>
    <w:p w14:paraId="0A000595" w14:textId="0DCBA3C8" w:rsidR="009F11AE" w:rsidRPr="00B57EBC" w:rsidRDefault="009F11AE" w:rsidP="00C07690">
      <w:pPr>
        <w:jc w:val="both"/>
        <w:rPr>
          <w:szCs w:val="22"/>
          <w:lang w:eastAsia="zh-CN"/>
        </w:rPr>
      </w:pPr>
      <w:r w:rsidRPr="00E04F16">
        <w:rPr>
          <w:szCs w:val="22"/>
          <w:lang w:eastAsia="zh-CN"/>
        </w:rPr>
        <w:t>Due to the distribution mismatch, NW-sided encoder</w:t>
      </w:r>
      <w:r w:rsidR="00C92465" w:rsidRPr="00E04F16">
        <w:rPr>
          <w:szCs w:val="22"/>
          <w:lang w:eastAsia="zh-CN"/>
        </w:rPr>
        <w:t xml:space="preserve"> directly used at UE side</w:t>
      </w:r>
      <w:r w:rsidRPr="00E04F16">
        <w:rPr>
          <w:szCs w:val="22"/>
          <w:lang w:eastAsia="zh-CN"/>
        </w:rPr>
        <w:t xml:space="preserve"> may not work well. The retrain</w:t>
      </w:r>
      <w:r w:rsidR="007451AF" w:rsidRPr="00E04F16">
        <w:rPr>
          <w:szCs w:val="22"/>
          <w:lang w:eastAsia="zh-CN"/>
        </w:rPr>
        <w:t>ing</w:t>
      </w:r>
      <w:r w:rsidRPr="00E04F16">
        <w:rPr>
          <w:szCs w:val="22"/>
          <w:lang w:eastAsia="zh-CN"/>
        </w:rPr>
        <w:t>/</w:t>
      </w:r>
      <w:r w:rsidR="007451AF" w:rsidRPr="00B57EBC">
        <w:rPr>
          <w:szCs w:val="22"/>
          <w:lang w:eastAsia="zh-CN"/>
        </w:rPr>
        <w:t>redevelopment</w:t>
      </w:r>
      <w:r w:rsidRPr="00E04F16">
        <w:rPr>
          <w:szCs w:val="22"/>
          <w:lang w:eastAsia="zh-CN"/>
        </w:rPr>
        <w:t xml:space="preserve"> of UE-sided encoder could reduce the performance loss to some extent. But the reduction of performance loss is limited </w:t>
      </w:r>
      <w:r w:rsidR="007451AF" w:rsidRPr="00E04F16">
        <w:rPr>
          <w:szCs w:val="22"/>
          <w:lang w:eastAsia="zh-CN"/>
        </w:rPr>
        <w:t>by</w:t>
      </w:r>
      <w:r w:rsidRPr="00E04F16">
        <w:rPr>
          <w:szCs w:val="22"/>
          <w:lang w:eastAsia="zh-CN"/>
        </w:rPr>
        <w:t xml:space="preserve"> NW-sided decoder. In other words, if the design of interval </w:t>
      </w:r>
      <w:r w:rsidRPr="00B57EBC">
        <w:rPr>
          <w:szCs w:val="22"/>
          <w:lang w:eastAsia="zh-CN"/>
        </w:rPr>
        <w:t>representative</w:t>
      </w:r>
      <w:r w:rsidRPr="00E04F16">
        <w:rPr>
          <w:szCs w:val="22"/>
          <w:lang w:eastAsia="zh-CN"/>
        </w:rPr>
        <w:t xml:space="preserve"> is not good </w:t>
      </w:r>
      <w:r w:rsidRPr="00B57EBC">
        <w:rPr>
          <w:szCs w:val="22"/>
          <w:lang w:eastAsia="zh-CN"/>
        </w:rPr>
        <w:t>enough</w:t>
      </w:r>
      <w:r w:rsidRPr="00E04F16">
        <w:rPr>
          <w:szCs w:val="22"/>
          <w:lang w:eastAsia="zh-CN"/>
        </w:rPr>
        <w:t>, no matter how the quantization interval is adjusted, the performance of quantization scheme could not be satisfied.</w:t>
      </w:r>
      <w:r w:rsidR="007451AF" w:rsidRPr="00E04F16">
        <w:rPr>
          <w:szCs w:val="22"/>
          <w:lang w:eastAsia="zh-CN"/>
        </w:rPr>
        <w:t xml:space="preserve"> </w:t>
      </w:r>
      <w:r w:rsidR="00461327" w:rsidRPr="00E04F16">
        <w:rPr>
          <w:szCs w:val="22"/>
          <w:lang w:eastAsia="zh-CN"/>
        </w:rPr>
        <w:t xml:space="preserve">Therefore, to achieve the optimal performance, NW-sided decoder may also need to be </w:t>
      </w:r>
      <w:r w:rsidR="008E5130" w:rsidRPr="00E04F16">
        <w:rPr>
          <w:szCs w:val="22"/>
          <w:lang w:eastAsia="zh-CN"/>
        </w:rPr>
        <w:t>retrained/</w:t>
      </w:r>
      <w:r w:rsidR="008E5130" w:rsidRPr="00B57EBC">
        <w:rPr>
          <w:szCs w:val="22"/>
          <w:lang w:eastAsia="zh-CN"/>
        </w:rPr>
        <w:t>redeveloped</w:t>
      </w:r>
      <w:r w:rsidR="00461327" w:rsidRPr="00E04F16">
        <w:rPr>
          <w:szCs w:val="22"/>
          <w:lang w:eastAsia="zh-CN"/>
        </w:rPr>
        <w:t xml:space="preserve"> for a specific UE </w:t>
      </w:r>
      <w:r w:rsidR="0074380E" w:rsidRPr="00E04F16">
        <w:rPr>
          <w:szCs w:val="22"/>
          <w:lang w:eastAsia="zh-CN"/>
        </w:rPr>
        <w:t>vendor/</w:t>
      </w:r>
      <w:r w:rsidR="00461327" w:rsidRPr="00E04F16">
        <w:rPr>
          <w:szCs w:val="22"/>
          <w:lang w:eastAsia="zh-CN"/>
        </w:rPr>
        <w:t>side.</w:t>
      </w:r>
    </w:p>
    <w:p w14:paraId="62B8CB77" w14:textId="735378DB" w:rsidR="009A2ACD" w:rsidRPr="00B57EBC" w:rsidRDefault="007451AF" w:rsidP="00C07690">
      <w:pPr>
        <w:pStyle w:val="ad"/>
        <w:ind w:left="0" w:firstLine="0"/>
        <w:jc w:val="both"/>
        <w:rPr>
          <w:i/>
          <w:iCs/>
          <w:szCs w:val="22"/>
          <w:lang w:eastAsia="zh-CN"/>
        </w:rPr>
      </w:pPr>
      <w:r w:rsidRPr="00E04F16">
        <w:rPr>
          <w:b/>
          <w:bCs/>
          <w:i/>
          <w:iCs/>
          <w:szCs w:val="22"/>
          <w:lang w:eastAsia="zh-CN"/>
        </w:rPr>
        <w:t xml:space="preserve">Observation </w:t>
      </w:r>
      <w:r w:rsidR="00DD16D7" w:rsidRPr="00E04F16">
        <w:rPr>
          <w:b/>
          <w:bCs/>
          <w:i/>
          <w:iCs/>
          <w:szCs w:val="22"/>
          <w:lang w:eastAsia="zh-CN"/>
        </w:rPr>
        <w:t>1</w:t>
      </w:r>
      <w:r w:rsidR="00DD16D7">
        <w:rPr>
          <w:rFonts w:hint="eastAsia"/>
          <w:b/>
          <w:bCs/>
          <w:i/>
          <w:iCs/>
          <w:szCs w:val="22"/>
          <w:lang w:eastAsia="zh-CN"/>
        </w:rPr>
        <w:t>0</w:t>
      </w:r>
      <w:r w:rsidRPr="00E04F16">
        <w:rPr>
          <w:i/>
          <w:iCs/>
          <w:szCs w:val="22"/>
          <w:lang w:eastAsia="zh-CN"/>
        </w:rPr>
        <w:t>:</w:t>
      </w:r>
      <w:r w:rsidR="009A2ACD" w:rsidRPr="00E04F16">
        <w:rPr>
          <w:i/>
          <w:iCs/>
          <w:szCs w:val="22"/>
          <w:lang w:eastAsia="zh-CN"/>
        </w:rPr>
        <w:t xml:space="preserve"> </w:t>
      </w:r>
    </w:p>
    <w:p w14:paraId="408432D2" w14:textId="7439A696" w:rsidR="00FA5171" w:rsidRPr="002C2816" w:rsidRDefault="009A2ACD" w:rsidP="002C2816">
      <w:pPr>
        <w:pStyle w:val="aff0"/>
        <w:numPr>
          <w:ilvl w:val="0"/>
          <w:numId w:val="54"/>
        </w:numPr>
        <w:spacing w:before="120"/>
        <w:ind w:firstLine="0"/>
        <w:jc w:val="both"/>
        <w:rPr>
          <w:i/>
          <w:szCs w:val="22"/>
        </w:rPr>
      </w:pPr>
      <w:r w:rsidRPr="002C2816">
        <w:rPr>
          <w:i/>
          <w:szCs w:val="22"/>
        </w:rPr>
        <w:lastRenderedPageBreak/>
        <w:t>For sub-option 3a/4/5a, t</w:t>
      </w:r>
      <w:r w:rsidR="007451AF" w:rsidRPr="002C2816">
        <w:rPr>
          <w:i/>
          <w:szCs w:val="22"/>
        </w:rPr>
        <w:t>he retraining/redevelopment of UE-sided encoder could reduce the performance loss due to dataset distribution mismatch, to some extent. But the reduction of performance loss is limited by NW-sided decoder.</w:t>
      </w:r>
    </w:p>
    <w:p w14:paraId="7C34FB88" w14:textId="4A5C4AA8" w:rsidR="00356B99" w:rsidRDefault="00356B99" w:rsidP="00C07690">
      <w:pPr>
        <w:jc w:val="both"/>
        <w:rPr>
          <w:szCs w:val="22"/>
          <w:lang w:eastAsia="zh-CN"/>
        </w:rPr>
      </w:pPr>
      <w:r w:rsidRPr="00E04F16">
        <w:rPr>
          <w:szCs w:val="22"/>
          <w:lang w:eastAsia="zh-CN"/>
        </w:rPr>
        <w:t xml:space="preserve">For sub-option 3b, since </w:t>
      </w:r>
      <w:r w:rsidRPr="00B57EBC">
        <w:rPr>
          <w:szCs w:val="22"/>
          <w:lang w:eastAsia="zh-CN"/>
        </w:rPr>
        <w:t>transferred</w:t>
      </w:r>
      <w:r w:rsidRPr="00E04F16">
        <w:rPr>
          <w:szCs w:val="22"/>
          <w:lang w:eastAsia="zh-CN"/>
        </w:rPr>
        <w:t xml:space="preserve"> parameters are directly used</w:t>
      </w:r>
      <w:r w:rsidR="00DC5E88" w:rsidRPr="00E04F16">
        <w:rPr>
          <w:szCs w:val="22"/>
          <w:lang w:eastAsia="zh-CN"/>
        </w:rPr>
        <w:t xml:space="preserve"> at UE side</w:t>
      </w:r>
      <w:r w:rsidRPr="00E04F16">
        <w:rPr>
          <w:szCs w:val="22"/>
          <w:lang w:eastAsia="zh-CN"/>
        </w:rPr>
        <w:t xml:space="preserve"> for inference, </w:t>
      </w:r>
      <w:r w:rsidR="009A2ACD" w:rsidRPr="00E04F16">
        <w:rPr>
          <w:szCs w:val="22"/>
          <w:lang w:eastAsia="zh-CN"/>
        </w:rPr>
        <w:t>NW side may r</w:t>
      </w:r>
      <w:r w:rsidR="00071E61" w:rsidRPr="00E04F16">
        <w:rPr>
          <w:szCs w:val="22"/>
          <w:lang w:eastAsia="zh-CN"/>
        </w:rPr>
        <w:t xml:space="preserve">etrain/finetunes NW-sided encoder with the dataset from UE </w:t>
      </w:r>
      <w:r w:rsidR="00DC5E88" w:rsidRPr="00E04F16">
        <w:rPr>
          <w:szCs w:val="22"/>
          <w:lang w:eastAsia="zh-CN"/>
        </w:rPr>
        <w:t>vendor/</w:t>
      </w:r>
      <w:r w:rsidR="00071E61" w:rsidRPr="00E04F16">
        <w:rPr>
          <w:szCs w:val="22"/>
          <w:lang w:eastAsia="zh-CN"/>
        </w:rPr>
        <w:t xml:space="preserve">side and </w:t>
      </w:r>
      <w:r w:rsidR="00071E61" w:rsidRPr="00B57EBC">
        <w:rPr>
          <w:szCs w:val="22"/>
          <w:lang w:eastAsia="zh-CN"/>
        </w:rPr>
        <w:t>transfer</w:t>
      </w:r>
      <w:r w:rsidR="00DC5E88" w:rsidRPr="00E04F16">
        <w:rPr>
          <w:szCs w:val="22"/>
          <w:lang w:eastAsia="zh-CN"/>
        </w:rPr>
        <w:t>s</w:t>
      </w:r>
      <w:r w:rsidR="00071E61" w:rsidRPr="00E04F16">
        <w:rPr>
          <w:szCs w:val="22"/>
          <w:lang w:eastAsia="zh-CN"/>
        </w:rPr>
        <w:t xml:space="preserve"> retrained/finetuned </w:t>
      </w:r>
      <w:r w:rsidR="00071E61" w:rsidRPr="00B57EBC">
        <w:rPr>
          <w:szCs w:val="22"/>
          <w:lang w:eastAsia="zh-CN"/>
        </w:rPr>
        <w:t>parameter</w:t>
      </w:r>
      <w:r w:rsidR="00DC5E88" w:rsidRPr="00E04F16">
        <w:rPr>
          <w:szCs w:val="22"/>
          <w:lang w:eastAsia="zh-CN"/>
        </w:rPr>
        <w:t>s</w:t>
      </w:r>
      <w:r w:rsidR="00071E61" w:rsidRPr="00E04F16">
        <w:rPr>
          <w:szCs w:val="22"/>
          <w:lang w:eastAsia="zh-CN"/>
        </w:rPr>
        <w:t xml:space="preserve"> to UE side via air interface. The </w:t>
      </w:r>
      <w:r w:rsidRPr="00E04F16">
        <w:rPr>
          <w:szCs w:val="22"/>
          <w:lang w:eastAsia="zh-CN"/>
        </w:rPr>
        <w:t>performance loss due to data</w:t>
      </w:r>
      <w:r w:rsidR="00071E61" w:rsidRPr="00E04F16">
        <w:rPr>
          <w:szCs w:val="22"/>
          <w:lang w:eastAsia="zh-CN"/>
        </w:rPr>
        <w:t>set</w:t>
      </w:r>
      <w:r w:rsidRPr="00E04F16">
        <w:rPr>
          <w:szCs w:val="22"/>
          <w:lang w:eastAsia="zh-CN"/>
        </w:rPr>
        <w:t xml:space="preserve"> distribution mismatch could be </w:t>
      </w:r>
      <w:r w:rsidRPr="00B57EBC">
        <w:rPr>
          <w:szCs w:val="22"/>
          <w:lang w:eastAsia="zh-CN"/>
        </w:rPr>
        <w:t>also</w:t>
      </w:r>
      <w:r w:rsidRPr="00E04F16">
        <w:rPr>
          <w:szCs w:val="22"/>
          <w:lang w:eastAsia="zh-CN"/>
        </w:rPr>
        <w:t xml:space="preserve"> reduced </w:t>
      </w:r>
      <w:r w:rsidR="00071E61" w:rsidRPr="00E04F16">
        <w:rPr>
          <w:szCs w:val="22"/>
          <w:lang w:eastAsia="zh-CN"/>
        </w:rPr>
        <w:t xml:space="preserve">to some extent. If NW-sided decoder </w:t>
      </w:r>
      <w:r w:rsidR="00071E61" w:rsidRPr="00B57EBC">
        <w:rPr>
          <w:szCs w:val="22"/>
          <w:lang w:eastAsia="zh-CN"/>
        </w:rPr>
        <w:t>could</w:t>
      </w:r>
      <w:r w:rsidR="00071E61" w:rsidRPr="00E04F16">
        <w:rPr>
          <w:szCs w:val="22"/>
          <w:lang w:eastAsia="zh-CN"/>
        </w:rPr>
        <w:t xml:space="preserve"> </w:t>
      </w:r>
      <w:r w:rsidR="00071E61" w:rsidRPr="00B57EBC">
        <w:rPr>
          <w:szCs w:val="22"/>
          <w:lang w:eastAsia="zh-CN"/>
        </w:rPr>
        <w:t>also</w:t>
      </w:r>
      <w:r w:rsidR="00071E61" w:rsidRPr="00E04F16">
        <w:rPr>
          <w:szCs w:val="22"/>
          <w:lang w:eastAsia="zh-CN"/>
        </w:rPr>
        <w:t xml:space="preserve"> be retrained/finetuned with the dataset from </w:t>
      </w:r>
      <w:r w:rsidR="00AD31AA" w:rsidRPr="00E04F16">
        <w:rPr>
          <w:szCs w:val="22"/>
          <w:lang w:eastAsia="zh-CN"/>
        </w:rPr>
        <w:t>UE</w:t>
      </w:r>
      <w:r w:rsidR="00071E61" w:rsidRPr="00E04F16">
        <w:rPr>
          <w:szCs w:val="22"/>
          <w:lang w:eastAsia="zh-CN"/>
        </w:rPr>
        <w:t xml:space="preserve"> side</w:t>
      </w:r>
      <w:r w:rsidR="00DC5E88" w:rsidRPr="00E04F16">
        <w:rPr>
          <w:szCs w:val="22"/>
          <w:lang w:eastAsia="zh-CN"/>
        </w:rPr>
        <w:t xml:space="preserve"> together</w:t>
      </w:r>
      <w:r w:rsidR="00071E61" w:rsidRPr="00E04F16">
        <w:rPr>
          <w:szCs w:val="22"/>
          <w:lang w:eastAsia="zh-CN"/>
        </w:rPr>
        <w:t>, the dataset mismatch issue could be solved in principle.</w:t>
      </w:r>
    </w:p>
    <w:p w14:paraId="118A8859" w14:textId="51E015B2" w:rsidR="00AA5A89" w:rsidRPr="00A4189B" w:rsidRDefault="00AA5A89" w:rsidP="00AA5A89">
      <w:pPr>
        <w:pStyle w:val="ad"/>
        <w:ind w:left="0" w:firstLine="0"/>
        <w:jc w:val="both"/>
        <w:rPr>
          <w:i/>
          <w:iCs/>
          <w:szCs w:val="22"/>
          <w:lang w:eastAsia="zh-CN"/>
        </w:rPr>
      </w:pPr>
      <w:r w:rsidRPr="00A4189B">
        <w:rPr>
          <w:b/>
          <w:bCs/>
          <w:i/>
          <w:iCs/>
          <w:szCs w:val="22"/>
          <w:lang w:eastAsia="zh-CN"/>
        </w:rPr>
        <w:t xml:space="preserve">Observation </w:t>
      </w:r>
      <w:r w:rsidR="00DD16D7" w:rsidRPr="00A4189B">
        <w:rPr>
          <w:b/>
          <w:bCs/>
          <w:i/>
          <w:iCs/>
          <w:szCs w:val="22"/>
          <w:lang w:eastAsia="zh-CN"/>
        </w:rPr>
        <w:t>1</w:t>
      </w:r>
      <w:r w:rsidR="00DD16D7">
        <w:rPr>
          <w:rFonts w:hint="eastAsia"/>
          <w:b/>
          <w:bCs/>
          <w:i/>
          <w:iCs/>
          <w:szCs w:val="22"/>
          <w:lang w:eastAsia="zh-CN"/>
        </w:rPr>
        <w:t>1</w:t>
      </w:r>
      <w:r w:rsidRPr="00A4189B">
        <w:rPr>
          <w:i/>
          <w:iCs/>
          <w:szCs w:val="22"/>
          <w:lang w:eastAsia="zh-CN"/>
        </w:rPr>
        <w:t xml:space="preserve">: </w:t>
      </w:r>
    </w:p>
    <w:p w14:paraId="52A1F0F0" w14:textId="5E3FD473" w:rsidR="00AA5A89" w:rsidRPr="002C2816" w:rsidRDefault="00AA5A89" w:rsidP="002C2816">
      <w:pPr>
        <w:pStyle w:val="aff0"/>
        <w:numPr>
          <w:ilvl w:val="0"/>
          <w:numId w:val="54"/>
        </w:numPr>
        <w:spacing w:before="120"/>
        <w:ind w:firstLine="0"/>
        <w:jc w:val="both"/>
        <w:rPr>
          <w:i/>
          <w:szCs w:val="22"/>
        </w:rPr>
      </w:pPr>
      <w:r w:rsidRPr="002C2816">
        <w:rPr>
          <w:i/>
          <w:szCs w:val="22"/>
        </w:rPr>
        <w:t xml:space="preserve">For sub-option 3b, </w:t>
      </w:r>
      <w:r w:rsidR="00A4189B" w:rsidRPr="002C2816">
        <w:rPr>
          <w:i/>
          <w:szCs w:val="22"/>
        </w:rPr>
        <w:t>the</w:t>
      </w:r>
      <w:r w:rsidRPr="002C2816">
        <w:rPr>
          <w:i/>
          <w:szCs w:val="22"/>
        </w:rPr>
        <w:t xml:space="preserve"> parameters trained/finetuned with the dataset from UE vendor/side could </w:t>
      </w:r>
      <w:r w:rsidR="00A4189B" w:rsidRPr="002C2816">
        <w:rPr>
          <w:i/>
          <w:szCs w:val="22"/>
        </w:rPr>
        <w:t xml:space="preserve">reduce the performance loss due to dataset distribution mismatch; If NW-sided decoder could also be retrained/finetuned with the dataset from UE vender/side, the dataset mismatch issue could be solved in principle. </w:t>
      </w:r>
    </w:p>
    <w:p w14:paraId="4A41C859" w14:textId="7114A5FF" w:rsidR="00B80D06" w:rsidRDefault="00B80D06" w:rsidP="00CE450A">
      <w:pPr>
        <w:pStyle w:val="1"/>
        <w:numPr>
          <w:ilvl w:val="0"/>
          <w:numId w:val="5"/>
        </w:numPr>
      </w:pPr>
      <w:r>
        <w:t>Conclusion</w:t>
      </w:r>
    </w:p>
    <w:p w14:paraId="7AE03D44" w14:textId="77777777" w:rsidR="00170729" w:rsidRDefault="00170729" w:rsidP="006F35FA">
      <w:pPr>
        <w:jc w:val="both"/>
        <w:rPr>
          <w:szCs w:val="22"/>
        </w:rPr>
      </w:pPr>
      <w:r w:rsidRPr="00170729">
        <w:rPr>
          <w:szCs w:val="22"/>
        </w:rPr>
        <w:t>In conclusion, we have the following observations and proposals on CSI compression with AI/ML for Rel-19 further study.</w:t>
      </w:r>
    </w:p>
    <w:p w14:paraId="321BADBE" w14:textId="7F20D837" w:rsidR="00853BA1" w:rsidRPr="00FE4E2E" w:rsidRDefault="00853BA1" w:rsidP="006F35FA">
      <w:pPr>
        <w:jc w:val="both"/>
        <w:rPr>
          <w:b/>
          <w:bCs/>
          <w:i/>
          <w:iCs/>
          <w:szCs w:val="22"/>
          <w:u w:val="single"/>
          <w:lang w:eastAsia="zh-CN"/>
        </w:rPr>
      </w:pPr>
      <w:r w:rsidRPr="00FE4E2E">
        <w:rPr>
          <w:rFonts w:hint="eastAsia"/>
          <w:b/>
          <w:bCs/>
          <w:i/>
          <w:iCs/>
          <w:szCs w:val="22"/>
          <w:u w:val="single"/>
          <w:lang w:eastAsia="zh-CN"/>
        </w:rPr>
        <w:t>Evaluation results for non-ideal UCI</w:t>
      </w:r>
    </w:p>
    <w:p w14:paraId="0E07FD7B" w14:textId="77777777" w:rsidR="00F35DAF" w:rsidRDefault="00F35DAF" w:rsidP="00F35DAF">
      <w:pPr>
        <w:jc w:val="both"/>
        <w:rPr>
          <w:i/>
          <w:iCs/>
          <w:lang w:eastAsia="zh-CN"/>
        </w:rPr>
      </w:pPr>
      <w:r w:rsidRPr="005C03EA">
        <w:rPr>
          <w:rFonts w:hint="eastAsia"/>
          <w:b/>
          <w:bCs/>
          <w:i/>
          <w:iCs/>
          <w:lang w:eastAsia="zh-CN"/>
        </w:rPr>
        <w:t xml:space="preserve">Observation </w:t>
      </w:r>
      <w:r>
        <w:rPr>
          <w:rFonts w:hint="eastAsia"/>
          <w:b/>
          <w:bCs/>
          <w:i/>
          <w:iCs/>
          <w:lang w:eastAsia="zh-CN"/>
        </w:rPr>
        <w:t>1</w:t>
      </w:r>
      <w:r w:rsidRPr="005C03EA">
        <w:rPr>
          <w:rFonts w:hint="eastAsia"/>
          <w:i/>
          <w:iCs/>
          <w:lang w:eastAsia="zh-CN"/>
        </w:rPr>
        <w:t>:</w:t>
      </w:r>
    </w:p>
    <w:p w14:paraId="63940B02" w14:textId="77777777" w:rsidR="00F35DAF" w:rsidRPr="002C2816" w:rsidRDefault="00F35DAF" w:rsidP="00F35DAF">
      <w:pPr>
        <w:pStyle w:val="aff0"/>
        <w:numPr>
          <w:ilvl w:val="0"/>
          <w:numId w:val="54"/>
        </w:numPr>
        <w:spacing w:before="120"/>
        <w:ind w:firstLine="0"/>
        <w:jc w:val="both"/>
        <w:rPr>
          <w:i/>
          <w:szCs w:val="22"/>
        </w:rPr>
      </w:pPr>
      <w:r w:rsidRPr="002C2816">
        <w:rPr>
          <w:rFonts w:hint="eastAsia"/>
          <w:i/>
          <w:szCs w:val="22"/>
        </w:rPr>
        <w:t xml:space="preserve">For Case 2 (AI/ML-based </w:t>
      </w:r>
      <w:r w:rsidRPr="002C2816">
        <w:rPr>
          <w:i/>
          <w:szCs w:val="22"/>
        </w:rPr>
        <w:t>CSI compression</w:t>
      </w:r>
      <w:r w:rsidRPr="002C2816">
        <w:rPr>
          <w:rFonts w:hint="eastAsia"/>
          <w:i/>
          <w:szCs w:val="22"/>
        </w:rPr>
        <w:t xml:space="preserve"> assisted by past CSI information), compared with Scenario A (without UCI loss),</w:t>
      </w:r>
    </w:p>
    <w:p w14:paraId="417735D3" w14:textId="77777777" w:rsidR="00F35DAF" w:rsidRPr="002C2816" w:rsidRDefault="00F35DAF" w:rsidP="00F35DAF">
      <w:pPr>
        <w:pStyle w:val="aff0"/>
        <w:numPr>
          <w:ilvl w:val="1"/>
          <w:numId w:val="54"/>
        </w:numPr>
        <w:spacing w:before="120"/>
        <w:jc w:val="both"/>
        <w:rPr>
          <w:i/>
          <w:szCs w:val="22"/>
        </w:rPr>
      </w:pPr>
      <w:r w:rsidRPr="002C2816">
        <w:rPr>
          <w:rFonts w:hint="eastAsia"/>
          <w:i/>
          <w:szCs w:val="22"/>
        </w:rPr>
        <w:t xml:space="preserve">The performance loss of 7.6% is observed in </w:t>
      </w:r>
      <w:r w:rsidRPr="002C2816">
        <w:rPr>
          <w:i/>
          <w:szCs w:val="22"/>
        </w:rPr>
        <w:t>Scenario</w:t>
      </w:r>
      <w:r w:rsidRPr="002C2816">
        <w:rPr>
          <w:rFonts w:hint="eastAsia"/>
          <w:i/>
          <w:szCs w:val="22"/>
        </w:rPr>
        <w:t xml:space="preserve"> B if default values (all-zeros) is fed into CSI reconstruction part to update NW-sided past CSI </w:t>
      </w:r>
      <w:r w:rsidRPr="002C2816">
        <w:rPr>
          <w:i/>
          <w:szCs w:val="22"/>
        </w:rPr>
        <w:t>information.</w:t>
      </w:r>
    </w:p>
    <w:p w14:paraId="1558C149" w14:textId="77777777" w:rsidR="00F35DAF" w:rsidRPr="002C2816" w:rsidRDefault="00F35DAF" w:rsidP="00F35DAF">
      <w:pPr>
        <w:pStyle w:val="aff0"/>
        <w:numPr>
          <w:ilvl w:val="1"/>
          <w:numId w:val="54"/>
        </w:numPr>
        <w:spacing w:before="120"/>
        <w:jc w:val="both"/>
        <w:rPr>
          <w:i/>
          <w:szCs w:val="22"/>
        </w:rPr>
      </w:pPr>
      <w:r w:rsidRPr="002C2816">
        <w:rPr>
          <w:rFonts w:hint="eastAsia"/>
          <w:i/>
          <w:szCs w:val="22"/>
        </w:rPr>
        <w:t xml:space="preserve">The performance loss of 1.7% is observed in </w:t>
      </w:r>
      <w:r w:rsidRPr="002C2816">
        <w:rPr>
          <w:i/>
          <w:szCs w:val="22"/>
        </w:rPr>
        <w:t>Scenario</w:t>
      </w:r>
      <w:r w:rsidRPr="002C2816">
        <w:rPr>
          <w:rFonts w:hint="eastAsia"/>
          <w:i/>
          <w:szCs w:val="22"/>
        </w:rPr>
        <w:t xml:space="preserve"> B if NW-sided past CSI </w:t>
      </w:r>
      <w:r w:rsidRPr="002C2816">
        <w:rPr>
          <w:i/>
          <w:szCs w:val="22"/>
        </w:rPr>
        <w:t>information</w:t>
      </w:r>
      <w:r w:rsidRPr="002C2816">
        <w:rPr>
          <w:rFonts w:hint="eastAsia"/>
          <w:i/>
          <w:szCs w:val="22"/>
        </w:rPr>
        <w:t xml:space="preserve"> is reset as historical values</w:t>
      </w:r>
      <w:r w:rsidRPr="002C2816">
        <w:rPr>
          <w:i/>
          <w:szCs w:val="22"/>
        </w:rPr>
        <w:t>.</w:t>
      </w:r>
    </w:p>
    <w:p w14:paraId="08FBDB00" w14:textId="77777777" w:rsidR="00F35DAF" w:rsidRPr="002C2816" w:rsidRDefault="00F35DAF" w:rsidP="00F35DAF">
      <w:pPr>
        <w:pStyle w:val="aff0"/>
        <w:numPr>
          <w:ilvl w:val="1"/>
          <w:numId w:val="54"/>
        </w:numPr>
        <w:spacing w:before="120"/>
        <w:jc w:val="both"/>
        <w:rPr>
          <w:i/>
          <w:szCs w:val="22"/>
        </w:rPr>
      </w:pPr>
      <w:r w:rsidRPr="002C2816">
        <w:rPr>
          <w:rFonts w:hint="eastAsia"/>
          <w:i/>
          <w:szCs w:val="22"/>
        </w:rPr>
        <w:t xml:space="preserve">The performance loss of 0.8% is observed in </w:t>
      </w:r>
      <w:r w:rsidRPr="002C2816">
        <w:rPr>
          <w:i/>
          <w:szCs w:val="22"/>
        </w:rPr>
        <w:t>Scenario</w:t>
      </w:r>
      <w:r w:rsidRPr="002C2816">
        <w:rPr>
          <w:rFonts w:hint="eastAsia"/>
          <w:i/>
          <w:szCs w:val="22"/>
        </w:rPr>
        <w:t xml:space="preserve"> C if both NW-sided and UE-sided past CSI </w:t>
      </w:r>
      <w:r w:rsidRPr="002C2816">
        <w:rPr>
          <w:i/>
          <w:szCs w:val="22"/>
        </w:rPr>
        <w:t>information</w:t>
      </w:r>
      <w:r w:rsidRPr="002C2816">
        <w:rPr>
          <w:rFonts w:hint="eastAsia"/>
          <w:i/>
          <w:szCs w:val="22"/>
        </w:rPr>
        <w:t xml:space="preserve"> is reset as historical values</w:t>
      </w:r>
      <w:r w:rsidRPr="002C2816">
        <w:rPr>
          <w:i/>
          <w:szCs w:val="22"/>
        </w:rPr>
        <w:t>.</w:t>
      </w:r>
    </w:p>
    <w:p w14:paraId="45A42F49" w14:textId="77777777" w:rsidR="00853BA1" w:rsidRDefault="00853BA1" w:rsidP="006F35FA">
      <w:pPr>
        <w:jc w:val="both"/>
        <w:rPr>
          <w:szCs w:val="22"/>
          <w:lang w:eastAsia="zh-CN"/>
        </w:rPr>
      </w:pPr>
    </w:p>
    <w:p w14:paraId="080A0BC0" w14:textId="33917267" w:rsidR="00853BA1" w:rsidRPr="00FE4E2E" w:rsidRDefault="00853BA1" w:rsidP="006F35FA">
      <w:pPr>
        <w:jc w:val="both"/>
        <w:rPr>
          <w:b/>
          <w:bCs/>
          <w:i/>
          <w:iCs/>
          <w:szCs w:val="22"/>
          <w:u w:val="single"/>
          <w:lang w:eastAsia="zh-CN"/>
        </w:rPr>
      </w:pPr>
      <w:r w:rsidRPr="00FE4E2E">
        <w:rPr>
          <w:rFonts w:hint="eastAsia"/>
          <w:b/>
          <w:bCs/>
          <w:i/>
          <w:iCs/>
          <w:szCs w:val="22"/>
          <w:u w:val="single"/>
          <w:lang w:eastAsia="zh-CN"/>
        </w:rPr>
        <w:t>Spec impact for two-sided model</w:t>
      </w:r>
    </w:p>
    <w:p w14:paraId="4CA4998D" w14:textId="77777777" w:rsidR="00F35DAF" w:rsidRPr="00036ACE" w:rsidRDefault="00F35DAF" w:rsidP="00F35DAF">
      <w:pPr>
        <w:spacing w:before="120" w:after="0"/>
        <w:jc w:val="both"/>
        <w:rPr>
          <w:b/>
          <w:i/>
          <w:szCs w:val="22"/>
        </w:rPr>
      </w:pPr>
      <w:r>
        <w:rPr>
          <w:b/>
          <w:i/>
          <w:szCs w:val="22"/>
        </w:rPr>
        <w:t>Observation</w:t>
      </w:r>
      <w:r>
        <w:rPr>
          <w:rFonts w:hint="eastAsia"/>
          <w:b/>
          <w:i/>
          <w:szCs w:val="22"/>
          <w:lang w:eastAsia="zh-CN"/>
        </w:rPr>
        <w:t xml:space="preserve"> 2</w:t>
      </w:r>
      <w:r w:rsidRPr="00036ACE">
        <w:rPr>
          <w:b/>
          <w:i/>
          <w:szCs w:val="22"/>
        </w:rPr>
        <w:t>:</w:t>
      </w:r>
    </w:p>
    <w:p w14:paraId="61A38E43" w14:textId="77777777" w:rsidR="00F35DAF" w:rsidRPr="002F5D6A" w:rsidRDefault="00F35DAF" w:rsidP="00F35DAF">
      <w:pPr>
        <w:pStyle w:val="aff0"/>
        <w:numPr>
          <w:ilvl w:val="0"/>
          <w:numId w:val="54"/>
        </w:numPr>
        <w:spacing w:before="120"/>
        <w:ind w:firstLine="0"/>
        <w:jc w:val="both"/>
        <w:rPr>
          <w:i/>
          <w:szCs w:val="22"/>
        </w:rPr>
      </w:pPr>
      <w:r w:rsidRPr="002F5D6A">
        <w:rPr>
          <w:i/>
          <w:szCs w:val="22"/>
        </w:rPr>
        <w:t>Significant AI/ML model training performance improvement could be achieved by using the training dataset composed of Rel-16 e-type II-like codebook with enhanced parameter values, compared with using specified parameter values, such as PC6 and PC8.</w:t>
      </w:r>
    </w:p>
    <w:p w14:paraId="29A0A5E2" w14:textId="77777777" w:rsidR="00F35DAF" w:rsidRPr="00BC1F01" w:rsidRDefault="00F35DAF" w:rsidP="00F35DAF">
      <w:pPr>
        <w:spacing w:before="120" w:after="0"/>
        <w:jc w:val="both"/>
        <w:rPr>
          <w:b/>
          <w:i/>
          <w:szCs w:val="22"/>
        </w:rPr>
      </w:pPr>
      <w:r w:rsidRPr="00BC1F01">
        <w:rPr>
          <w:rFonts w:hint="eastAsia"/>
          <w:b/>
          <w:i/>
          <w:szCs w:val="22"/>
        </w:rPr>
        <w:t>Observation</w:t>
      </w:r>
      <w:r>
        <w:rPr>
          <w:rFonts w:hint="eastAsia"/>
          <w:b/>
          <w:i/>
          <w:szCs w:val="22"/>
          <w:lang w:eastAsia="zh-CN"/>
        </w:rPr>
        <w:t xml:space="preserve"> 3</w:t>
      </w:r>
      <w:r w:rsidRPr="00BC1F01">
        <w:rPr>
          <w:rFonts w:hint="eastAsia"/>
          <w:b/>
          <w:i/>
          <w:szCs w:val="22"/>
        </w:rPr>
        <w:t xml:space="preserve">: </w:t>
      </w:r>
    </w:p>
    <w:p w14:paraId="1308AABE" w14:textId="77777777" w:rsidR="00F35DAF" w:rsidRPr="00BC1F01" w:rsidRDefault="00F35DAF" w:rsidP="00F35DAF">
      <w:pPr>
        <w:pStyle w:val="aff0"/>
        <w:numPr>
          <w:ilvl w:val="0"/>
          <w:numId w:val="54"/>
        </w:numPr>
        <w:spacing w:before="120"/>
        <w:ind w:firstLine="0"/>
        <w:jc w:val="both"/>
        <w:rPr>
          <w:i/>
          <w:szCs w:val="22"/>
        </w:rPr>
      </w:pPr>
      <w:r w:rsidRPr="00BC1F01">
        <w:rPr>
          <w:rFonts w:hint="eastAsia"/>
          <w:i/>
          <w:szCs w:val="22"/>
        </w:rPr>
        <w:t xml:space="preserve">For Case 2 (CSI compression assisted by past CSI) in Rel-19, the layer disorder may have the impact on the performance at model training, inference and performance monitoring stage. </w:t>
      </w:r>
    </w:p>
    <w:p w14:paraId="309A277C" w14:textId="77777777" w:rsidR="00F35DAF" w:rsidRPr="00036ACE" w:rsidRDefault="00F35DAF" w:rsidP="00F35DAF">
      <w:pPr>
        <w:spacing w:before="120" w:after="0"/>
        <w:jc w:val="both"/>
        <w:rPr>
          <w:b/>
          <w:i/>
          <w:szCs w:val="22"/>
        </w:rPr>
      </w:pPr>
      <w:r>
        <w:rPr>
          <w:b/>
          <w:i/>
          <w:szCs w:val="22"/>
        </w:rPr>
        <w:t>Observation</w:t>
      </w:r>
      <w:r>
        <w:rPr>
          <w:rFonts w:hint="eastAsia"/>
          <w:b/>
          <w:i/>
          <w:szCs w:val="22"/>
          <w:lang w:eastAsia="zh-CN"/>
        </w:rPr>
        <w:t xml:space="preserve"> 4</w:t>
      </w:r>
      <w:r w:rsidRPr="00036ACE">
        <w:rPr>
          <w:b/>
          <w:i/>
          <w:szCs w:val="22"/>
        </w:rPr>
        <w:t>:</w:t>
      </w:r>
    </w:p>
    <w:p w14:paraId="24E99AB6" w14:textId="77777777" w:rsidR="00F35DAF" w:rsidRPr="002F5D6A" w:rsidRDefault="00F35DAF" w:rsidP="00F35DAF">
      <w:pPr>
        <w:pStyle w:val="aff0"/>
        <w:numPr>
          <w:ilvl w:val="0"/>
          <w:numId w:val="54"/>
        </w:numPr>
        <w:spacing w:before="120"/>
        <w:ind w:firstLine="0"/>
        <w:jc w:val="both"/>
        <w:rPr>
          <w:i/>
          <w:szCs w:val="22"/>
        </w:rPr>
      </w:pPr>
      <w:r w:rsidRPr="002F5D6A">
        <w:rPr>
          <w:i/>
          <w:szCs w:val="22"/>
        </w:rPr>
        <w:lastRenderedPageBreak/>
        <w:t>For UE-side AI/ML model performance monitoring using a proxy model, the expectation of a simple structure and small size contradicts to the needs of a strong generalization capability for a proxy model to work well in various scenarios.</w:t>
      </w:r>
    </w:p>
    <w:p w14:paraId="30E109B7" w14:textId="77777777" w:rsidR="00F35DAF" w:rsidRPr="00036ACE" w:rsidRDefault="00F35DAF" w:rsidP="00F35DAF">
      <w:pPr>
        <w:spacing w:before="120" w:after="0"/>
        <w:jc w:val="both"/>
        <w:rPr>
          <w:b/>
          <w:i/>
          <w:szCs w:val="22"/>
        </w:rPr>
      </w:pPr>
      <w:r>
        <w:rPr>
          <w:b/>
          <w:i/>
          <w:szCs w:val="22"/>
        </w:rPr>
        <w:t>Observation</w:t>
      </w:r>
      <w:r>
        <w:rPr>
          <w:rFonts w:hint="eastAsia"/>
          <w:b/>
          <w:i/>
          <w:szCs w:val="22"/>
          <w:lang w:eastAsia="zh-CN"/>
        </w:rPr>
        <w:t xml:space="preserve"> 5</w:t>
      </w:r>
      <w:r w:rsidRPr="00036ACE">
        <w:rPr>
          <w:b/>
          <w:i/>
          <w:szCs w:val="22"/>
        </w:rPr>
        <w:t>:</w:t>
      </w:r>
    </w:p>
    <w:p w14:paraId="443E83E7" w14:textId="77777777" w:rsidR="00F35DAF" w:rsidRPr="002F5D6A" w:rsidRDefault="00F35DAF" w:rsidP="00F35DAF">
      <w:pPr>
        <w:pStyle w:val="aff0"/>
        <w:numPr>
          <w:ilvl w:val="0"/>
          <w:numId w:val="54"/>
        </w:numPr>
        <w:spacing w:before="120"/>
        <w:ind w:firstLine="0"/>
        <w:jc w:val="both"/>
        <w:rPr>
          <w:i/>
          <w:szCs w:val="22"/>
        </w:rPr>
      </w:pPr>
      <w:r w:rsidRPr="002F5D6A">
        <w:rPr>
          <w:i/>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2452A80C" w14:textId="77777777" w:rsidR="00F35DAF" w:rsidRPr="00036ACE" w:rsidRDefault="00F35DAF" w:rsidP="00F35DAF">
      <w:pPr>
        <w:spacing w:before="120" w:after="0"/>
        <w:jc w:val="both"/>
        <w:rPr>
          <w:b/>
          <w:i/>
          <w:szCs w:val="22"/>
        </w:rPr>
      </w:pPr>
      <w:r>
        <w:rPr>
          <w:b/>
          <w:i/>
          <w:szCs w:val="22"/>
        </w:rPr>
        <w:t>Observation</w:t>
      </w:r>
      <w:r>
        <w:rPr>
          <w:rFonts w:hint="eastAsia"/>
          <w:b/>
          <w:i/>
          <w:szCs w:val="22"/>
          <w:lang w:eastAsia="zh-CN"/>
        </w:rPr>
        <w:t xml:space="preserve"> 6</w:t>
      </w:r>
      <w:r w:rsidRPr="00036ACE">
        <w:rPr>
          <w:b/>
          <w:i/>
          <w:szCs w:val="22"/>
        </w:rPr>
        <w:t>:</w:t>
      </w:r>
    </w:p>
    <w:p w14:paraId="1205945A" w14:textId="77777777" w:rsidR="00F35DAF" w:rsidRPr="002F5D6A" w:rsidRDefault="00F35DAF" w:rsidP="00F35DAF">
      <w:pPr>
        <w:pStyle w:val="aff0"/>
        <w:numPr>
          <w:ilvl w:val="0"/>
          <w:numId w:val="54"/>
        </w:numPr>
        <w:spacing w:before="120"/>
        <w:ind w:firstLine="0"/>
        <w:jc w:val="both"/>
        <w:rPr>
          <w:i/>
          <w:szCs w:val="22"/>
        </w:rPr>
      </w:pPr>
      <w:r w:rsidRPr="002F5D6A">
        <w:rPr>
          <w:i/>
          <w:szCs w:val="22"/>
        </w:rPr>
        <w:t>The proxy model used in the UE-side AI/ML model performance monitoring is also data-driven. And the performance of the proxy model should also be monitored regularly.</w:t>
      </w:r>
    </w:p>
    <w:p w14:paraId="6D1EDC83" w14:textId="77777777" w:rsidR="00F35DAF" w:rsidRPr="00036ACE" w:rsidRDefault="00F35DAF" w:rsidP="00F35DAF">
      <w:pPr>
        <w:spacing w:before="120" w:after="0"/>
        <w:jc w:val="both"/>
        <w:rPr>
          <w:b/>
          <w:i/>
          <w:szCs w:val="22"/>
        </w:rPr>
      </w:pPr>
      <w:r>
        <w:rPr>
          <w:b/>
          <w:i/>
          <w:szCs w:val="22"/>
        </w:rPr>
        <w:t>Observation</w:t>
      </w:r>
      <w:r>
        <w:rPr>
          <w:rFonts w:hint="eastAsia"/>
          <w:b/>
          <w:i/>
          <w:szCs w:val="22"/>
          <w:lang w:eastAsia="zh-CN"/>
        </w:rPr>
        <w:t xml:space="preserve"> 7</w:t>
      </w:r>
      <w:r w:rsidRPr="00036ACE">
        <w:rPr>
          <w:b/>
          <w:i/>
          <w:szCs w:val="22"/>
        </w:rPr>
        <w:t>:</w:t>
      </w:r>
    </w:p>
    <w:p w14:paraId="53FE8A6B" w14:textId="77777777" w:rsidR="00F35DAF" w:rsidRPr="002F5D6A" w:rsidRDefault="00F35DAF" w:rsidP="00F35DAF">
      <w:pPr>
        <w:pStyle w:val="aff0"/>
        <w:numPr>
          <w:ilvl w:val="0"/>
          <w:numId w:val="54"/>
        </w:numPr>
        <w:spacing w:before="120"/>
        <w:ind w:firstLine="0"/>
        <w:jc w:val="both"/>
        <w:rPr>
          <w:i/>
          <w:szCs w:val="22"/>
        </w:rPr>
      </w:pPr>
      <w:r w:rsidRPr="002F5D6A">
        <w:rPr>
          <w:i/>
          <w:szCs w:val="22"/>
        </w:rPr>
        <w:t>Only one SGCS is given by a proxy model, which may not be able to represent the performance of multiple CSI reconstruction models from multiple vendors.</w:t>
      </w:r>
    </w:p>
    <w:p w14:paraId="4D20ABB7" w14:textId="77777777" w:rsidR="00F35DAF" w:rsidRDefault="00F35DAF" w:rsidP="006F35FA">
      <w:pPr>
        <w:jc w:val="both"/>
        <w:rPr>
          <w:szCs w:val="22"/>
          <w:lang w:eastAsia="zh-CN"/>
        </w:rPr>
      </w:pPr>
    </w:p>
    <w:p w14:paraId="233697D6" w14:textId="77777777" w:rsidR="00F35DAF" w:rsidRPr="00036ACE" w:rsidRDefault="00F35DAF" w:rsidP="00F35DAF">
      <w:pPr>
        <w:spacing w:before="120" w:after="0"/>
        <w:jc w:val="both"/>
        <w:rPr>
          <w:b/>
          <w:i/>
          <w:szCs w:val="22"/>
        </w:rPr>
      </w:pPr>
      <w:r>
        <w:rPr>
          <w:b/>
          <w:i/>
          <w:szCs w:val="22"/>
        </w:rPr>
        <w:t>Proposal</w:t>
      </w:r>
      <w:r>
        <w:rPr>
          <w:rFonts w:hint="eastAsia"/>
          <w:b/>
          <w:i/>
          <w:szCs w:val="22"/>
          <w:lang w:eastAsia="zh-CN"/>
        </w:rPr>
        <w:t xml:space="preserve"> 1</w:t>
      </w:r>
      <w:r w:rsidRPr="00036ACE">
        <w:rPr>
          <w:b/>
          <w:i/>
          <w:szCs w:val="22"/>
        </w:rPr>
        <w:t>:</w:t>
      </w:r>
    </w:p>
    <w:p w14:paraId="006BB042" w14:textId="77777777" w:rsidR="00F35DAF" w:rsidRPr="002F5D6A" w:rsidRDefault="00F35DAF" w:rsidP="00F35DAF">
      <w:pPr>
        <w:pStyle w:val="aff0"/>
        <w:numPr>
          <w:ilvl w:val="0"/>
          <w:numId w:val="54"/>
        </w:numPr>
        <w:spacing w:before="120"/>
        <w:ind w:firstLine="0"/>
        <w:jc w:val="both"/>
        <w:rPr>
          <w:i/>
          <w:szCs w:val="22"/>
        </w:rPr>
      </w:pPr>
      <w:r w:rsidRPr="002F5D6A">
        <w:rPr>
          <w:i/>
          <w:szCs w:val="22"/>
        </w:rPr>
        <w:t>For CSI compression using two-sided models, RAN 1 to further discuss using codebook-like approach to report ground-truth CSI for AI/ML model training</w:t>
      </w:r>
      <w:r>
        <w:rPr>
          <w:rFonts w:hint="eastAsia"/>
          <w:i/>
          <w:szCs w:val="22"/>
        </w:rPr>
        <w:t xml:space="preserve"> and monitoring</w:t>
      </w:r>
      <w:r w:rsidRPr="002F5D6A">
        <w:rPr>
          <w:i/>
          <w:szCs w:val="22"/>
        </w:rPr>
        <w:t>, e.g. Rel-16 e-type II-like codebook with enhanced parameter values.</w:t>
      </w:r>
    </w:p>
    <w:p w14:paraId="4B3F1F78" w14:textId="77777777" w:rsidR="00F35DAF" w:rsidRPr="00BC1F01" w:rsidRDefault="00F35DAF" w:rsidP="00F35DAF">
      <w:pPr>
        <w:spacing w:before="120" w:after="0"/>
        <w:jc w:val="both"/>
        <w:rPr>
          <w:b/>
          <w:i/>
          <w:szCs w:val="22"/>
        </w:rPr>
      </w:pPr>
      <w:r w:rsidRPr="00BC1F01">
        <w:rPr>
          <w:rFonts w:hint="eastAsia"/>
          <w:b/>
          <w:i/>
          <w:szCs w:val="22"/>
        </w:rPr>
        <w:t>Proposal</w:t>
      </w:r>
      <w:r>
        <w:rPr>
          <w:rFonts w:hint="eastAsia"/>
          <w:b/>
          <w:i/>
          <w:szCs w:val="22"/>
          <w:lang w:eastAsia="zh-CN"/>
        </w:rPr>
        <w:t xml:space="preserve"> 2</w:t>
      </w:r>
      <w:r w:rsidRPr="00BC1F01">
        <w:rPr>
          <w:rFonts w:hint="eastAsia"/>
          <w:b/>
          <w:i/>
          <w:szCs w:val="22"/>
        </w:rPr>
        <w:t xml:space="preserve">: </w:t>
      </w:r>
    </w:p>
    <w:p w14:paraId="4FA70E04" w14:textId="77777777" w:rsidR="00F35DAF" w:rsidRDefault="00F35DAF" w:rsidP="00F35DAF">
      <w:pPr>
        <w:pStyle w:val="aff0"/>
        <w:numPr>
          <w:ilvl w:val="0"/>
          <w:numId w:val="54"/>
        </w:numPr>
        <w:spacing w:before="120"/>
        <w:ind w:firstLine="0"/>
        <w:jc w:val="both"/>
        <w:rPr>
          <w:i/>
          <w:szCs w:val="22"/>
        </w:rPr>
      </w:pPr>
      <w:r w:rsidRPr="00BC1F01">
        <w:rPr>
          <w:rFonts w:hint="eastAsia"/>
          <w:i/>
          <w:szCs w:val="22"/>
        </w:rPr>
        <w:t xml:space="preserve">For Case 2, </w:t>
      </w:r>
      <w:r>
        <w:rPr>
          <w:rFonts w:hint="eastAsia"/>
          <w:i/>
          <w:szCs w:val="22"/>
        </w:rPr>
        <w:t xml:space="preserve">RAN1 to </w:t>
      </w:r>
      <w:r w:rsidRPr="00BC1F01">
        <w:rPr>
          <w:rFonts w:hint="eastAsia"/>
          <w:i/>
          <w:szCs w:val="22"/>
        </w:rPr>
        <w:t>study how to address layer disorder issue for training data collection, model inference and performance monitoring.</w:t>
      </w:r>
    </w:p>
    <w:p w14:paraId="4C258CF8" w14:textId="77777777" w:rsidR="00F35DAF" w:rsidRPr="00036ACE" w:rsidRDefault="00F35DAF" w:rsidP="00F35DAF">
      <w:pPr>
        <w:spacing w:before="120" w:after="0"/>
        <w:jc w:val="both"/>
        <w:rPr>
          <w:b/>
          <w:i/>
          <w:szCs w:val="22"/>
        </w:rPr>
      </w:pPr>
      <w:r>
        <w:rPr>
          <w:b/>
          <w:i/>
          <w:szCs w:val="22"/>
        </w:rPr>
        <w:t>Proposal</w:t>
      </w:r>
      <w:r>
        <w:rPr>
          <w:rFonts w:hint="eastAsia"/>
          <w:b/>
          <w:i/>
          <w:szCs w:val="22"/>
          <w:lang w:eastAsia="zh-CN"/>
        </w:rPr>
        <w:t xml:space="preserve"> 3</w:t>
      </w:r>
      <w:r w:rsidRPr="00036ACE">
        <w:rPr>
          <w:b/>
          <w:i/>
          <w:szCs w:val="22"/>
        </w:rPr>
        <w:t>:</w:t>
      </w:r>
    </w:p>
    <w:p w14:paraId="579DE27B" w14:textId="77777777" w:rsidR="00F35DAF" w:rsidRPr="002F5D6A" w:rsidRDefault="00F35DAF" w:rsidP="00F35DAF">
      <w:pPr>
        <w:pStyle w:val="aff0"/>
        <w:numPr>
          <w:ilvl w:val="0"/>
          <w:numId w:val="54"/>
        </w:numPr>
        <w:spacing w:before="120"/>
        <w:ind w:firstLine="0"/>
        <w:jc w:val="both"/>
        <w:rPr>
          <w:i/>
          <w:szCs w:val="22"/>
        </w:rPr>
      </w:pPr>
      <w:r w:rsidRPr="002F5D6A">
        <w:rPr>
          <w:i/>
          <w:szCs w:val="22"/>
        </w:rPr>
        <w:t>For CSI compression using two-sided AI/ML models, support both the following alternatives of precoding matrix for output-CSI-UE and input-CSI-NW:</w:t>
      </w:r>
    </w:p>
    <w:p w14:paraId="5F066119" w14:textId="77777777" w:rsidR="00F35DAF" w:rsidRPr="002F5D6A" w:rsidRDefault="00F35DAF" w:rsidP="00F35DAF">
      <w:pPr>
        <w:pStyle w:val="aff0"/>
        <w:numPr>
          <w:ilvl w:val="1"/>
          <w:numId w:val="54"/>
        </w:numPr>
        <w:spacing w:before="120"/>
        <w:jc w:val="both"/>
        <w:rPr>
          <w:i/>
          <w:szCs w:val="22"/>
        </w:rPr>
      </w:pPr>
      <w:r w:rsidRPr="002F5D6A">
        <w:rPr>
          <w:i/>
          <w:szCs w:val="22"/>
        </w:rPr>
        <w:t>Alt 1: The precoding matrix in spatial-frequency</w:t>
      </w:r>
      <w:r>
        <w:rPr>
          <w:rFonts w:hint="eastAsia"/>
          <w:i/>
          <w:szCs w:val="22"/>
          <w:lang w:eastAsia="zh-CN"/>
        </w:rPr>
        <w:t>/spatial-frequency-time</w:t>
      </w:r>
      <w:r w:rsidRPr="002F5D6A">
        <w:rPr>
          <w:i/>
          <w:szCs w:val="22"/>
        </w:rPr>
        <w:t xml:space="preserve"> domain</w:t>
      </w:r>
      <w:r>
        <w:rPr>
          <w:rFonts w:hint="eastAsia"/>
          <w:i/>
          <w:szCs w:val="22"/>
          <w:lang w:eastAsia="zh-CN"/>
        </w:rPr>
        <w:t xml:space="preserve"> for Case 2/Case 3</w:t>
      </w:r>
    </w:p>
    <w:p w14:paraId="12C7E2D0" w14:textId="77777777" w:rsidR="00F35DAF" w:rsidRPr="002F5D6A" w:rsidRDefault="00F35DAF" w:rsidP="00F35DAF">
      <w:pPr>
        <w:pStyle w:val="aff0"/>
        <w:numPr>
          <w:ilvl w:val="1"/>
          <w:numId w:val="54"/>
        </w:numPr>
        <w:spacing w:before="120"/>
        <w:jc w:val="both"/>
        <w:rPr>
          <w:i/>
          <w:szCs w:val="22"/>
        </w:rPr>
      </w:pPr>
      <w:r w:rsidRPr="002F5D6A">
        <w:rPr>
          <w:i/>
          <w:szCs w:val="22"/>
        </w:rPr>
        <w:t>Alt 2: The precoding matrix represented using angular-delay</w:t>
      </w:r>
      <w:r>
        <w:rPr>
          <w:rFonts w:hint="eastAsia"/>
          <w:i/>
          <w:szCs w:val="22"/>
          <w:lang w:eastAsia="zh-CN"/>
        </w:rPr>
        <w:t>/angular-delay-doppler</w:t>
      </w:r>
      <w:r w:rsidRPr="002F5D6A">
        <w:rPr>
          <w:i/>
          <w:szCs w:val="22"/>
        </w:rPr>
        <w:t xml:space="preserve"> domain projection</w:t>
      </w:r>
      <w:r>
        <w:rPr>
          <w:rFonts w:hint="eastAsia"/>
          <w:i/>
          <w:szCs w:val="22"/>
          <w:lang w:eastAsia="zh-CN"/>
        </w:rPr>
        <w:t xml:space="preserve"> for Case 2/Case 3</w:t>
      </w:r>
      <w:r w:rsidRPr="002F5D6A">
        <w:rPr>
          <w:i/>
          <w:szCs w:val="22"/>
        </w:rPr>
        <w:t>.</w:t>
      </w:r>
    </w:p>
    <w:p w14:paraId="2CDD4CA8" w14:textId="77777777" w:rsidR="00F35DAF" w:rsidRPr="00036ACE" w:rsidRDefault="00F35DAF" w:rsidP="00F35DAF">
      <w:pPr>
        <w:spacing w:before="120" w:after="0"/>
        <w:jc w:val="both"/>
        <w:rPr>
          <w:b/>
          <w:i/>
          <w:szCs w:val="22"/>
        </w:rPr>
      </w:pPr>
      <w:r>
        <w:rPr>
          <w:b/>
          <w:i/>
          <w:szCs w:val="22"/>
        </w:rPr>
        <w:t>Proposal</w:t>
      </w:r>
      <w:r>
        <w:rPr>
          <w:rFonts w:hint="eastAsia"/>
          <w:b/>
          <w:i/>
          <w:szCs w:val="22"/>
          <w:lang w:eastAsia="zh-CN"/>
        </w:rPr>
        <w:t xml:space="preserve"> 4</w:t>
      </w:r>
      <w:r w:rsidRPr="00036ACE">
        <w:rPr>
          <w:b/>
          <w:i/>
          <w:szCs w:val="22"/>
        </w:rPr>
        <w:t>:</w:t>
      </w:r>
    </w:p>
    <w:p w14:paraId="40D2892C" w14:textId="77777777" w:rsidR="00F35DAF" w:rsidRPr="002F5D6A" w:rsidRDefault="00F35DAF" w:rsidP="00F35DAF">
      <w:pPr>
        <w:pStyle w:val="aff0"/>
        <w:numPr>
          <w:ilvl w:val="0"/>
          <w:numId w:val="54"/>
        </w:numPr>
        <w:spacing w:before="120"/>
        <w:ind w:firstLine="0"/>
        <w:jc w:val="both"/>
        <w:rPr>
          <w:i/>
          <w:szCs w:val="22"/>
        </w:rPr>
      </w:pPr>
      <w:r w:rsidRPr="002F5D6A">
        <w:rPr>
          <w:i/>
          <w:szCs w:val="22"/>
        </w:rPr>
        <w:t>For CSI compression using two-sided AI/ML models, RAN1 to further study the configurations and CSI reporting formats required for various AI/ML model settings. To reduce the normative workload, the following could be down selected:</w:t>
      </w:r>
    </w:p>
    <w:p w14:paraId="67E5230A" w14:textId="77777777" w:rsidR="00F35DAF" w:rsidRPr="002F5D6A" w:rsidRDefault="00F35DAF" w:rsidP="00F35DAF">
      <w:pPr>
        <w:pStyle w:val="aff0"/>
        <w:numPr>
          <w:ilvl w:val="1"/>
          <w:numId w:val="54"/>
        </w:numPr>
        <w:spacing w:before="120"/>
        <w:jc w:val="both"/>
        <w:rPr>
          <w:i/>
          <w:szCs w:val="22"/>
        </w:rPr>
      </w:pPr>
      <w:r w:rsidRPr="002F5D6A">
        <w:rPr>
          <w:i/>
          <w:szCs w:val="22"/>
        </w:rPr>
        <w:t>AI/ML-model-setting-specific CSI configurations and CSI reporting formats.</w:t>
      </w:r>
    </w:p>
    <w:p w14:paraId="5C7E3077" w14:textId="77777777" w:rsidR="00F35DAF" w:rsidRPr="002F5D6A" w:rsidRDefault="00F35DAF" w:rsidP="00F35DAF">
      <w:pPr>
        <w:pStyle w:val="aff0"/>
        <w:numPr>
          <w:ilvl w:val="1"/>
          <w:numId w:val="54"/>
        </w:numPr>
        <w:spacing w:before="120"/>
        <w:jc w:val="both"/>
        <w:rPr>
          <w:i/>
          <w:szCs w:val="22"/>
        </w:rPr>
      </w:pPr>
      <w:r w:rsidRPr="002F5D6A">
        <w:rPr>
          <w:i/>
          <w:szCs w:val="22"/>
        </w:rPr>
        <w:t xml:space="preserve">A </w:t>
      </w:r>
      <w:r>
        <w:rPr>
          <w:rFonts w:hint="eastAsia"/>
          <w:i/>
          <w:szCs w:val="22"/>
        </w:rPr>
        <w:t xml:space="preserve">unified </w:t>
      </w:r>
      <w:r w:rsidRPr="002F5D6A">
        <w:rPr>
          <w:i/>
          <w:szCs w:val="22"/>
        </w:rPr>
        <w:t>configuration and CSI reporting format adapting to various possibilities, including at least</w:t>
      </w:r>
    </w:p>
    <w:p w14:paraId="70162C67" w14:textId="77777777" w:rsidR="00F35DAF" w:rsidRPr="002F5D6A" w:rsidRDefault="00F35DAF" w:rsidP="00F35DAF">
      <w:pPr>
        <w:pStyle w:val="aff0"/>
        <w:numPr>
          <w:ilvl w:val="2"/>
          <w:numId w:val="54"/>
        </w:numPr>
        <w:spacing w:before="120"/>
        <w:ind w:left="1800"/>
        <w:jc w:val="both"/>
        <w:rPr>
          <w:i/>
          <w:szCs w:val="22"/>
        </w:rPr>
      </w:pPr>
      <w:r w:rsidRPr="002F5D6A">
        <w:rPr>
          <w:i/>
          <w:szCs w:val="22"/>
        </w:rPr>
        <w:t>layer specific and rank common.</w:t>
      </w:r>
    </w:p>
    <w:p w14:paraId="1DB27031" w14:textId="77777777" w:rsidR="00F35DAF" w:rsidRPr="002F5D6A" w:rsidRDefault="00F35DAF" w:rsidP="00F35DAF">
      <w:pPr>
        <w:pStyle w:val="aff0"/>
        <w:numPr>
          <w:ilvl w:val="2"/>
          <w:numId w:val="54"/>
        </w:numPr>
        <w:spacing w:before="120"/>
        <w:ind w:left="1800"/>
        <w:jc w:val="both"/>
        <w:rPr>
          <w:i/>
          <w:szCs w:val="22"/>
        </w:rPr>
      </w:pPr>
      <w:r w:rsidRPr="002F5D6A">
        <w:rPr>
          <w:i/>
          <w:szCs w:val="22"/>
        </w:rPr>
        <w:t>layer specific and rank specific.</w:t>
      </w:r>
    </w:p>
    <w:p w14:paraId="6186DC8B" w14:textId="77777777" w:rsidR="00F35DAF" w:rsidRPr="002F5D6A" w:rsidRDefault="00F35DAF" w:rsidP="00F35DAF">
      <w:pPr>
        <w:pStyle w:val="aff0"/>
        <w:numPr>
          <w:ilvl w:val="2"/>
          <w:numId w:val="54"/>
        </w:numPr>
        <w:spacing w:before="120"/>
        <w:ind w:left="1800"/>
        <w:jc w:val="both"/>
        <w:rPr>
          <w:i/>
          <w:szCs w:val="22"/>
        </w:rPr>
      </w:pPr>
      <w:r w:rsidRPr="002F5D6A">
        <w:rPr>
          <w:i/>
          <w:szCs w:val="22"/>
        </w:rPr>
        <w:t>layer common and rank common.</w:t>
      </w:r>
    </w:p>
    <w:p w14:paraId="0DC7AB0C" w14:textId="77777777" w:rsidR="00F35DAF" w:rsidRPr="002F5D6A" w:rsidRDefault="00F35DAF" w:rsidP="00F35DAF">
      <w:pPr>
        <w:pStyle w:val="aff0"/>
        <w:numPr>
          <w:ilvl w:val="2"/>
          <w:numId w:val="54"/>
        </w:numPr>
        <w:spacing w:before="120"/>
        <w:ind w:left="1800"/>
        <w:jc w:val="both"/>
        <w:rPr>
          <w:i/>
          <w:szCs w:val="22"/>
        </w:rPr>
      </w:pPr>
      <w:r w:rsidRPr="002F5D6A">
        <w:rPr>
          <w:i/>
          <w:szCs w:val="22"/>
        </w:rPr>
        <w:t>layer common and rank specific.</w:t>
      </w:r>
    </w:p>
    <w:p w14:paraId="466F6326" w14:textId="77777777" w:rsidR="00F35DAF" w:rsidRPr="00036ACE" w:rsidRDefault="00F35DAF" w:rsidP="00F35DAF">
      <w:pPr>
        <w:spacing w:before="120" w:after="0"/>
        <w:jc w:val="both"/>
        <w:rPr>
          <w:b/>
          <w:i/>
          <w:szCs w:val="22"/>
        </w:rPr>
      </w:pPr>
      <w:r>
        <w:rPr>
          <w:b/>
          <w:i/>
          <w:szCs w:val="22"/>
        </w:rPr>
        <w:lastRenderedPageBreak/>
        <w:t>Proposal</w:t>
      </w:r>
      <w:r>
        <w:rPr>
          <w:rFonts w:hint="eastAsia"/>
          <w:b/>
          <w:i/>
          <w:szCs w:val="22"/>
          <w:lang w:eastAsia="zh-CN"/>
        </w:rPr>
        <w:t xml:space="preserve"> 5</w:t>
      </w:r>
      <w:r w:rsidRPr="00036ACE">
        <w:rPr>
          <w:b/>
          <w:i/>
          <w:szCs w:val="22"/>
        </w:rPr>
        <w:t>:</w:t>
      </w:r>
    </w:p>
    <w:p w14:paraId="3A3B75E8" w14:textId="77777777" w:rsidR="00F35DAF" w:rsidRPr="002F5D6A" w:rsidRDefault="00F35DAF" w:rsidP="00F35DAF">
      <w:pPr>
        <w:pStyle w:val="aff0"/>
        <w:numPr>
          <w:ilvl w:val="0"/>
          <w:numId w:val="54"/>
        </w:numPr>
        <w:spacing w:before="120"/>
        <w:ind w:firstLine="0"/>
        <w:jc w:val="both"/>
        <w:rPr>
          <w:i/>
          <w:szCs w:val="22"/>
        </w:rPr>
      </w:pPr>
      <w:r w:rsidRPr="002F5D6A">
        <w:rPr>
          <w:i/>
          <w:szCs w:val="22"/>
        </w:rPr>
        <w:t>For CSI compression using two-sided AI/ML models, deprioritize Option 2 proposed in RAN1 #112 for CQI determination.</w:t>
      </w:r>
    </w:p>
    <w:p w14:paraId="162729FD" w14:textId="77777777" w:rsidR="00F35DAF" w:rsidRDefault="00F35DAF" w:rsidP="00F35DAF">
      <w:pPr>
        <w:pStyle w:val="aff0"/>
        <w:numPr>
          <w:ilvl w:val="1"/>
          <w:numId w:val="54"/>
        </w:numPr>
        <w:spacing w:before="120"/>
        <w:jc w:val="both"/>
        <w:rPr>
          <w:i/>
          <w:szCs w:val="22"/>
        </w:rPr>
      </w:pPr>
      <w:r w:rsidRPr="002F5D6A">
        <w:rPr>
          <w:i/>
          <w:szCs w:val="22"/>
        </w:rPr>
        <w:t>Option 2: CQI is calculated based on the output of CSI reconstruction part from the realistic channel estimation.</w:t>
      </w:r>
    </w:p>
    <w:p w14:paraId="6A611E3D" w14:textId="77777777" w:rsidR="00F35DAF" w:rsidRPr="003B550B" w:rsidRDefault="00F35DAF" w:rsidP="00F35DAF">
      <w:pPr>
        <w:spacing w:before="120" w:after="0"/>
        <w:jc w:val="both"/>
        <w:rPr>
          <w:b/>
          <w:i/>
          <w:szCs w:val="22"/>
        </w:rPr>
      </w:pPr>
      <w:r w:rsidRPr="003B550B">
        <w:rPr>
          <w:b/>
          <w:i/>
          <w:szCs w:val="22"/>
        </w:rPr>
        <w:t>Proposal</w:t>
      </w:r>
      <w:r>
        <w:rPr>
          <w:rFonts w:hint="eastAsia"/>
          <w:b/>
          <w:i/>
          <w:szCs w:val="22"/>
          <w:lang w:eastAsia="zh-CN"/>
        </w:rPr>
        <w:t xml:space="preserve"> 6</w:t>
      </w:r>
      <w:r w:rsidRPr="003B550B">
        <w:rPr>
          <w:b/>
          <w:i/>
          <w:szCs w:val="22"/>
        </w:rPr>
        <w:t>:</w:t>
      </w:r>
    </w:p>
    <w:p w14:paraId="2AD2063E" w14:textId="77777777" w:rsidR="00F35DAF" w:rsidRPr="003B550B" w:rsidRDefault="00F35DAF" w:rsidP="00F35DAF">
      <w:pPr>
        <w:pStyle w:val="aff0"/>
        <w:numPr>
          <w:ilvl w:val="0"/>
          <w:numId w:val="54"/>
        </w:numPr>
        <w:spacing w:before="120"/>
        <w:ind w:firstLine="0"/>
        <w:jc w:val="both"/>
        <w:rPr>
          <w:i/>
          <w:szCs w:val="22"/>
        </w:rPr>
      </w:pPr>
      <w:r w:rsidRPr="003B550B">
        <w:rPr>
          <w:i/>
          <w:szCs w:val="22"/>
        </w:rPr>
        <w:t xml:space="preserve">In the CSI reports generated by AI/ML, include the </w:t>
      </w:r>
      <w:r w:rsidRPr="00131134">
        <w:rPr>
          <w:rFonts w:hint="eastAsia"/>
          <w:i/>
          <w:szCs w:val="22"/>
        </w:rPr>
        <w:t>information</w:t>
      </w:r>
      <w:r w:rsidRPr="003B550B">
        <w:rPr>
          <w:i/>
          <w:szCs w:val="22"/>
        </w:rPr>
        <w:t xml:space="preserve"> for the order of the spatial layers of the reported precoding matrix related information, if the reported rank is larger than 1.  </w:t>
      </w:r>
    </w:p>
    <w:p w14:paraId="56464A92" w14:textId="77777777" w:rsidR="00F35DAF" w:rsidRPr="003B550B" w:rsidRDefault="00F35DAF" w:rsidP="00F35DAF">
      <w:pPr>
        <w:pStyle w:val="aff0"/>
        <w:numPr>
          <w:ilvl w:val="0"/>
          <w:numId w:val="54"/>
        </w:numPr>
        <w:spacing w:before="120"/>
        <w:ind w:firstLine="0"/>
        <w:jc w:val="both"/>
        <w:rPr>
          <w:i/>
          <w:szCs w:val="22"/>
        </w:rPr>
      </w:pPr>
      <w:r w:rsidRPr="003B550B">
        <w:rPr>
          <w:i/>
          <w:szCs w:val="22"/>
        </w:rPr>
        <w:t xml:space="preserve">Furthermore, the </w:t>
      </w:r>
      <w:r>
        <w:rPr>
          <w:rFonts w:hint="eastAsia"/>
          <w:i/>
          <w:szCs w:val="22"/>
        </w:rPr>
        <w:t xml:space="preserve">layer index/order related </w:t>
      </w:r>
      <w:r w:rsidRPr="00131134">
        <w:rPr>
          <w:rFonts w:hint="eastAsia"/>
          <w:i/>
          <w:szCs w:val="22"/>
        </w:rPr>
        <w:t>information</w:t>
      </w:r>
      <w:r w:rsidRPr="003B550B">
        <w:rPr>
          <w:i/>
          <w:szCs w:val="22"/>
        </w:rPr>
        <w:t xml:space="preserve"> should be in the Part I CSI.</w:t>
      </w:r>
    </w:p>
    <w:p w14:paraId="766FB304" w14:textId="77777777" w:rsidR="00F35DAF" w:rsidRPr="003B550B" w:rsidRDefault="00F35DAF" w:rsidP="00F35DAF">
      <w:pPr>
        <w:spacing w:before="120" w:after="0"/>
        <w:jc w:val="both"/>
        <w:rPr>
          <w:b/>
          <w:i/>
          <w:szCs w:val="22"/>
        </w:rPr>
      </w:pPr>
      <w:r w:rsidRPr="003B550B">
        <w:rPr>
          <w:b/>
          <w:i/>
          <w:szCs w:val="22"/>
        </w:rPr>
        <w:t>Proposal</w:t>
      </w:r>
      <w:r>
        <w:rPr>
          <w:rFonts w:hint="eastAsia"/>
          <w:b/>
          <w:i/>
          <w:szCs w:val="22"/>
          <w:lang w:eastAsia="zh-CN"/>
        </w:rPr>
        <w:t xml:space="preserve"> 7</w:t>
      </w:r>
      <w:r w:rsidRPr="003B550B">
        <w:rPr>
          <w:b/>
          <w:i/>
          <w:szCs w:val="22"/>
        </w:rPr>
        <w:t>:</w:t>
      </w:r>
    </w:p>
    <w:p w14:paraId="36339950" w14:textId="77777777" w:rsidR="00F35DAF" w:rsidRPr="003B550B" w:rsidRDefault="00F35DAF" w:rsidP="00F35DAF">
      <w:pPr>
        <w:pStyle w:val="aff0"/>
        <w:numPr>
          <w:ilvl w:val="0"/>
          <w:numId w:val="54"/>
        </w:numPr>
        <w:spacing w:before="120"/>
        <w:ind w:firstLine="0"/>
        <w:jc w:val="both"/>
        <w:rPr>
          <w:i/>
          <w:szCs w:val="22"/>
        </w:rPr>
      </w:pPr>
      <w:r w:rsidRPr="003B550B">
        <w:rPr>
          <w:i/>
          <w:szCs w:val="22"/>
        </w:rPr>
        <w:t xml:space="preserve">In the CSI reports generated by AI/ML, the criteria of the Part II CSI priority can be set by </w:t>
      </w:r>
      <w:r w:rsidRPr="00131134">
        <w:rPr>
          <w:rFonts w:hint="eastAsia"/>
          <w:i/>
          <w:szCs w:val="22"/>
        </w:rPr>
        <w:t xml:space="preserve">the order of the spatial layers </w:t>
      </w:r>
      <w:r w:rsidRPr="003B550B">
        <w:rPr>
          <w:i/>
          <w:szCs w:val="22"/>
        </w:rPr>
        <w:t xml:space="preserve">of the precoding matrix related information, if the reported rank is larger than 1. </w:t>
      </w:r>
    </w:p>
    <w:p w14:paraId="748D6B73" w14:textId="77777777" w:rsidR="00F35DAF" w:rsidRPr="003B550B" w:rsidRDefault="00F35DAF" w:rsidP="00F35DAF">
      <w:pPr>
        <w:pStyle w:val="aff0"/>
        <w:numPr>
          <w:ilvl w:val="0"/>
          <w:numId w:val="54"/>
        </w:numPr>
        <w:spacing w:before="120"/>
        <w:ind w:firstLine="0"/>
        <w:jc w:val="both"/>
        <w:rPr>
          <w:i/>
          <w:szCs w:val="22"/>
        </w:rPr>
      </w:pPr>
      <w:r w:rsidRPr="003B550B">
        <w:rPr>
          <w:i/>
          <w:szCs w:val="22"/>
        </w:rPr>
        <w:t xml:space="preserve">Furthermore, </w:t>
      </w:r>
      <w:r w:rsidRPr="00131134">
        <w:rPr>
          <w:rFonts w:hint="eastAsia"/>
          <w:i/>
          <w:szCs w:val="22"/>
        </w:rPr>
        <w:t xml:space="preserve">the order of the spatial layers </w:t>
      </w:r>
      <w:r w:rsidRPr="003B550B">
        <w:rPr>
          <w:i/>
          <w:szCs w:val="22"/>
        </w:rPr>
        <w:t>in the first bullet can be</w:t>
      </w:r>
    </w:p>
    <w:p w14:paraId="70600F5D" w14:textId="77777777" w:rsidR="00F35DAF" w:rsidRPr="003B550B" w:rsidRDefault="00F35DAF" w:rsidP="00F35DAF">
      <w:pPr>
        <w:pStyle w:val="aff0"/>
        <w:numPr>
          <w:ilvl w:val="1"/>
          <w:numId w:val="54"/>
        </w:numPr>
        <w:spacing w:before="120"/>
        <w:jc w:val="both"/>
        <w:rPr>
          <w:i/>
          <w:szCs w:val="22"/>
        </w:rPr>
      </w:pPr>
      <w:r w:rsidRPr="003B550B">
        <w:rPr>
          <w:i/>
          <w:szCs w:val="22"/>
        </w:rPr>
        <w:t>Alt 1: the same as the order of the reported layers of the precoding matrix related information.</w:t>
      </w:r>
    </w:p>
    <w:p w14:paraId="303A54E7" w14:textId="77777777" w:rsidR="00F35DAF" w:rsidRPr="003B550B" w:rsidRDefault="00F35DAF" w:rsidP="00F35DAF">
      <w:pPr>
        <w:pStyle w:val="aff0"/>
        <w:numPr>
          <w:ilvl w:val="1"/>
          <w:numId w:val="54"/>
        </w:numPr>
        <w:spacing w:before="120"/>
        <w:jc w:val="both"/>
        <w:rPr>
          <w:i/>
          <w:szCs w:val="22"/>
        </w:rPr>
      </w:pPr>
      <w:r w:rsidRPr="003B550B">
        <w:rPr>
          <w:i/>
          <w:szCs w:val="22"/>
        </w:rPr>
        <w:t>Alt 2: the descending order of the singular value corresponding to the precoding vectors.</w:t>
      </w:r>
    </w:p>
    <w:p w14:paraId="299946B6" w14:textId="77777777" w:rsidR="00F35DAF" w:rsidRPr="00036ACE" w:rsidRDefault="00F35DAF" w:rsidP="00F35DAF">
      <w:pPr>
        <w:spacing w:before="120" w:after="0"/>
        <w:jc w:val="both"/>
        <w:rPr>
          <w:b/>
          <w:i/>
          <w:szCs w:val="22"/>
        </w:rPr>
      </w:pPr>
      <w:r>
        <w:rPr>
          <w:b/>
          <w:i/>
          <w:szCs w:val="22"/>
        </w:rPr>
        <w:t>Proposal</w:t>
      </w:r>
      <w:r>
        <w:rPr>
          <w:rFonts w:hint="eastAsia"/>
          <w:b/>
          <w:i/>
          <w:szCs w:val="22"/>
          <w:lang w:eastAsia="zh-CN"/>
        </w:rPr>
        <w:t xml:space="preserve"> 8</w:t>
      </w:r>
      <w:r w:rsidRPr="00036ACE">
        <w:rPr>
          <w:b/>
          <w:i/>
          <w:szCs w:val="22"/>
        </w:rPr>
        <w:t>:</w:t>
      </w:r>
    </w:p>
    <w:p w14:paraId="783A8F9A" w14:textId="77777777" w:rsidR="00F35DAF" w:rsidRPr="002F5D6A" w:rsidRDefault="00F35DAF" w:rsidP="00F35DAF">
      <w:pPr>
        <w:pStyle w:val="aff0"/>
        <w:numPr>
          <w:ilvl w:val="0"/>
          <w:numId w:val="54"/>
        </w:numPr>
        <w:spacing w:before="120"/>
        <w:ind w:firstLine="0"/>
        <w:jc w:val="both"/>
        <w:rPr>
          <w:i/>
          <w:szCs w:val="22"/>
        </w:rPr>
      </w:pPr>
      <w:r w:rsidRPr="002F5D6A">
        <w:rPr>
          <w:i/>
          <w:szCs w:val="22"/>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4987B55" w14:textId="77777777" w:rsidR="00F35DAF" w:rsidRPr="00036ACE" w:rsidRDefault="00F35DAF" w:rsidP="00F35DAF">
      <w:pPr>
        <w:spacing w:before="120" w:after="0"/>
        <w:jc w:val="both"/>
        <w:rPr>
          <w:b/>
          <w:i/>
          <w:szCs w:val="22"/>
        </w:rPr>
      </w:pPr>
      <w:r>
        <w:rPr>
          <w:b/>
          <w:i/>
          <w:szCs w:val="22"/>
        </w:rPr>
        <w:t xml:space="preserve">Proposal </w:t>
      </w:r>
      <w:r>
        <w:rPr>
          <w:rFonts w:hint="eastAsia"/>
          <w:b/>
          <w:i/>
          <w:szCs w:val="22"/>
          <w:lang w:eastAsia="zh-CN"/>
        </w:rPr>
        <w:t>9</w:t>
      </w:r>
      <w:r w:rsidRPr="00036ACE">
        <w:rPr>
          <w:b/>
          <w:i/>
          <w:szCs w:val="22"/>
        </w:rPr>
        <w:t>:</w:t>
      </w:r>
    </w:p>
    <w:p w14:paraId="78C05B72" w14:textId="77777777" w:rsidR="00F35DAF" w:rsidRPr="002F5D6A" w:rsidRDefault="00F35DAF" w:rsidP="00F35DAF">
      <w:pPr>
        <w:pStyle w:val="aff0"/>
        <w:numPr>
          <w:ilvl w:val="0"/>
          <w:numId w:val="54"/>
        </w:numPr>
        <w:spacing w:before="120"/>
        <w:ind w:firstLine="0"/>
        <w:jc w:val="both"/>
        <w:rPr>
          <w:i/>
          <w:szCs w:val="22"/>
        </w:rPr>
      </w:pPr>
      <w:r w:rsidRPr="002F5D6A">
        <w:rPr>
          <w:i/>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7A06611E" w14:textId="77777777" w:rsidR="00F35DAF" w:rsidRPr="00036ACE" w:rsidRDefault="00F35DAF" w:rsidP="00F35DAF">
      <w:pPr>
        <w:spacing w:before="120" w:after="0"/>
        <w:jc w:val="both"/>
        <w:rPr>
          <w:b/>
          <w:i/>
          <w:szCs w:val="22"/>
        </w:rPr>
      </w:pPr>
      <w:r>
        <w:rPr>
          <w:b/>
          <w:i/>
          <w:szCs w:val="22"/>
        </w:rPr>
        <w:t>Proposal</w:t>
      </w:r>
      <w:r>
        <w:rPr>
          <w:rFonts w:hint="eastAsia"/>
          <w:b/>
          <w:i/>
          <w:szCs w:val="22"/>
          <w:lang w:eastAsia="zh-CN"/>
        </w:rPr>
        <w:t xml:space="preserve"> 10</w:t>
      </w:r>
      <w:r w:rsidRPr="00036ACE">
        <w:rPr>
          <w:b/>
          <w:i/>
          <w:szCs w:val="22"/>
        </w:rPr>
        <w:t>:</w:t>
      </w:r>
    </w:p>
    <w:p w14:paraId="61C8AE89" w14:textId="77777777" w:rsidR="00F35DAF" w:rsidRPr="002F5D6A" w:rsidRDefault="00F35DAF" w:rsidP="00F35DAF">
      <w:pPr>
        <w:pStyle w:val="aff0"/>
        <w:numPr>
          <w:ilvl w:val="0"/>
          <w:numId w:val="54"/>
        </w:numPr>
        <w:spacing w:before="120"/>
        <w:ind w:firstLine="0"/>
        <w:jc w:val="both"/>
        <w:rPr>
          <w:i/>
          <w:szCs w:val="22"/>
        </w:rPr>
      </w:pPr>
      <w:r w:rsidRPr="002F5D6A">
        <w:rPr>
          <w:i/>
          <w:szCs w:val="22"/>
        </w:rPr>
        <w:t xml:space="preserve">For CSI compression using two-sided AI/ML models, RAN1 to study the </w:t>
      </w:r>
      <w:proofErr w:type="spellStart"/>
      <w:r w:rsidRPr="002F5D6A">
        <w:rPr>
          <w:i/>
          <w:szCs w:val="22"/>
        </w:rPr>
        <w:t>signaling</w:t>
      </w:r>
      <w:proofErr w:type="spellEnd"/>
      <w:r w:rsidRPr="002F5D6A">
        <w:rPr>
          <w:i/>
          <w:szCs w:val="22"/>
        </w:rPr>
        <w:t xml:space="preserve"> and configuration for NW-side AI/ML model performance monitoring.</w:t>
      </w:r>
    </w:p>
    <w:p w14:paraId="2D25EDA2" w14:textId="77777777" w:rsidR="00F35DAF" w:rsidRPr="00036ACE" w:rsidRDefault="00F35DAF" w:rsidP="00F35DAF">
      <w:pPr>
        <w:spacing w:before="120" w:after="0"/>
        <w:jc w:val="both"/>
        <w:rPr>
          <w:b/>
          <w:i/>
          <w:szCs w:val="22"/>
        </w:rPr>
      </w:pPr>
      <w:r>
        <w:rPr>
          <w:b/>
          <w:i/>
          <w:szCs w:val="22"/>
        </w:rPr>
        <w:t>Proposal</w:t>
      </w:r>
      <w:r>
        <w:rPr>
          <w:rFonts w:hint="eastAsia"/>
          <w:b/>
          <w:i/>
          <w:szCs w:val="22"/>
          <w:lang w:eastAsia="zh-CN"/>
        </w:rPr>
        <w:t xml:space="preserve"> 11</w:t>
      </w:r>
      <w:r w:rsidRPr="00036ACE">
        <w:rPr>
          <w:b/>
          <w:i/>
          <w:szCs w:val="22"/>
        </w:rPr>
        <w:t>:</w:t>
      </w:r>
    </w:p>
    <w:p w14:paraId="231A1B59" w14:textId="77777777" w:rsidR="00F35DAF" w:rsidRPr="002F5D6A" w:rsidRDefault="00F35DAF" w:rsidP="00F35DAF">
      <w:pPr>
        <w:pStyle w:val="aff0"/>
        <w:numPr>
          <w:ilvl w:val="0"/>
          <w:numId w:val="54"/>
        </w:numPr>
        <w:spacing w:before="120"/>
        <w:ind w:firstLine="0"/>
        <w:jc w:val="both"/>
        <w:rPr>
          <w:i/>
          <w:szCs w:val="22"/>
        </w:rPr>
      </w:pPr>
      <w:r w:rsidRPr="002F5D6A">
        <w:rPr>
          <w:i/>
          <w:szCs w:val="22"/>
        </w:rPr>
        <w:t>For CSI compression using two-sided AI/ML models, regarding the NW-side AI/ML model performance monitoring using an existing CSI feedback scheme as a reference, RAN1 to study the potential specification impacts for the following three options:</w:t>
      </w:r>
    </w:p>
    <w:p w14:paraId="3B97E15A" w14:textId="77777777" w:rsidR="00F35DAF" w:rsidRPr="002F5D6A" w:rsidRDefault="00F35DAF" w:rsidP="00F35DAF">
      <w:pPr>
        <w:pStyle w:val="aff0"/>
        <w:numPr>
          <w:ilvl w:val="1"/>
          <w:numId w:val="54"/>
        </w:numPr>
        <w:spacing w:before="120"/>
        <w:jc w:val="both"/>
        <w:rPr>
          <w:i/>
          <w:szCs w:val="22"/>
        </w:rPr>
      </w:pPr>
      <w:r w:rsidRPr="002F5D6A">
        <w:rPr>
          <w:i/>
          <w:szCs w:val="22"/>
        </w:rPr>
        <w:t>Option-1: UE selects and reports PMI to the NW.</w:t>
      </w:r>
    </w:p>
    <w:p w14:paraId="4CAD0021" w14:textId="77777777" w:rsidR="00F35DAF" w:rsidRPr="002F5D6A" w:rsidRDefault="00F35DAF" w:rsidP="00F35DAF">
      <w:pPr>
        <w:pStyle w:val="aff0"/>
        <w:numPr>
          <w:ilvl w:val="1"/>
          <w:numId w:val="54"/>
        </w:numPr>
        <w:spacing w:before="120"/>
        <w:jc w:val="both"/>
        <w:rPr>
          <w:i/>
          <w:szCs w:val="22"/>
        </w:rPr>
      </w:pPr>
      <w:r w:rsidRPr="002F5D6A">
        <w:rPr>
          <w:i/>
          <w:szCs w:val="22"/>
        </w:rPr>
        <w:t>Option-2: UE computes and reports the intermediate KPI for the reference scheme, e.g., the SGCS of the recovered CSI from PMI and the ground-truth CSI.</w:t>
      </w:r>
    </w:p>
    <w:p w14:paraId="23EAC1F0" w14:textId="77777777" w:rsidR="00F35DAF" w:rsidRPr="002F5D6A" w:rsidRDefault="00F35DAF" w:rsidP="00F35DAF">
      <w:pPr>
        <w:pStyle w:val="aff0"/>
        <w:numPr>
          <w:ilvl w:val="1"/>
          <w:numId w:val="54"/>
        </w:numPr>
        <w:spacing w:before="120"/>
        <w:jc w:val="both"/>
        <w:rPr>
          <w:i/>
          <w:szCs w:val="22"/>
        </w:rPr>
      </w:pPr>
      <w:r w:rsidRPr="002F5D6A">
        <w:rPr>
          <w:i/>
          <w:szCs w:val="22"/>
        </w:rPr>
        <w:t>Option-3: NW selects the PMI based on the ground-truth CSI reported by a UE.</w:t>
      </w:r>
    </w:p>
    <w:p w14:paraId="7F093B37" w14:textId="77777777" w:rsidR="00F35DAF" w:rsidRPr="00036ACE" w:rsidRDefault="00F35DAF" w:rsidP="00F35DAF">
      <w:pPr>
        <w:spacing w:before="120" w:after="0"/>
        <w:jc w:val="both"/>
        <w:rPr>
          <w:b/>
          <w:i/>
          <w:szCs w:val="22"/>
        </w:rPr>
      </w:pPr>
      <w:r>
        <w:rPr>
          <w:b/>
          <w:i/>
          <w:szCs w:val="22"/>
        </w:rPr>
        <w:t>Proposal</w:t>
      </w:r>
      <w:r>
        <w:rPr>
          <w:rFonts w:hint="eastAsia"/>
          <w:b/>
          <w:i/>
          <w:szCs w:val="22"/>
          <w:lang w:eastAsia="zh-CN"/>
        </w:rPr>
        <w:t xml:space="preserve"> 12</w:t>
      </w:r>
      <w:r w:rsidRPr="00036ACE">
        <w:rPr>
          <w:b/>
          <w:i/>
          <w:szCs w:val="22"/>
        </w:rPr>
        <w:t>:</w:t>
      </w:r>
    </w:p>
    <w:p w14:paraId="2031BC78" w14:textId="77777777" w:rsidR="00F35DAF" w:rsidRPr="002F5D6A" w:rsidRDefault="00F35DAF" w:rsidP="00F35DAF">
      <w:pPr>
        <w:pStyle w:val="aff0"/>
        <w:numPr>
          <w:ilvl w:val="0"/>
          <w:numId w:val="54"/>
        </w:numPr>
        <w:spacing w:before="120"/>
        <w:ind w:firstLine="0"/>
        <w:jc w:val="both"/>
        <w:rPr>
          <w:i/>
          <w:szCs w:val="22"/>
        </w:rPr>
      </w:pPr>
      <w:r w:rsidRPr="002F5D6A">
        <w:rPr>
          <w:i/>
          <w:szCs w:val="22"/>
        </w:rPr>
        <w:t>For CSI compression using two-sided AI/ML models, RAN1 to study the procedures and signalling needed for the follow-up actions after the AI/ML model performance monitoring, including falling back to legacy codebook-based CSI reporting from AI/ML-based methods.</w:t>
      </w:r>
    </w:p>
    <w:p w14:paraId="033DEB54" w14:textId="77777777" w:rsidR="00F35DAF" w:rsidRPr="00036ACE" w:rsidRDefault="00F35DAF" w:rsidP="00F35DAF">
      <w:pPr>
        <w:spacing w:before="120" w:after="0"/>
        <w:jc w:val="both"/>
        <w:rPr>
          <w:b/>
          <w:i/>
          <w:szCs w:val="22"/>
        </w:rPr>
      </w:pPr>
      <w:r>
        <w:rPr>
          <w:b/>
          <w:i/>
          <w:szCs w:val="22"/>
        </w:rPr>
        <w:lastRenderedPageBreak/>
        <w:t>Proposal</w:t>
      </w:r>
      <w:r>
        <w:rPr>
          <w:rFonts w:hint="eastAsia"/>
          <w:b/>
          <w:i/>
          <w:szCs w:val="22"/>
          <w:lang w:eastAsia="zh-CN"/>
        </w:rPr>
        <w:t xml:space="preserve"> 13</w:t>
      </w:r>
      <w:r w:rsidRPr="00036ACE">
        <w:rPr>
          <w:b/>
          <w:i/>
          <w:szCs w:val="22"/>
        </w:rPr>
        <w:t>:</w:t>
      </w:r>
    </w:p>
    <w:p w14:paraId="7979AC49" w14:textId="77777777" w:rsidR="00F35DAF" w:rsidRPr="002F5D6A" w:rsidRDefault="00F35DAF" w:rsidP="00F35DAF">
      <w:pPr>
        <w:pStyle w:val="aff0"/>
        <w:numPr>
          <w:ilvl w:val="0"/>
          <w:numId w:val="54"/>
        </w:numPr>
        <w:spacing w:before="120"/>
        <w:ind w:firstLine="0"/>
        <w:jc w:val="both"/>
        <w:rPr>
          <w:i/>
          <w:szCs w:val="22"/>
        </w:rPr>
      </w:pPr>
      <w:r w:rsidRPr="002F5D6A">
        <w:rPr>
          <w:i/>
          <w:szCs w:val="22"/>
        </w:rPr>
        <w:t>For the performance monitoring of CSI compression using two-sided AI/ML models, RAN1 to study the potential specification impacts on monitoring the performance of an inactive AI/ML model, taking at least the following cases into consideration:</w:t>
      </w:r>
    </w:p>
    <w:p w14:paraId="4BD36442" w14:textId="77777777" w:rsidR="00F35DAF" w:rsidRPr="002F5D6A" w:rsidRDefault="00F35DAF" w:rsidP="00F35DAF">
      <w:pPr>
        <w:pStyle w:val="aff0"/>
        <w:numPr>
          <w:ilvl w:val="1"/>
          <w:numId w:val="54"/>
        </w:numPr>
        <w:spacing w:before="120"/>
        <w:jc w:val="both"/>
        <w:rPr>
          <w:i/>
          <w:szCs w:val="22"/>
        </w:rPr>
      </w:pPr>
      <w:r w:rsidRPr="002F5D6A">
        <w:rPr>
          <w:i/>
          <w:szCs w:val="22"/>
        </w:rPr>
        <w:t>Initial activation of an AI/ML model.</w:t>
      </w:r>
    </w:p>
    <w:p w14:paraId="07BA0C93" w14:textId="77777777" w:rsidR="00F35DAF" w:rsidRPr="002F5D6A" w:rsidRDefault="00F35DAF" w:rsidP="00F35DAF">
      <w:pPr>
        <w:pStyle w:val="aff0"/>
        <w:numPr>
          <w:ilvl w:val="1"/>
          <w:numId w:val="54"/>
        </w:numPr>
        <w:spacing w:before="120"/>
        <w:jc w:val="both"/>
        <w:rPr>
          <w:i/>
          <w:szCs w:val="22"/>
        </w:rPr>
      </w:pPr>
      <w:r w:rsidRPr="002F5D6A">
        <w:rPr>
          <w:i/>
          <w:szCs w:val="22"/>
        </w:rPr>
        <w:t>Re-activation of an AI/ML model.</w:t>
      </w:r>
    </w:p>
    <w:p w14:paraId="3499ECF3" w14:textId="77777777" w:rsidR="00853BA1" w:rsidRDefault="00853BA1" w:rsidP="006F35FA">
      <w:pPr>
        <w:jc w:val="both"/>
        <w:rPr>
          <w:szCs w:val="22"/>
          <w:lang w:eastAsia="zh-CN"/>
        </w:rPr>
      </w:pPr>
    </w:p>
    <w:p w14:paraId="1C356F3D" w14:textId="196E088F" w:rsidR="00853BA1" w:rsidRPr="00FE4E2E" w:rsidRDefault="00853BA1" w:rsidP="006F35FA">
      <w:pPr>
        <w:jc w:val="both"/>
        <w:rPr>
          <w:b/>
          <w:bCs/>
          <w:i/>
          <w:iCs/>
          <w:szCs w:val="22"/>
          <w:u w:val="single"/>
          <w:lang w:eastAsia="zh-CN"/>
        </w:rPr>
      </w:pPr>
      <w:r w:rsidRPr="00FE4E2E">
        <w:rPr>
          <w:rFonts w:hint="eastAsia"/>
          <w:b/>
          <w:bCs/>
          <w:i/>
          <w:iCs/>
          <w:szCs w:val="22"/>
          <w:u w:val="single"/>
          <w:lang w:eastAsia="zh-CN"/>
        </w:rPr>
        <w:t>Inter-vendor training collaboration</w:t>
      </w:r>
    </w:p>
    <w:p w14:paraId="52ED9653" w14:textId="77777777" w:rsidR="00F35DAF" w:rsidRPr="00B57EBC" w:rsidRDefault="00F35DAF" w:rsidP="00F35DAF">
      <w:pPr>
        <w:jc w:val="both"/>
        <w:rPr>
          <w:b/>
          <w:bCs/>
          <w:i/>
          <w:iCs/>
          <w:szCs w:val="22"/>
          <w:lang w:eastAsia="zh-CN"/>
        </w:rPr>
      </w:pPr>
      <w:r w:rsidRPr="00E04F16">
        <w:rPr>
          <w:b/>
          <w:bCs/>
          <w:i/>
          <w:iCs/>
          <w:szCs w:val="22"/>
          <w:lang w:eastAsia="zh-CN"/>
        </w:rPr>
        <w:t>Observation 8:</w:t>
      </w:r>
    </w:p>
    <w:p w14:paraId="7FACD806" w14:textId="77777777" w:rsidR="00F35DAF" w:rsidRPr="002C2816" w:rsidRDefault="00F35DAF" w:rsidP="00F35DAF">
      <w:pPr>
        <w:pStyle w:val="aff0"/>
        <w:numPr>
          <w:ilvl w:val="0"/>
          <w:numId w:val="54"/>
        </w:numPr>
        <w:spacing w:before="120"/>
        <w:ind w:firstLine="0"/>
        <w:jc w:val="both"/>
        <w:rPr>
          <w:i/>
          <w:szCs w:val="22"/>
        </w:rPr>
      </w:pPr>
      <w:r w:rsidRPr="002C2816">
        <w:rPr>
          <w:i/>
          <w:szCs w:val="22"/>
        </w:rPr>
        <w:t>It might be challenging for UE vendor to retrain/redevelop UE-sided encoder or additional inter-vendor collaboration is required if model input/output related information, quantization related information and dataset related information are not shared from NW side to UE side.</w:t>
      </w:r>
    </w:p>
    <w:p w14:paraId="522D3798" w14:textId="77777777" w:rsidR="00F35DAF" w:rsidRPr="00B57EBC" w:rsidRDefault="00F35DAF" w:rsidP="00F35DAF">
      <w:pPr>
        <w:jc w:val="both"/>
        <w:rPr>
          <w:szCs w:val="22"/>
          <w:lang w:eastAsia="zh-CN"/>
        </w:rPr>
      </w:pPr>
      <w:r w:rsidRPr="00B57EBC">
        <w:rPr>
          <w:b/>
          <w:i/>
          <w:szCs w:val="22"/>
          <w:lang w:eastAsia="zh-CN"/>
        </w:rPr>
        <w:t>Observation</w:t>
      </w:r>
      <w:r w:rsidRPr="00B57EBC">
        <w:rPr>
          <w:b/>
          <w:bCs/>
          <w:i/>
          <w:iCs/>
          <w:szCs w:val="22"/>
          <w:lang w:eastAsia="zh-CN"/>
        </w:rPr>
        <w:t xml:space="preserve"> </w:t>
      </w:r>
      <w:r>
        <w:rPr>
          <w:rFonts w:hint="eastAsia"/>
          <w:b/>
          <w:bCs/>
          <w:i/>
          <w:iCs/>
          <w:szCs w:val="22"/>
          <w:lang w:eastAsia="zh-CN"/>
        </w:rPr>
        <w:t>9</w:t>
      </w:r>
      <w:r w:rsidRPr="00B57EBC">
        <w:rPr>
          <w:b/>
          <w:i/>
          <w:szCs w:val="22"/>
          <w:lang w:eastAsia="zh-CN"/>
        </w:rPr>
        <w:t>:</w:t>
      </w:r>
      <w:r w:rsidRPr="00B57EBC">
        <w:rPr>
          <w:szCs w:val="22"/>
          <w:lang w:eastAsia="zh-CN"/>
        </w:rPr>
        <w:t xml:space="preserve"> </w:t>
      </w:r>
    </w:p>
    <w:p w14:paraId="2BBA9B9C" w14:textId="77777777" w:rsidR="00F35DAF" w:rsidRPr="00B57EBC" w:rsidRDefault="00F35DAF" w:rsidP="00F35DAF">
      <w:pPr>
        <w:pStyle w:val="aff0"/>
        <w:numPr>
          <w:ilvl w:val="0"/>
          <w:numId w:val="54"/>
        </w:numPr>
        <w:spacing w:before="120"/>
        <w:ind w:firstLine="0"/>
        <w:jc w:val="both"/>
        <w:rPr>
          <w:i/>
          <w:szCs w:val="22"/>
        </w:rPr>
      </w:pPr>
      <w:r w:rsidRPr="00B57EBC">
        <w:rPr>
          <w:i/>
          <w:szCs w:val="22"/>
        </w:rPr>
        <w:t>For Option-4, the dataset for training can be divided into multiple parts and can be sent in multiple times based on traffic conditions.</w:t>
      </w:r>
      <w:r>
        <w:rPr>
          <w:i/>
          <w:szCs w:val="22"/>
        </w:rPr>
        <w:t xml:space="preserve"> Offline delivery could be used for dataset exchange.</w:t>
      </w:r>
    </w:p>
    <w:p w14:paraId="195AFB17" w14:textId="77777777" w:rsidR="00F35DAF" w:rsidRPr="00B57EBC" w:rsidRDefault="00F35DAF" w:rsidP="00F35DAF">
      <w:pPr>
        <w:pStyle w:val="ad"/>
        <w:ind w:left="0" w:firstLine="0"/>
        <w:jc w:val="both"/>
        <w:rPr>
          <w:i/>
          <w:iCs/>
          <w:szCs w:val="22"/>
          <w:lang w:eastAsia="zh-CN"/>
        </w:rPr>
      </w:pPr>
      <w:r w:rsidRPr="00E04F16">
        <w:rPr>
          <w:b/>
          <w:bCs/>
          <w:i/>
          <w:iCs/>
          <w:szCs w:val="22"/>
          <w:lang w:eastAsia="zh-CN"/>
        </w:rPr>
        <w:t>Observation 1</w:t>
      </w:r>
      <w:r>
        <w:rPr>
          <w:rFonts w:hint="eastAsia"/>
          <w:b/>
          <w:bCs/>
          <w:i/>
          <w:iCs/>
          <w:szCs w:val="22"/>
          <w:lang w:eastAsia="zh-CN"/>
        </w:rPr>
        <w:t>0</w:t>
      </w:r>
      <w:r w:rsidRPr="00E04F16">
        <w:rPr>
          <w:i/>
          <w:iCs/>
          <w:szCs w:val="22"/>
          <w:lang w:eastAsia="zh-CN"/>
        </w:rPr>
        <w:t xml:space="preserve">: </w:t>
      </w:r>
    </w:p>
    <w:p w14:paraId="525F550E" w14:textId="77777777" w:rsidR="00F35DAF" w:rsidRPr="002C2816" w:rsidRDefault="00F35DAF" w:rsidP="00F35DAF">
      <w:pPr>
        <w:pStyle w:val="aff0"/>
        <w:numPr>
          <w:ilvl w:val="0"/>
          <w:numId w:val="54"/>
        </w:numPr>
        <w:spacing w:before="120"/>
        <w:ind w:firstLine="0"/>
        <w:jc w:val="both"/>
        <w:rPr>
          <w:i/>
          <w:szCs w:val="22"/>
        </w:rPr>
      </w:pPr>
      <w:r w:rsidRPr="002C2816">
        <w:rPr>
          <w:i/>
          <w:szCs w:val="22"/>
        </w:rPr>
        <w:t>For sub-option 3a/4/5a, the retraining/redevelopment of UE-sided encoder could reduce the performance loss due to dataset distribution mismatch, to some extent. But the reduction of performance loss is limited by NW-sided decoder.</w:t>
      </w:r>
    </w:p>
    <w:p w14:paraId="77410C38" w14:textId="77777777" w:rsidR="00F35DAF" w:rsidRPr="00A4189B" w:rsidRDefault="00F35DAF" w:rsidP="00F35DAF">
      <w:pPr>
        <w:pStyle w:val="ad"/>
        <w:ind w:left="0" w:firstLine="0"/>
        <w:jc w:val="both"/>
        <w:rPr>
          <w:i/>
          <w:iCs/>
          <w:szCs w:val="22"/>
          <w:lang w:eastAsia="zh-CN"/>
        </w:rPr>
      </w:pPr>
      <w:r w:rsidRPr="00A4189B">
        <w:rPr>
          <w:b/>
          <w:bCs/>
          <w:i/>
          <w:iCs/>
          <w:szCs w:val="22"/>
          <w:lang w:eastAsia="zh-CN"/>
        </w:rPr>
        <w:t>Observation 1</w:t>
      </w:r>
      <w:r>
        <w:rPr>
          <w:rFonts w:hint="eastAsia"/>
          <w:b/>
          <w:bCs/>
          <w:i/>
          <w:iCs/>
          <w:szCs w:val="22"/>
          <w:lang w:eastAsia="zh-CN"/>
        </w:rPr>
        <w:t>1</w:t>
      </w:r>
      <w:r w:rsidRPr="00A4189B">
        <w:rPr>
          <w:i/>
          <w:iCs/>
          <w:szCs w:val="22"/>
          <w:lang w:eastAsia="zh-CN"/>
        </w:rPr>
        <w:t xml:space="preserve">: </w:t>
      </w:r>
    </w:p>
    <w:p w14:paraId="157EC20C" w14:textId="77777777" w:rsidR="00F35DAF" w:rsidRPr="002C2816" w:rsidRDefault="00F35DAF" w:rsidP="00F35DAF">
      <w:pPr>
        <w:pStyle w:val="aff0"/>
        <w:numPr>
          <w:ilvl w:val="0"/>
          <w:numId w:val="54"/>
        </w:numPr>
        <w:spacing w:before="120"/>
        <w:ind w:firstLine="0"/>
        <w:jc w:val="both"/>
        <w:rPr>
          <w:i/>
          <w:szCs w:val="22"/>
        </w:rPr>
      </w:pPr>
      <w:r w:rsidRPr="002C2816">
        <w:rPr>
          <w:i/>
          <w:szCs w:val="22"/>
        </w:rPr>
        <w:t xml:space="preserve">For sub-option 3b, the parameters trained/finetuned with the dataset from UE vendor/side could reduce the performance loss due to dataset distribution mismatch; If NW-sided decoder could also be retrained/finetuned with the dataset from UE vender/side, the dataset mismatch issue could be solved in principle. </w:t>
      </w:r>
    </w:p>
    <w:p w14:paraId="15941662" w14:textId="77777777" w:rsidR="00853BA1" w:rsidRDefault="00853BA1" w:rsidP="006F35FA">
      <w:pPr>
        <w:jc w:val="both"/>
        <w:rPr>
          <w:szCs w:val="22"/>
        </w:rPr>
      </w:pPr>
    </w:p>
    <w:p w14:paraId="56A8E178" w14:textId="77777777" w:rsidR="00F35DAF" w:rsidRPr="00B57EBC" w:rsidRDefault="00F35DAF" w:rsidP="00F35DAF">
      <w:pPr>
        <w:jc w:val="both"/>
        <w:rPr>
          <w:b/>
          <w:bCs/>
          <w:i/>
          <w:iCs/>
          <w:szCs w:val="22"/>
          <w:lang w:eastAsia="zh-CN"/>
        </w:rPr>
      </w:pPr>
      <w:r w:rsidRPr="00E04F16">
        <w:rPr>
          <w:b/>
          <w:bCs/>
          <w:i/>
          <w:iCs/>
          <w:szCs w:val="22"/>
          <w:lang w:eastAsia="zh-CN"/>
        </w:rPr>
        <w:t>Proposal 14:</w:t>
      </w:r>
    </w:p>
    <w:p w14:paraId="27DE9B77" w14:textId="77777777" w:rsidR="00F35DAF" w:rsidRPr="002C2816" w:rsidRDefault="00F35DAF" w:rsidP="00F35DAF">
      <w:pPr>
        <w:pStyle w:val="aff0"/>
        <w:numPr>
          <w:ilvl w:val="0"/>
          <w:numId w:val="54"/>
        </w:numPr>
        <w:spacing w:before="120"/>
        <w:ind w:firstLine="0"/>
        <w:jc w:val="both"/>
        <w:rPr>
          <w:i/>
          <w:szCs w:val="22"/>
        </w:rPr>
      </w:pPr>
      <w:r w:rsidRPr="002C2816">
        <w:rPr>
          <w:i/>
          <w:szCs w:val="22"/>
        </w:rPr>
        <w:t>To enable UE-sided offline engineering and alleviate inter-vendor training collaboration, the following information could be shared from NW side to UE side:</w:t>
      </w:r>
    </w:p>
    <w:p w14:paraId="21FEDE61" w14:textId="77777777" w:rsidR="00F35DAF" w:rsidRPr="002C2816" w:rsidRDefault="00F35DAF" w:rsidP="00F35DAF">
      <w:pPr>
        <w:pStyle w:val="aff0"/>
        <w:numPr>
          <w:ilvl w:val="1"/>
          <w:numId w:val="54"/>
        </w:numPr>
        <w:spacing w:before="120"/>
        <w:jc w:val="both"/>
        <w:rPr>
          <w:i/>
          <w:szCs w:val="22"/>
        </w:rPr>
      </w:pPr>
      <w:r w:rsidRPr="002C2816">
        <w:rPr>
          <w:i/>
          <w:szCs w:val="22"/>
        </w:rPr>
        <w:t>Model input/output related information</w:t>
      </w:r>
    </w:p>
    <w:p w14:paraId="49A5E0EA" w14:textId="77777777" w:rsidR="00F35DAF" w:rsidRPr="002C2816" w:rsidRDefault="00F35DAF" w:rsidP="00F35DAF">
      <w:pPr>
        <w:pStyle w:val="aff0"/>
        <w:numPr>
          <w:ilvl w:val="2"/>
          <w:numId w:val="54"/>
        </w:numPr>
        <w:spacing w:before="120"/>
        <w:ind w:left="1800"/>
        <w:jc w:val="both"/>
        <w:rPr>
          <w:i/>
          <w:szCs w:val="22"/>
        </w:rPr>
      </w:pPr>
      <w:r w:rsidRPr="002C2816">
        <w:rPr>
          <w:i/>
          <w:szCs w:val="22"/>
        </w:rPr>
        <w:t>Input related information, such as pre-processing (normalization/phase correction/domain-transform/scalability)</w:t>
      </w:r>
    </w:p>
    <w:p w14:paraId="7BB25B41" w14:textId="77777777" w:rsidR="00F35DAF" w:rsidRPr="002C2816" w:rsidRDefault="00F35DAF" w:rsidP="00F35DAF">
      <w:pPr>
        <w:pStyle w:val="aff0"/>
        <w:numPr>
          <w:ilvl w:val="2"/>
          <w:numId w:val="54"/>
        </w:numPr>
        <w:spacing w:before="120"/>
        <w:ind w:left="1800"/>
        <w:jc w:val="both"/>
        <w:rPr>
          <w:i/>
          <w:szCs w:val="22"/>
        </w:rPr>
      </w:pPr>
      <w:r w:rsidRPr="002C2816">
        <w:rPr>
          <w:i/>
          <w:szCs w:val="22"/>
        </w:rPr>
        <w:t>Output related information, such as post-processing (domain-transform/scalability)</w:t>
      </w:r>
    </w:p>
    <w:p w14:paraId="0463BC2F" w14:textId="77777777" w:rsidR="00F35DAF" w:rsidRPr="002C2816" w:rsidRDefault="00F35DAF" w:rsidP="00F35DAF">
      <w:pPr>
        <w:pStyle w:val="aff0"/>
        <w:numPr>
          <w:ilvl w:val="1"/>
          <w:numId w:val="54"/>
        </w:numPr>
        <w:spacing w:before="120"/>
        <w:jc w:val="both"/>
        <w:rPr>
          <w:i/>
          <w:szCs w:val="22"/>
        </w:rPr>
      </w:pPr>
      <w:r w:rsidRPr="002C2816">
        <w:rPr>
          <w:i/>
          <w:szCs w:val="22"/>
        </w:rPr>
        <w:t>Quantization related information</w:t>
      </w:r>
    </w:p>
    <w:p w14:paraId="01371C63" w14:textId="77777777" w:rsidR="00F35DAF" w:rsidRPr="002C2816" w:rsidRDefault="00F35DAF" w:rsidP="00F35DAF">
      <w:pPr>
        <w:pStyle w:val="aff0"/>
        <w:numPr>
          <w:ilvl w:val="2"/>
          <w:numId w:val="54"/>
        </w:numPr>
        <w:spacing w:before="120"/>
        <w:ind w:left="1800"/>
        <w:jc w:val="both"/>
        <w:rPr>
          <w:i/>
          <w:szCs w:val="22"/>
        </w:rPr>
      </w:pPr>
      <w:r w:rsidRPr="002C2816">
        <w:rPr>
          <w:i/>
          <w:szCs w:val="22"/>
        </w:rPr>
        <w:t>Quantization type</w:t>
      </w:r>
    </w:p>
    <w:p w14:paraId="3A48B61E" w14:textId="77777777" w:rsidR="00F35DAF" w:rsidRPr="002C2816" w:rsidRDefault="00F35DAF" w:rsidP="00F35DAF">
      <w:pPr>
        <w:pStyle w:val="aff0"/>
        <w:numPr>
          <w:ilvl w:val="2"/>
          <w:numId w:val="54"/>
        </w:numPr>
        <w:spacing w:before="120"/>
        <w:ind w:left="1800"/>
        <w:jc w:val="both"/>
        <w:rPr>
          <w:i/>
          <w:szCs w:val="22"/>
        </w:rPr>
      </w:pPr>
      <w:r w:rsidRPr="002C2816">
        <w:rPr>
          <w:i/>
          <w:szCs w:val="22"/>
        </w:rPr>
        <w:t>Quantization granularity (e.g., vector length, quantization bit)</w:t>
      </w:r>
    </w:p>
    <w:p w14:paraId="127F6090" w14:textId="77777777" w:rsidR="00F35DAF" w:rsidRPr="002C2816" w:rsidRDefault="00F35DAF" w:rsidP="00F35DAF">
      <w:pPr>
        <w:pStyle w:val="aff0"/>
        <w:numPr>
          <w:ilvl w:val="2"/>
          <w:numId w:val="54"/>
        </w:numPr>
        <w:spacing w:before="120"/>
        <w:ind w:left="1800"/>
        <w:jc w:val="both"/>
        <w:rPr>
          <w:i/>
          <w:szCs w:val="22"/>
        </w:rPr>
      </w:pPr>
      <w:r w:rsidRPr="002C2816">
        <w:rPr>
          <w:i/>
          <w:szCs w:val="22"/>
        </w:rPr>
        <w:t>Quantization table for trainable vector quantization if applied</w:t>
      </w:r>
    </w:p>
    <w:p w14:paraId="3BA83414" w14:textId="77777777" w:rsidR="00F35DAF" w:rsidRPr="002C2816" w:rsidRDefault="00F35DAF" w:rsidP="00F35DAF">
      <w:pPr>
        <w:pStyle w:val="aff0"/>
        <w:numPr>
          <w:ilvl w:val="1"/>
          <w:numId w:val="54"/>
        </w:numPr>
        <w:spacing w:before="120"/>
        <w:jc w:val="both"/>
        <w:rPr>
          <w:i/>
          <w:szCs w:val="22"/>
        </w:rPr>
      </w:pPr>
      <w:r w:rsidRPr="002C2816">
        <w:rPr>
          <w:i/>
          <w:szCs w:val="22"/>
        </w:rPr>
        <w:lastRenderedPageBreak/>
        <w:t>Dataset related information</w:t>
      </w:r>
    </w:p>
    <w:p w14:paraId="3EE2ACD8" w14:textId="77777777" w:rsidR="00F35DAF" w:rsidRPr="002C2816" w:rsidRDefault="00F35DAF" w:rsidP="00F35DAF">
      <w:pPr>
        <w:pStyle w:val="aff0"/>
        <w:numPr>
          <w:ilvl w:val="2"/>
          <w:numId w:val="54"/>
        </w:numPr>
        <w:spacing w:before="120"/>
        <w:ind w:left="1800"/>
        <w:jc w:val="both"/>
        <w:rPr>
          <w:i/>
          <w:szCs w:val="22"/>
        </w:rPr>
      </w:pPr>
      <w:r w:rsidRPr="002C2816">
        <w:rPr>
          <w:i/>
          <w:szCs w:val="22"/>
        </w:rPr>
        <w:t>Scenario/configuration information</w:t>
      </w:r>
    </w:p>
    <w:p w14:paraId="190DC28C" w14:textId="77777777" w:rsidR="00F35DAF" w:rsidRPr="002C2816" w:rsidRDefault="00F35DAF" w:rsidP="00F35DAF">
      <w:pPr>
        <w:pStyle w:val="aff0"/>
        <w:numPr>
          <w:ilvl w:val="2"/>
          <w:numId w:val="54"/>
        </w:numPr>
        <w:spacing w:before="120"/>
        <w:ind w:left="1800"/>
        <w:jc w:val="both"/>
        <w:rPr>
          <w:i/>
          <w:szCs w:val="22"/>
        </w:rPr>
      </w:pPr>
      <w:r w:rsidRPr="002C2816">
        <w:rPr>
          <w:i/>
          <w:szCs w:val="22"/>
        </w:rPr>
        <w:t>Cell/site information</w:t>
      </w:r>
    </w:p>
    <w:p w14:paraId="5A977670" w14:textId="77777777" w:rsidR="00F35DAF" w:rsidRPr="00B57EBC" w:rsidRDefault="00F35DAF" w:rsidP="00F35DAF">
      <w:pPr>
        <w:jc w:val="both"/>
        <w:rPr>
          <w:i/>
          <w:iCs/>
          <w:szCs w:val="22"/>
          <w:lang w:eastAsia="zh-CN"/>
        </w:rPr>
      </w:pPr>
      <w:r w:rsidRPr="00E04F16">
        <w:rPr>
          <w:b/>
          <w:bCs/>
          <w:i/>
          <w:iCs/>
          <w:szCs w:val="22"/>
          <w:lang w:eastAsia="zh-CN"/>
        </w:rPr>
        <w:t>Proposal 1</w:t>
      </w:r>
      <w:r>
        <w:rPr>
          <w:rFonts w:hint="eastAsia"/>
          <w:b/>
          <w:bCs/>
          <w:i/>
          <w:iCs/>
          <w:szCs w:val="22"/>
          <w:lang w:eastAsia="zh-CN"/>
        </w:rPr>
        <w:t>5</w:t>
      </w:r>
      <w:r w:rsidRPr="00E04F16">
        <w:rPr>
          <w:i/>
          <w:iCs/>
          <w:szCs w:val="22"/>
          <w:lang w:eastAsia="zh-CN"/>
        </w:rPr>
        <w:t>:</w:t>
      </w:r>
    </w:p>
    <w:p w14:paraId="7FA7980D" w14:textId="77777777" w:rsidR="00F35DAF" w:rsidRPr="002C2816" w:rsidRDefault="00F35DAF" w:rsidP="00F35DAF">
      <w:pPr>
        <w:pStyle w:val="aff0"/>
        <w:numPr>
          <w:ilvl w:val="0"/>
          <w:numId w:val="54"/>
        </w:numPr>
        <w:spacing w:before="120"/>
        <w:ind w:firstLine="0"/>
        <w:jc w:val="both"/>
        <w:rPr>
          <w:i/>
          <w:szCs w:val="22"/>
        </w:rPr>
      </w:pPr>
      <w:r w:rsidRPr="002C2816">
        <w:rPr>
          <w:i/>
          <w:szCs w:val="22"/>
        </w:rPr>
        <w:t xml:space="preserve">To enable UE-sided offline engineering, the minimum performance requirement should be shared to UE side for retrained/redeveloped AI/ML models. </w:t>
      </w:r>
    </w:p>
    <w:p w14:paraId="5B81241B" w14:textId="77777777" w:rsidR="00F35DAF" w:rsidRPr="002C2816" w:rsidRDefault="00F35DAF" w:rsidP="00F35DAF">
      <w:pPr>
        <w:pStyle w:val="aff0"/>
        <w:numPr>
          <w:ilvl w:val="1"/>
          <w:numId w:val="54"/>
        </w:numPr>
        <w:spacing w:before="120"/>
        <w:jc w:val="both"/>
        <w:rPr>
          <w:i/>
          <w:szCs w:val="22"/>
        </w:rPr>
      </w:pPr>
      <w:r w:rsidRPr="002C2816">
        <w:rPr>
          <w:i/>
          <w:szCs w:val="22"/>
        </w:rPr>
        <w:t>For sub-option 3a-1</w:t>
      </w:r>
      <w:r w:rsidRPr="002C2816">
        <w:rPr>
          <w:rFonts w:hint="eastAsia"/>
          <w:i/>
          <w:szCs w:val="22"/>
        </w:rPr>
        <w:t>/4-1</w:t>
      </w:r>
      <w:r w:rsidRPr="002C2816">
        <w:rPr>
          <w:i/>
          <w:szCs w:val="22"/>
        </w:rPr>
        <w:t xml:space="preserve">/5a-1, NMSE and cross entropy loss could be considered as the performance metric. </w:t>
      </w:r>
    </w:p>
    <w:p w14:paraId="0453038B" w14:textId="77777777" w:rsidR="00F35DAF" w:rsidRPr="002C2816" w:rsidRDefault="00F35DAF" w:rsidP="00F35DAF">
      <w:pPr>
        <w:pStyle w:val="aff0"/>
        <w:numPr>
          <w:ilvl w:val="1"/>
          <w:numId w:val="54"/>
        </w:numPr>
        <w:spacing w:before="120"/>
        <w:jc w:val="both"/>
        <w:rPr>
          <w:i/>
          <w:szCs w:val="22"/>
        </w:rPr>
      </w:pPr>
      <w:r w:rsidRPr="002C2816">
        <w:rPr>
          <w:i/>
          <w:szCs w:val="22"/>
        </w:rPr>
        <w:t>For sub-option 3a-2/3a-3</w:t>
      </w:r>
      <w:r w:rsidRPr="002C2816">
        <w:rPr>
          <w:rFonts w:hint="eastAsia"/>
          <w:i/>
          <w:szCs w:val="22"/>
        </w:rPr>
        <w:t>/4-2/4-3</w:t>
      </w:r>
      <w:r w:rsidRPr="002C2816">
        <w:rPr>
          <w:i/>
          <w:szCs w:val="22"/>
        </w:rPr>
        <w:t>/5a-2/5a-3, SGCS could be considered as the performance metric.</w:t>
      </w:r>
    </w:p>
    <w:p w14:paraId="31AB0ECC" w14:textId="77777777" w:rsidR="00F35DAF" w:rsidRPr="002C2816" w:rsidRDefault="00F35DAF" w:rsidP="00F35DAF">
      <w:pPr>
        <w:jc w:val="both"/>
        <w:rPr>
          <w:b/>
          <w:bCs/>
          <w:i/>
          <w:iCs/>
          <w:szCs w:val="22"/>
          <w:lang w:eastAsia="zh-CN"/>
        </w:rPr>
      </w:pPr>
      <w:r w:rsidRPr="00936D7F">
        <w:rPr>
          <w:b/>
          <w:bCs/>
          <w:i/>
          <w:iCs/>
          <w:szCs w:val="22"/>
          <w:lang w:eastAsia="zh-CN"/>
        </w:rPr>
        <w:t>Proposal 1</w:t>
      </w:r>
      <w:r>
        <w:rPr>
          <w:rFonts w:hint="eastAsia"/>
          <w:b/>
          <w:bCs/>
          <w:i/>
          <w:iCs/>
          <w:szCs w:val="22"/>
          <w:lang w:eastAsia="zh-CN"/>
        </w:rPr>
        <w:t>6</w:t>
      </w:r>
      <w:r w:rsidRPr="00936D7F">
        <w:rPr>
          <w:b/>
          <w:bCs/>
          <w:i/>
          <w:iCs/>
          <w:szCs w:val="22"/>
          <w:lang w:eastAsia="zh-CN"/>
        </w:rPr>
        <w:t>:</w:t>
      </w:r>
      <w:r w:rsidRPr="002C2816">
        <w:rPr>
          <w:b/>
          <w:bCs/>
          <w:i/>
          <w:iCs/>
          <w:szCs w:val="22"/>
          <w:lang w:eastAsia="zh-CN"/>
        </w:rPr>
        <w:t xml:space="preserve"> </w:t>
      </w:r>
    </w:p>
    <w:p w14:paraId="0A6373CA" w14:textId="77777777" w:rsidR="00F35DAF" w:rsidRPr="00B57EBC" w:rsidRDefault="00F35DAF" w:rsidP="00F35DAF">
      <w:pPr>
        <w:pStyle w:val="aff0"/>
        <w:numPr>
          <w:ilvl w:val="0"/>
          <w:numId w:val="54"/>
        </w:numPr>
        <w:spacing w:before="120"/>
        <w:ind w:firstLine="0"/>
        <w:jc w:val="both"/>
        <w:rPr>
          <w:i/>
          <w:szCs w:val="22"/>
        </w:rPr>
      </w:pPr>
      <w:r w:rsidRPr="00B57EBC">
        <w:rPr>
          <w:i/>
          <w:szCs w:val="22"/>
        </w:rPr>
        <w:t>Options 3a-1/4-1/5a-1 and Options 3a-3/4-3/5a-3 should be deprioritized compared to Options 3a-2/4-2/5a-2.</w:t>
      </w:r>
    </w:p>
    <w:p w14:paraId="6A0C7B18" w14:textId="77777777" w:rsidR="00853BA1" w:rsidRDefault="00853BA1" w:rsidP="006F35FA">
      <w:pPr>
        <w:jc w:val="both"/>
        <w:rPr>
          <w:szCs w:val="22"/>
        </w:rPr>
      </w:pPr>
    </w:p>
    <w:p w14:paraId="05D83324" w14:textId="5FBD34C7" w:rsidR="002A4EFE" w:rsidRPr="00534451" w:rsidRDefault="00170729" w:rsidP="00CE450A">
      <w:pPr>
        <w:pStyle w:val="1"/>
        <w:pBdr>
          <w:top w:val="single" w:sz="12" w:space="4" w:color="auto"/>
        </w:pBdr>
        <w:ind w:left="0" w:firstLine="0"/>
        <w:rPr>
          <w:rFonts w:cs="Arial"/>
          <w:lang w:val="en-US" w:eastAsia="zh-CN"/>
        </w:rPr>
      </w:pPr>
      <w:r>
        <w:rPr>
          <w:rFonts w:cs="Arial" w:hint="eastAsia"/>
          <w:lang w:val="en-US" w:eastAsia="zh-CN"/>
        </w:rPr>
        <w:t>R</w:t>
      </w:r>
      <w:r w:rsidR="002A4EFE" w:rsidRPr="00FF2077">
        <w:rPr>
          <w:rFonts w:cs="Arial"/>
          <w:lang w:val="en-US"/>
        </w:rPr>
        <w:t>eferences</w:t>
      </w:r>
    </w:p>
    <w:p w14:paraId="57D7DD8A" w14:textId="175B2813" w:rsidR="00CE450A" w:rsidRPr="001C21C7" w:rsidRDefault="00CE450A" w:rsidP="001C21C7">
      <w:pPr>
        <w:pStyle w:val="pf0"/>
        <w:numPr>
          <w:ilvl w:val="0"/>
          <w:numId w:val="2"/>
        </w:numPr>
        <w:spacing w:line="360" w:lineRule="auto"/>
        <w:rPr>
          <w:rFonts w:ascii="Times New Roman" w:hAnsi="Times New Roman" w:cs="Times New Roman"/>
          <w:sz w:val="22"/>
          <w:szCs w:val="22"/>
        </w:rPr>
      </w:pPr>
      <w:bookmarkStart w:id="11" w:name="_Ref178687303"/>
      <w:bookmarkStart w:id="12" w:name="_Ref142655749"/>
      <w:bookmarkStart w:id="13" w:name="_Ref158911051"/>
      <w:bookmarkStart w:id="14" w:name="_Ref54277122"/>
      <w:r w:rsidRPr="001C21C7">
        <w:rPr>
          <w:rFonts w:ascii="Times New Roman" w:hAnsi="Times New Roman" w:cs="Times New Roman"/>
          <w:sz w:val="22"/>
          <w:szCs w:val="22"/>
        </w:rPr>
        <w:t>3GPP RAN1 chair’s notes, RAN WG1 #112bis-e, April 2023.</w:t>
      </w:r>
      <w:bookmarkEnd w:id="11"/>
    </w:p>
    <w:p w14:paraId="541C501B" w14:textId="1EB59CC9" w:rsidR="00B0442C" w:rsidRPr="001C21C7" w:rsidRDefault="00B0442C" w:rsidP="001C21C7">
      <w:pPr>
        <w:pStyle w:val="pf0"/>
        <w:numPr>
          <w:ilvl w:val="0"/>
          <w:numId w:val="2"/>
        </w:numPr>
        <w:spacing w:line="360" w:lineRule="auto"/>
        <w:rPr>
          <w:rFonts w:ascii="Times New Roman" w:hAnsi="Times New Roman" w:cs="Times New Roman"/>
          <w:sz w:val="22"/>
          <w:szCs w:val="22"/>
        </w:rPr>
      </w:pPr>
      <w:bookmarkStart w:id="15" w:name="_Ref178687358"/>
      <w:r w:rsidRPr="001C21C7">
        <w:rPr>
          <w:rFonts w:ascii="Times New Roman" w:hAnsi="Times New Roman" w:cs="Times New Roman"/>
          <w:sz w:val="22"/>
          <w:szCs w:val="22"/>
        </w:rPr>
        <w:t>3GPP RAN1 chair’s notes, RAN WG1 #114bis, October 2023</w:t>
      </w:r>
      <w:bookmarkEnd w:id="15"/>
    </w:p>
    <w:p w14:paraId="777CD665" w14:textId="6094C636" w:rsidR="00B0442C" w:rsidRPr="001C21C7" w:rsidRDefault="00B0442C" w:rsidP="001C21C7">
      <w:pPr>
        <w:pStyle w:val="pf0"/>
        <w:numPr>
          <w:ilvl w:val="0"/>
          <w:numId w:val="2"/>
        </w:numPr>
        <w:spacing w:line="360" w:lineRule="auto"/>
        <w:rPr>
          <w:rFonts w:ascii="Times New Roman" w:hAnsi="Times New Roman" w:cs="Times New Roman"/>
          <w:sz w:val="22"/>
          <w:szCs w:val="22"/>
        </w:rPr>
      </w:pPr>
      <w:bookmarkStart w:id="16" w:name="_Ref178687447"/>
      <w:r w:rsidRPr="001C21C7">
        <w:rPr>
          <w:rFonts w:ascii="Times New Roman" w:hAnsi="Times New Roman" w:cs="Times New Roman"/>
          <w:sz w:val="22"/>
          <w:szCs w:val="22"/>
        </w:rPr>
        <w:t>3GPP R1-2307155: “Evaluations on AI/ML for CSI feedback enhancement,” Fujitsu, August 2023.</w:t>
      </w:r>
      <w:bookmarkEnd w:id="16"/>
    </w:p>
    <w:p w14:paraId="6E01550D" w14:textId="504A6795" w:rsidR="00B0442C" w:rsidRPr="00B0442C" w:rsidRDefault="00B0442C" w:rsidP="00183D0A">
      <w:pPr>
        <w:pStyle w:val="pf0"/>
        <w:numPr>
          <w:ilvl w:val="0"/>
          <w:numId w:val="2"/>
        </w:numPr>
        <w:spacing w:line="360" w:lineRule="auto"/>
        <w:rPr>
          <w:rFonts w:ascii="Times New Roman" w:hAnsi="Times New Roman" w:cs="Times New Roman"/>
          <w:sz w:val="22"/>
          <w:szCs w:val="22"/>
        </w:rPr>
      </w:pPr>
      <w:bookmarkStart w:id="17" w:name="_Ref178687514"/>
      <w:r w:rsidRPr="00B0442C">
        <w:rPr>
          <w:rFonts w:ascii="Times New Roman" w:hAnsi="Times New Roman" w:cs="Times New Roman"/>
          <w:sz w:val="22"/>
          <w:szCs w:val="22"/>
        </w:rPr>
        <w:t>3GPP TS 38.214, v18.4.0, September 2024.</w:t>
      </w:r>
      <w:bookmarkEnd w:id="17"/>
    </w:p>
    <w:p w14:paraId="6866D054" w14:textId="2CDA58BC" w:rsidR="00B0442C" w:rsidRPr="00183D0A" w:rsidRDefault="00B0442C" w:rsidP="00183D0A">
      <w:pPr>
        <w:pStyle w:val="pf0"/>
        <w:numPr>
          <w:ilvl w:val="0"/>
          <w:numId w:val="2"/>
        </w:numPr>
        <w:spacing w:line="360" w:lineRule="auto"/>
        <w:rPr>
          <w:rFonts w:ascii="Times New Roman" w:hAnsi="Times New Roman" w:cs="Times New Roman"/>
          <w:sz w:val="22"/>
          <w:szCs w:val="22"/>
        </w:rPr>
      </w:pPr>
      <w:bookmarkStart w:id="18" w:name="_Ref178687801"/>
      <w:r w:rsidRPr="00183D0A">
        <w:rPr>
          <w:rFonts w:ascii="Times New Roman" w:hAnsi="Times New Roman" w:cs="Times New Roman"/>
          <w:sz w:val="22"/>
          <w:szCs w:val="22"/>
        </w:rPr>
        <w:t>3GPP RAN1 chair’s notes, RAN WG1 #118, August 2024.</w:t>
      </w:r>
      <w:bookmarkEnd w:id="18"/>
    </w:p>
    <w:p w14:paraId="2F1D4AB8" w14:textId="0E850802" w:rsidR="00183D0A" w:rsidRPr="00183D0A" w:rsidRDefault="00183D0A" w:rsidP="00183D0A">
      <w:pPr>
        <w:pStyle w:val="pf0"/>
        <w:numPr>
          <w:ilvl w:val="0"/>
          <w:numId w:val="2"/>
        </w:numPr>
        <w:spacing w:line="360" w:lineRule="auto"/>
        <w:rPr>
          <w:rFonts w:ascii="Times New Roman" w:hAnsi="Times New Roman" w:cs="Times New Roman"/>
          <w:sz w:val="22"/>
          <w:szCs w:val="22"/>
        </w:rPr>
      </w:pPr>
      <w:bookmarkStart w:id="19" w:name="_Ref178844610"/>
      <w:r w:rsidRPr="00183D0A">
        <w:rPr>
          <w:rFonts w:ascii="Times New Roman" w:hAnsi="Times New Roman" w:cs="Times New Roman"/>
          <w:sz w:val="22"/>
          <w:szCs w:val="22"/>
        </w:rPr>
        <w:t>3GPP RAN1 chair’s notes, RAN WG1 #11</w:t>
      </w:r>
      <w:r w:rsidRPr="00183D0A">
        <w:rPr>
          <w:rFonts w:ascii="Times New Roman" w:hAnsi="Times New Roman" w:cs="Times New Roman" w:hint="eastAsia"/>
          <w:sz w:val="22"/>
          <w:szCs w:val="22"/>
        </w:rPr>
        <w:t>7</w:t>
      </w:r>
      <w:r w:rsidRPr="00183D0A">
        <w:rPr>
          <w:rFonts w:ascii="Times New Roman" w:hAnsi="Times New Roman" w:cs="Times New Roman"/>
          <w:sz w:val="22"/>
          <w:szCs w:val="22"/>
        </w:rPr>
        <w:t xml:space="preserve">, </w:t>
      </w:r>
      <w:r w:rsidRPr="00183D0A">
        <w:rPr>
          <w:rFonts w:ascii="Times New Roman" w:hAnsi="Times New Roman" w:cs="Times New Roman" w:hint="eastAsia"/>
          <w:sz w:val="22"/>
          <w:szCs w:val="22"/>
        </w:rPr>
        <w:t>May</w:t>
      </w:r>
      <w:r w:rsidRPr="00183D0A">
        <w:rPr>
          <w:rFonts w:ascii="Times New Roman" w:hAnsi="Times New Roman" w:cs="Times New Roman"/>
          <w:sz w:val="22"/>
          <w:szCs w:val="22"/>
        </w:rPr>
        <w:t xml:space="preserve"> 2024.</w:t>
      </w:r>
      <w:bookmarkEnd w:id="19"/>
    </w:p>
    <w:bookmarkEnd w:id="12"/>
    <w:bookmarkEnd w:id="13"/>
    <w:bookmarkEnd w:id="14"/>
    <w:p w14:paraId="645F2A6F" w14:textId="77777777" w:rsidR="001E3650" w:rsidRDefault="001E3650" w:rsidP="00CE450A">
      <w:pPr>
        <w:spacing w:before="120" w:after="0"/>
        <w:rPr>
          <w:szCs w:val="22"/>
          <w:lang w:eastAsia="zh-CN"/>
        </w:rPr>
      </w:pPr>
    </w:p>
    <w:p w14:paraId="3CECEC04" w14:textId="70780565" w:rsidR="00747E3D" w:rsidRPr="00747E3D" w:rsidRDefault="00747E3D" w:rsidP="00CE450A">
      <w:pPr>
        <w:pStyle w:val="1"/>
        <w:pBdr>
          <w:top w:val="single" w:sz="12" w:space="4" w:color="auto"/>
        </w:pBdr>
        <w:ind w:left="0" w:firstLine="0"/>
        <w:rPr>
          <w:rFonts w:cs="Arial"/>
          <w:lang w:val="en-US"/>
        </w:rPr>
      </w:pPr>
      <w:r w:rsidRPr="00747E3D">
        <w:rPr>
          <w:rFonts w:cs="Arial" w:hint="eastAsia"/>
          <w:lang w:val="en-US"/>
        </w:rPr>
        <w:t>Appendix</w:t>
      </w:r>
    </w:p>
    <w:p w14:paraId="262D681E" w14:textId="358FE999" w:rsidR="00867EBD" w:rsidRDefault="0062634D" w:rsidP="00CE450A">
      <w:pPr>
        <w:spacing w:before="120" w:after="0"/>
        <w:rPr>
          <w:szCs w:val="22"/>
        </w:rPr>
      </w:pPr>
      <w:r w:rsidRPr="004B376C">
        <w:rPr>
          <w:rFonts w:hint="eastAsia"/>
          <w:szCs w:val="22"/>
        </w:rPr>
        <w:t>T</w:t>
      </w:r>
      <w:r w:rsidRPr="004B376C">
        <w:rPr>
          <w:szCs w:val="22"/>
        </w:rPr>
        <w:t xml:space="preserve">he parameters for the system-level simulation used in this </w:t>
      </w:r>
      <w:r w:rsidR="0088502C">
        <w:rPr>
          <w:szCs w:val="22"/>
        </w:rPr>
        <w:t>contribution</w:t>
      </w:r>
      <w:r w:rsidR="0088502C" w:rsidRPr="004B376C">
        <w:rPr>
          <w:szCs w:val="22"/>
        </w:rPr>
        <w:t xml:space="preserve"> </w:t>
      </w:r>
      <w:r w:rsidRPr="004B376C">
        <w:rPr>
          <w:szCs w:val="22"/>
        </w:rPr>
        <w:t>are summarized as follows.</w:t>
      </w:r>
    </w:p>
    <w:p w14:paraId="708D5874" w14:textId="35939605" w:rsidR="004B376C" w:rsidRPr="005B6B01" w:rsidRDefault="0088502C" w:rsidP="00CE450A">
      <w:pPr>
        <w:pStyle w:val="af3"/>
      </w:pPr>
      <w:r>
        <w:t xml:space="preserve">Table </w:t>
      </w:r>
      <w:r w:rsidR="00A74CD1">
        <w:rPr>
          <w:rFonts w:hint="eastAsia"/>
          <w:lang w:eastAsia="zh-CN"/>
        </w:rPr>
        <w:t>8</w:t>
      </w:r>
      <w:r w:rsidR="00A74CD1">
        <w:t xml:space="preserve"> </w:t>
      </w:r>
      <w:r>
        <w:t xml:space="preserve">System level simulation </w:t>
      </w:r>
      <w:r w:rsidR="005B6B01">
        <w:t>assumptions</w:t>
      </w:r>
    </w:p>
    <w:tbl>
      <w:tblPr>
        <w:tblW w:w="9209" w:type="dxa"/>
        <w:jc w:val="center"/>
        <w:shd w:val="clear" w:color="auto" w:fill="FFFFFF"/>
        <w:tblCellMar>
          <w:left w:w="0" w:type="dxa"/>
          <w:right w:w="0" w:type="dxa"/>
        </w:tblCellMar>
        <w:tblLook w:val="04A0" w:firstRow="1" w:lastRow="0" w:firstColumn="1" w:lastColumn="0" w:noHBand="0" w:noVBand="1"/>
      </w:tblPr>
      <w:tblGrid>
        <w:gridCol w:w="1401"/>
        <w:gridCol w:w="1732"/>
        <w:gridCol w:w="6076"/>
      </w:tblGrid>
      <w:tr w:rsidR="00596806" w:rsidRPr="00150B8B" w14:paraId="0617A618" w14:textId="77777777" w:rsidTr="004B376C">
        <w:trPr>
          <w:trHeight w:val="312"/>
          <w:jc w:val="center"/>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7299E136" w14:textId="77777777" w:rsidR="00596806" w:rsidRPr="00150B8B" w:rsidRDefault="00596806" w:rsidP="00CE450A">
            <w:pPr>
              <w:rPr>
                <w:rFonts w:ascii="SimSun" w:hAnsi="SimSun" w:cs="SimSun" w:hint="eastAsia"/>
                <w:color w:val="000000"/>
                <w:sz w:val="24"/>
                <w:lang w:eastAsia="zh-CN"/>
              </w:rPr>
            </w:pPr>
            <w:r w:rsidRPr="00150B8B">
              <w:rPr>
                <w:b/>
                <w:bCs/>
                <w:color w:val="00000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461C6E3" w14:textId="77777777" w:rsidR="00596806" w:rsidRPr="00150B8B" w:rsidRDefault="00596806" w:rsidP="00CE450A">
            <w:pPr>
              <w:rPr>
                <w:rFonts w:ascii="SimSun" w:hAnsi="SimSun" w:cs="SimSun" w:hint="eastAsia"/>
                <w:color w:val="000000"/>
                <w:sz w:val="24"/>
                <w:lang w:eastAsia="zh-CN"/>
              </w:rPr>
            </w:pPr>
            <w:r w:rsidRPr="00150B8B">
              <w:rPr>
                <w:b/>
                <w:bCs/>
                <w:color w:val="000000"/>
                <w:lang w:eastAsia="zh-CN"/>
              </w:rPr>
              <w:t>Value</w:t>
            </w:r>
          </w:p>
        </w:tc>
      </w:tr>
      <w:tr w:rsidR="00596806" w:rsidRPr="00150B8B" w14:paraId="068361B7"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4B9FF7"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4497E0"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FDD, OFDM</w:t>
            </w:r>
          </w:p>
        </w:tc>
      </w:tr>
      <w:tr w:rsidR="00596806" w:rsidRPr="00150B8B" w14:paraId="0FE16106"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9486E56"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BDD6AB"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OFDMA</w:t>
            </w:r>
          </w:p>
        </w:tc>
      </w:tr>
      <w:tr w:rsidR="00596806" w:rsidRPr="00150B8B" w14:paraId="50693285" w14:textId="77777777" w:rsidTr="004B376C">
        <w:trPr>
          <w:trHeight w:val="35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53E32B"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3EC71B" w14:textId="77777777" w:rsidR="00596806" w:rsidRPr="00150B8B" w:rsidRDefault="00596806" w:rsidP="00CE450A">
            <w:pPr>
              <w:rPr>
                <w:rFonts w:ascii="SimSun" w:hAnsi="SimSun" w:cs="SimSun" w:hint="eastAsia"/>
                <w:color w:val="000000"/>
                <w:sz w:val="24"/>
                <w:lang w:eastAsia="zh-CN"/>
              </w:rPr>
            </w:pPr>
            <w:r>
              <w:rPr>
                <w:color w:val="000000"/>
                <w:lang w:eastAsia="zh-CN"/>
              </w:rPr>
              <w:t>Uma</w:t>
            </w:r>
          </w:p>
        </w:tc>
      </w:tr>
      <w:tr w:rsidR="00596806" w:rsidRPr="00150B8B" w14:paraId="4982B410"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EC3FEBE"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lastRenderedPageBreak/>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010A479"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2GHz</w:t>
            </w:r>
          </w:p>
        </w:tc>
      </w:tr>
      <w:tr w:rsidR="00596806" w:rsidRPr="00150B8B" w14:paraId="05C3769E"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429843" w14:textId="77777777" w:rsidR="00596806" w:rsidRPr="00150B8B" w:rsidRDefault="00596806" w:rsidP="00CE450A">
            <w:pPr>
              <w:rPr>
                <w:rFonts w:ascii="SimSun" w:hAnsi="SimSun" w:cs="SimSun" w:hint="eastAsia"/>
                <w:color w:val="000000"/>
                <w:sz w:val="24"/>
                <w:lang w:eastAsia="zh-CN"/>
              </w:rPr>
            </w:pPr>
            <w:bookmarkStart w:id="20" w:name="_Hlk130373213"/>
            <w:r w:rsidRPr="00150B8B">
              <w:rPr>
                <w:color w:val="00000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3D82300"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200m</w:t>
            </w:r>
          </w:p>
        </w:tc>
      </w:tr>
      <w:bookmarkEnd w:id="20"/>
      <w:tr w:rsidR="00596806" w:rsidRPr="00150B8B" w14:paraId="2F0660D5"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AA470B" w14:textId="11A8C6EC" w:rsidR="00596806" w:rsidRPr="00150B8B" w:rsidRDefault="00596806" w:rsidP="00CE450A">
            <w:pPr>
              <w:rPr>
                <w:rFonts w:ascii="SimSun" w:hAnsi="SimSun" w:cs="SimSun" w:hint="eastAsia"/>
                <w:color w:val="000000"/>
                <w:sz w:val="24"/>
                <w:lang w:eastAsia="zh-CN"/>
              </w:rPr>
            </w:pPr>
            <w:r w:rsidRPr="00150B8B">
              <w:rPr>
                <w:color w:val="000000"/>
                <w:lang w:eastAsia="zh-CN"/>
              </w:rPr>
              <w:t>Channel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743AF3"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According to TR 38.901</w:t>
            </w:r>
          </w:p>
        </w:tc>
      </w:tr>
      <w:tr w:rsidR="00596806" w:rsidRPr="00150B8B" w14:paraId="6EEF272E" w14:textId="77777777" w:rsidTr="004B376C">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BD9C14"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Antenna setup and port layouts at gNB</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1976CB" w14:textId="77777777" w:rsidR="00596806" w:rsidRPr="00150B8B" w:rsidRDefault="00596806" w:rsidP="00CE450A">
            <w:pPr>
              <w:spacing w:before="100" w:beforeAutospacing="1" w:after="120" w:line="252" w:lineRule="atLeast"/>
              <w:ind w:left="360" w:hanging="360"/>
              <w:rPr>
                <w:rFonts w:ascii="SimSun" w:hAnsi="SimSun" w:cs="SimSun" w:hint="eastAsia"/>
                <w:color w:val="000000"/>
                <w:sz w:val="24"/>
                <w:lang w:eastAsia="zh-CN"/>
              </w:rPr>
            </w:pPr>
            <w:r w:rsidRPr="00150B8B">
              <w:rPr>
                <w:rFonts w:cs="Times"/>
                <w:color w:val="000000"/>
                <w:lang w:eastAsia="zh-CN"/>
              </w:rPr>
              <w:t>32 ports: (8,8,2,1,1,2,8), (</w:t>
            </w:r>
            <w:proofErr w:type="gramStart"/>
            <w:r w:rsidRPr="00150B8B">
              <w:rPr>
                <w:rFonts w:cs="Times"/>
                <w:color w:val="000000"/>
                <w:lang w:eastAsia="zh-CN"/>
              </w:rPr>
              <w:t>dH,dV</w:t>
            </w:r>
            <w:proofErr w:type="gramEnd"/>
            <w:r w:rsidRPr="00150B8B">
              <w:rPr>
                <w:rFonts w:cs="Times"/>
                <w:color w:val="000000"/>
                <w:lang w:eastAsia="zh-CN"/>
              </w:rPr>
              <w:t>) = (0.5, 0.8)λ</w:t>
            </w:r>
          </w:p>
        </w:tc>
      </w:tr>
      <w:tr w:rsidR="00596806" w:rsidRPr="00150B8B" w14:paraId="4F9CE701" w14:textId="77777777" w:rsidTr="004B376C">
        <w:trPr>
          <w:trHeight w:val="56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7BEFCF4"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FB168D"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2RX: (1,1,2,1,1,1,1), (</w:t>
            </w:r>
            <w:proofErr w:type="gramStart"/>
            <w:r w:rsidRPr="00150B8B">
              <w:rPr>
                <w:color w:val="000000"/>
                <w:lang w:eastAsia="zh-CN"/>
              </w:rPr>
              <w:t>dH,dV</w:t>
            </w:r>
            <w:proofErr w:type="gramEnd"/>
            <w:r w:rsidRPr="00150B8B">
              <w:rPr>
                <w:color w:val="000000"/>
                <w:lang w:eastAsia="zh-CN"/>
              </w:rPr>
              <w:t>) = (0.5, 0.5)λ for (rank 1,2)</w:t>
            </w:r>
          </w:p>
        </w:tc>
      </w:tr>
      <w:tr w:rsidR="00596806" w:rsidRPr="00150B8B" w14:paraId="742B180B"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56EBA7"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9B3ACA"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41 dBm</w:t>
            </w:r>
          </w:p>
        </w:tc>
      </w:tr>
      <w:tr w:rsidR="00596806" w:rsidRPr="00150B8B" w14:paraId="43513553"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44654D5"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314C85"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25m</w:t>
            </w:r>
          </w:p>
        </w:tc>
      </w:tr>
      <w:tr w:rsidR="00596806" w:rsidRPr="00150B8B" w14:paraId="1CABA1A8"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D779509"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9D329E"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Follow TR36.873</w:t>
            </w:r>
          </w:p>
        </w:tc>
      </w:tr>
      <w:tr w:rsidR="00596806" w:rsidRPr="00150B8B" w14:paraId="4B452FB1"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655DBA"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C9B582" w14:textId="53F74327" w:rsidR="00596806" w:rsidRPr="00150B8B" w:rsidRDefault="00596806" w:rsidP="00CE450A">
            <w:pPr>
              <w:rPr>
                <w:rFonts w:ascii="SimSun" w:hAnsi="SimSun" w:cs="SimSun" w:hint="eastAsia"/>
                <w:color w:val="000000"/>
                <w:sz w:val="24"/>
                <w:lang w:eastAsia="zh-CN"/>
              </w:rPr>
            </w:pPr>
            <w:r w:rsidRPr="00150B8B">
              <w:rPr>
                <w:color w:val="000000"/>
                <w:lang w:eastAsia="zh-CN"/>
              </w:rPr>
              <w:t>9</w:t>
            </w:r>
            <w:r w:rsidR="00DE0868">
              <w:rPr>
                <w:color w:val="000000"/>
                <w:lang w:eastAsia="zh-CN"/>
              </w:rPr>
              <w:t>dB</w:t>
            </w:r>
          </w:p>
        </w:tc>
      </w:tr>
      <w:tr w:rsidR="00596806" w:rsidRPr="00150B8B" w14:paraId="206831FA" w14:textId="77777777" w:rsidTr="004B376C">
        <w:trPr>
          <w:trHeight w:val="388"/>
          <w:jc w:val="center"/>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436FB2"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0E20C3B4" w14:textId="77777777" w:rsidR="00596806" w:rsidRPr="00150B8B" w:rsidRDefault="00596806" w:rsidP="00CE450A">
            <w:pPr>
              <w:spacing w:before="100" w:beforeAutospacing="1"/>
              <w:ind w:left="130"/>
              <w:rPr>
                <w:rFonts w:ascii="SimSun" w:hAnsi="SimSun" w:cs="SimSun" w:hint="eastAsia"/>
                <w:color w:val="000000"/>
                <w:sz w:val="24"/>
                <w:lang w:eastAsia="zh-CN"/>
              </w:rPr>
            </w:pPr>
            <w:r w:rsidRPr="00150B8B">
              <w:rPr>
                <w:color w:val="00000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A00812C"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14 OFDM symbol slot</w:t>
            </w:r>
          </w:p>
        </w:tc>
      </w:tr>
      <w:tr w:rsidR="00596806" w:rsidRPr="00150B8B" w14:paraId="212FA8E6" w14:textId="77777777" w:rsidTr="004B376C">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852181D" w14:textId="77777777" w:rsidR="00596806" w:rsidRPr="00150B8B" w:rsidRDefault="00596806" w:rsidP="00CE450A">
            <w:pPr>
              <w:rPr>
                <w:rFonts w:ascii="SimSun" w:hAnsi="SimSun" w:cs="SimSun" w:hint="eastAsia"/>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6073F7A3" w14:textId="77777777" w:rsidR="00596806" w:rsidRPr="00150B8B" w:rsidRDefault="00596806" w:rsidP="00CE450A">
            <w:pPr>
              <w:spacing w:before="100" w:beforeAutospacing="1"/>
              <w:ind w:left="130"/>
              <w:rPr>
                <w:rFonts w:ascii="SimSun" w:hAnsi="SimSun" w:cs="SimSun" w:hint="eastAsia"/>
                <w:color w:val="000000"/>
                <w:sz w:val="24"/>
                <w:lang w:eastAsia="zh-CN"/>
              </w:rPr>
            </w:pPr>
            <w:r w:rsidRPr="00150B8B">
              <w:rPr>
                <w:color w:val="00000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BEFFFA8"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15kHz</w:t>
            </w:r>
          </w:p>
        </w:tc>
      </w:tr>
      <w:tr w:rsidR="00596806" w:rsidRPr="00150B8B" w14:paraId="04BEB253" w14:textId="77777777" w:rsidTr="004B376C">
        <w:trPr>
          <w:trHeight w:val="2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6F435E"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E5B9F37" w14:textId="77777777" w:rsidR="00596806" w:rsidRDefault="00596806" w:rsidP="00CE450A">
            <w:pPr>
              <w:rPr>
                <w:color w:val="000000"/>
                <w:lang w:eastAsia="zh-CN"/>
              </w:rPr>
            </w:pPr>
            <w:r w:rsidRPr="00150B8B">
              <w:rPr>
                <w:color w:val="000000"/>
                <w:lang w:eastAsia="zh-CN"/>
              </w:rPr>
              <w:t>10MHz</w:t>
            </w:r>
          </w:p>
          <w:p w14:paraId="13782F63" w14:textId="43CAC7C5" w:rsidR="00932E10" w:rsidRPr="00150B8B" w:rsidRDefault="00932E10" w:rsidP="00CE450A">
            <w:pPr>
              <w:rPr>
                <w:rFonts w:ascii="SimSun" w:hAnsi="SimSun" w:cs="SimSun" w:hint="eastAsia"/>
                <w:color w:val="000000"/>
                <w:sz w:val="24"/>
                <w:lang w:eastAsia="zh-CN"/>
              </w:rPr>
            </w:pPr>
            <w:r w:rsidRPr="0065226F">
              <w:rPr>
                <w:rFonts w:eastAsia="Microsoft YaHei UI" w:cs="Times" w:hint="eastAsia"/>
                <w:color w:val="000000"/>
                <w:lang w:eastAsia="zh-CN"/>
              </w:rPr>
              <w:t>5</w:t>
            </w:r>
            <w:r w:rsidRPr="0065226F">
              <w:rPr>
                <w:rFonts w:eastAsia="Microsoft YaHei UI" w:cs="Times"/>
                <w:color w:val="000000"/>
                <w:lang w:eastAsia="zh-CN"/>
              </w:rPr>
              <w:t>2</w:t>
            </w:r>
            <w:r>
              <w:rPr>
                <w:rFonts w:eastAsia="Microsoft YaHei UI" w:cs="Times"/>
                <w:color w:val="000000"/>
                <w:lang w:eastAsia="zh-CN"/>
              </w:rPr>
              <w:t xml:space="preserve"> </w:t>
            </w:r>
            <w:r w:rsidRPr="0065226F">
              <w:rPr>
                <w:rFonts w:eastAsia="Microsoft YaHei UI" w:cs="Times"/>
                <w:color w:val="000000"/>
                <w:lang w:eastAsia="zh-CN"/>
              </w:rPr>
              <w:t>PRB</w:t>
            </w:r>
            <w:r>
              <w:rPr>
                <w:rFonts w:eastAsia="Microsoft YaHei UI" w:cs="Times"/>
                <w:color w:val="000000"/>
                <w:lang w:eastAsia="zh-CN"/>
              </w:rPr>
              <w:t>s,</w:t>
            </w:r>
            <w:r w:rsidRPr="0065226F">
              <w:rPr>
                <w:rFonts w:eastAsia="Microsoft YaHei UI" w:cs="Times"/>
                <w:color w:val="000000"/>
                <w:lang w:eastAsia="zh-CN"/>
              </w:rPr>
              <w:t xml:space="preserve"> 13</w:t>
            </w:r>
            <w:r>
              <w:rPr>
                <w:rFonts w:eastAsia="Microsoft YaHei UI" w:cs="Times"/>
                <w:color w:val="000000"/>
                <w:lang w:eastAsia="zh-CN"/>
              </w:rPr>
              <w:t xml:space="preserve"> </w:t>
            </w:r>
            <w:r w:rsidRPr="0065226F">
              <w:rPr>
                <w:rFonts w:eastAsia="Microsoft YaHei UI" w:cs="Times"/>
                <w:color w:val="000000"/>
                <w:lang w:eastAsia="zh-CN"/>
              </w:rPr>
              <w:t>sub</w:t>
            </w:r>
            <w:r>
              <w:rPr>
                <w:rFonts w:eastAsia="Microsoft YaHei UI" w:cs="Times"/>
                <w:color w:val="000000"/>
                <w:lang w:eastAsia="zh-CN"/>
              </w:rPr>
              <w:t>-</w:t>
            </w:r>
            <w:r w:rsidRPr="0065226F">
              <w:rPr>
                <w:rFonts w:eastAsia="Microsoft YaHei UI" w:cs="Times"/>
                <w:color w:val="000000"/>
                <w:lang w:eastAsia="zh-CN"/>
              </w:rPr>
              <w:t>band</w:t>
            </w:r>
            <w:r>
              <w:rPr>
                <w:rFonts w:eastAsia="Microsoft YaHei UI" w:cs="Times"/>
                <w:color w:val="000000"/>
                <w:lang w:eastAsia="zh-CN"/>
              </w:rPr>
              <w:t>s</w:t>
            </w:r>
          </w:p>
        </w:tc>
      </w:tr>
      <w:tr w:rsidR="00596806" w:rsidRPr="00150B8B" w14:paraId="584D0D04"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CBC6F6"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9C96AB" w14:textId="77777777" w:rsidR="00596806" w:rsidRPr="00150B8B" w:rsidRDefault="00596806" w:rsidP="00CE450A">
            <w:pPr>
              <w:rPr>
                <w:rFonts w:ascii="SimSun" w:hAnsi="SimSun" w:cs="SimSun" w:hint="eastAsia"/>
                <w:color w:val="000000"/>
                <w:sz w:val="24"/>
                <w:lang w:eastAsia="zh-CN"/>
              </w:rPr>
            </w:pPr>
            <w:r w:rsidRPr="00150B8B">
              <w:rPr>
                <w:color w:val="000000"/>
                <w:lang w:eastAsia="zh-CN"/>
              </w:rPr>
              <w:t>Slot Format 0 (all downlink) for all slots</w:t>
            </w:r>
          </w:p>
        </w:tc>
      </w:tr>
      <w:tr w:rsidR="00596806" w:rsidRPr="00150B8B" w14:paraId="1A299C76" w14:textId="77777777" w:rsidTr="004B376C">
        <w:trPr>
          <w:trHeight w:val="913"/>
          <w:jc w:val="center"/>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1EF925B3" w14:textId="77777777" w:rsidR="00596806" w:rsidRPr="00150B8B" w:rsidRDefault="00596806" w:rsidP="00CE450A">
            <w:pPr>
              <w:spacing w:before="100" w:beforeAutospacing="1"/>
              <w:ind w:left="163"/>
              <w:rPr>
                <w:rFonts w:ascii="SimSun" w:hAnsi="SimSun" w:cs="SimSun" w:hint="eastAsia"/>
                <w:color w:val="000000"/>
                <w:sz w:val="24"/>
                <w:lang w:eastAsia="zh-CN"/>
              </w:rPr>
            </w:pPr>
            <w:r w:rsidRPr="00150B8B">
              <w:rPr>
                <w:color w:val="00000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53BFAF" w14:textId="7F22704B" w:rsidR="00E1728F" w:rsidRPr="00E1728F" w:rsidRDefault="00E1728F" w:rsidP="00CE450A">
            <w:pPr>
              <w:numPr>
                <w:ilvl w:val="0"/>
                <w:numId w:val="42"/>
              </w:numPr>
              <w:overflowPunct/>
              <w:autoSpaceDE/>
              <w:autoSpaceDN/>
              <w:adjustRightInd/>
              <w:spacing w:before="100" w:beforeAutospacing="1" w:after="120" w:line="221" w:lineRule="atLeast"/>
              <w:rPr>
                <w:rFonts w:eastAsia="Microsoft YaHei UI" w:cs="Times"/>
                <w:color w:val="000000"/>
                <w:lang w:eastAsia="zh-CN"/>
              </w:rPr>
            </w:pPr>
            <w:r w:rsidRPr="00365353">
              <w:rPr>
                <w:rFonts w:eastAsia="Microsoft YaHei UI" w:cs="Times" w:hint="eastAsia"/>
                <w:color w:val="000000"/>
                <w:lang w:eastAsia="zh-CN"/>
              </w:rPr>
              <w:t>C</w:t>
            </w:r>
            <w:r w:rsidRPr="00365353">
              <w:rPr>
                <w:rFonts w:eastAsia="Microsoft YaHei UI" w:cs="Times"/>
                <w:color w:val="000000"/>
                <w:lang w:eastAsia="zh-CN"/>
              </w:rPr>
              <w:t>SI-RS periodicity: 5ms</w:t>
            </w:r>
          </w:p>
          <w:p w14:paraId="5C763F35" w14:textId="326EE4FE" w:rsidR="004E131D" w:rsidRPr="00DE0868" w:rsidRDefault="00596806" w:rsidP="00CE450A">
            <w:pPr>
              <w:numPr>
                <w:ilvl w:val="0"/>
                <w:numId w:val="42"/>
              </w:numPr>
              <w:overflowPunct/>
              <w:autoSpaceDE/>
              <w:autoSpaceDN/>
              <w:adjustRightInd/>
              <w:spacing w:before="100" w:beforeAutospacing="1" w:after="120" w:line="221" w:lineRule="atLeast"/>
              <w:rPr>
                <w:rFonts w:ascii="Microsoft YaHei UI" w:eastAsia="Microsoft YaHei UI" w:hAnsi="Microsoft YaHei UI" w:cs="SimSun" w:hint="eastAsia"/>
                <w:color w:val="000000"/>
                <w:sz w:val="21"/>
                <w:szCs w:val="21"/>
                <w:lang w:eastAsia="zh-CN"/>
              </w:rPr>
            </w:pPr>
            <w:r w:rsidRPr="00150B8B">
              <w:rPr>
                <w:rFonts w:eastAsia="Microsoft YaHei UI" w:cs="Times"/>
                <w:color w:val="000000"/>
                <w:lang w:eastAsia="zh-CN"/>
              </w:rPr>
              <w:t>CSI feedback periodicity</w:t>
            </w:r>
            <w:r w:rsidR="00713D3B">
              <w:rPr>
                <w:rFonts w:eastAsia="Microsoft YaHei UI" w:cs="Times"/>
                <w:color w:val="000000"/>
                <w:lang w:eastAsia="zh-CN"/>
              </w:rPr>
              <w:t xml:space="preserve"> (</w:t>
            </w:r>
            <m:oMath>
              <m:sSub>
                <m:sSubPr>
                  <m:ctrlPr>
                    <w:rPr>
                      <w:rFonts w:ascii="Cambria Math" w:eastAsia="Microsoft YaHei UI" w:hAnsi="Cambria Math" w:cs="Times"/>
                      <w:i/>
                      <w:color w:val="000000"/>
                      <w:lang w:eastAsia="zh-CN"/>
                    </w:rPr>
                  </m:ctrlPr>
                </m:sSubPr>
                <m:e>
                  <m:r>
                    <w:rPr>
                      <w:rFonts w:ascii="Cambria Math" w:eastAsia="Microsoft YaHei UI" w:hAnsi="Cambria Math" w:cs="Times"/>
                      <w:color w:val="000000"/>
                      <w:lang w:eastAsia="zh-CN"/>
                    </w:rPr>
                    <m:t>N</m:t>
                  </m:r>
                </m:e>
                <m:sub>
                  <m:r>
                    <w:rPr>
                      <w:rFonts w:ascii="Cambria Math" w:eastAsia="Microsoft YaHei UI" w:hAnsi="Cambria Math" w:cs="Times"/>
                      <w:color w:val="000000"/>
                      <w:lang w:eastAsia="zh-CN"/>
                    </w:rPr>
                    <m:t>4</m:t>
                  </m:r>
                </m:sub>
              </m:sSub>
              <m:r>
                <w:rPr>
                  <w:rFonts w:ascii="Cambria Math" w:eastAsia="Microsoft YaHei UI" w:hAnsi="Cambria Math" w:cs="Times"/>
                  <w:color w:val="000000"/>
                  <w:lang w:eastAsia="zh-CN"/>
                </w:rPr>
                <m:t>=4</m:t>
              </m:r>
            </m:oMath>
            <w:r w:rsidR="00713D3B">
              <w:rPr>
                <w:rFonts w:eastAsia="Microsoft YaHei UI" w:cs="Times"/>
                <w:color w:val="000000"/>
                <w:lang w:eastAsia="zh-CN"/>
              </w:rPr>
              <w:t>)</w:t>
            </w:r>
            <w:r w:rsidRPr="00150B8B">
              <w:rPr>
                <w:rFonts w:eastAsia="Microsoft YaHei UI" w:cs="Times"/>
                <w:color w:val="000000"/>
                <w:lang w:eastAsia="zh-CN"/>
              </w:rPr>
              <w:t xml:space="preserve">: </w:t>
            </w:r>
            <w:r w:rsidR="002D7126">
              <w:rPr>
                <w:rFonts w:eastAsia="Microsoft YaHei UI" w:cs="Times"/>
                <w:color w:val="000000"/>
                <w:lang w:eastAsia="zh-CN"/>
              </w:rPr>
              <w:t>16</w:t>
            </w:r>
            <w:r w:rsidRPr="00150B8B">
              <w:rPr>
                <w:rFonts w:eastAsia="Microsoft YaHei UI" w:cs="Times"/>
                <w:color w:val="000000"/>
                <w:lang w:eastAsia="zh-CN"/>
              </w:rPr>
              <w:t xml:space="preserve"> ms</w:t>
            </w:r>
          </w:p>
          <w:p w14:paraId="7F3B1F38" w14:textId="4F98A1E9" w:rsidR="00596806" w:rsidRPr="00932E10" w:rsidRDefault="00596806" w:rsidP="00CE450A">
            <w:pPr>
              <w:numPr>
                <w:ilvl w:val="0"/>
                <w:numId w:val="42"/>
              </w:numPr>
              <w:overflowPunct/>
              <w:autoSpaceDE/>
              <w:autoSpaceDN/>
              <w:adjustRightInd/>
              <w:spacing w:before="100" w:beforeAutospacing="1" w:after="120" w:line="221" w:lineRule="atLeast"/>
              <w:rPr>
                <w:rFonts w:ascii="Microsoft YaHei UI" w:eastAsia="Microsoft YaHei UI" w:hAnsi="Microsoft YaHei UI" w:cs="SimSun" w:hint="eastAsia"/>
                <w:color w:val="000000"/>
                <w:sz w:val="21"/>
                <w:szCs w:val="21"/>
                <w:lang w:eastAsia="zh-CN"/>
              </w:rPr>
            </w:pPr>
            <w:r w:rsidRPr="00150B8B">
              <w:rPr>
                <w:rFonts w:eastAsia="Microsoft YaHei UI" w:cs="Times"/>
                <w:color w:val="000000"/>
                <w:lang w:eastAsia="zh-CN"/>
              </w:rPr>
              <w:t>Scheduling delay: 4 ms</w:t>
            </w:r>
          </w:p>
        </w:tc>
      </w:tr>
      <w:tr w:rsidR="00596806" w:rsidRPr="00150B8B" w14:paraId="448F3996" w14:textId="77777777" w:rsidTr="004B376C">
        <w:trPr>
          <w:trHeight w:val="449"/>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9640ABF" w14:textId="77777777" w:rsidR="00596806" w:rsidRPr="00150B8B" w:rsidRDefault="00596806" w:rsidP="00CE450A">
            <w:pPr>
              <w:spacing w:before="100" w:beforeAutospacing="1"/>
              <w:ind w:left="163"/>
              <w:rPr>
                <w:rFonts w:ascii="SimSun" w:hAnsi="SimSun" w:cs="SimSun" w:hint="eastAsia"/>
                <w:color w:val="000000"/>
                <w:sz w:val="24"/>
                <w:lang w:eastAsia="zh-CN"/>
              </w:rPr>
            </w:pPr>
            <w:r w:rsidRPr="00150B8B">
              <w:rPr>
                <w:color w:val="00000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DFD1DDA" w14:textId="77777777" w:rsidR="00596806" w:rsidRDefault="00596806" w:rsidP="00CE450A">
            <w:pPr>
              <w:rPr>
                <w:color w:val="000000"/>
                <w:lang w:eastAsia="zh-CN"/>
              </w:rPr>
            </w:pPr>
            <w:r w:rsidRPr="00150B8B">
              <w:rPr>
                <w:color w:val="000000"/>
                <w:lang w:eastAsia="zh-CN"/>
              </w:rPr>
              <w:t>- F</w:t>
            </w:r>
            <w:r>
              <w:rPr>
                <w:color w:val="000000"/>
                <w:lang w:eastAsia="zh-CN"/>
              </w:rPr>
              <w:t>ull Buffer</w:t>
            </w:r>
          </w:p>
          <w:p w14:paraId="126EED38" w14:textId="77777777" w:rsidR="00596806" w:rsidRPr="00226406" w:rsidRDefault="00596806" w:rsidP="00CE450A">
            <w:pPr>
              <w:rPr>
                <w:color w:val="000000"/>
                <w:lang w:eastAsia="zh-CN"/>
              </w:rPr>
            </w:pPr>
            <w:r>
              <w:rPr>
                <w:rFonts w:hint="eastAsia"/>
                <w:color w:val="000000"/>
                <w:lang w:eastAsia="zh-CN"/>
              </w:rPr>
              <w:t>-</w:t>
            </w:r>
            <w:r>
              <w:rPr>
                <w:color w:val="000000"/>
                <w:lang w:eastAsia="zh-CN"/>
              </w:rPr>
              <w:t xml:space="preserve">FTP </w:t>
            </w:r>
          </w:p>
        </w:tc>
      </w:tr>
      <w:tr w:rsidR="00596806" w:rsidRPr="00150B8B" w14:paraId="2B0F3EE7"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5A10AD4" w14:textId="77777777" w:rsidR="00596806" w:rsidRPr="00150B8B" w:rsidRDefault="00596806" w:rsidP="00CE450A">
            <w:pPr>
              <w:spacing w:before="100" w:beforeAutospacing="1"/>
              <w:ind w:left="163"/>
              <w:rPr>
                <w:rFonts w:ascii="SimSun" w:hAnsi="SimSun" w:cs="SimSun" w:hint="eastAsia"/>
                <w:color w:val="000000"/>
                <w:sz w:val="24"/>
                <w:lang w:eastAsia="zh-CN"/>
              </w:rPr>
            </w:pPr>
            <w:r w:rsidRPr="00150B8B">
              <w:rPr>
                <w:color w:val="00000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13E76D" w14:textId="70A83C7B" w:rsidR="00596806" w:rsidRDefault="00596806" w:rsidP="00CE450A">
            <w:pPr>
              <w:spacing w:before="100" w:beforeAutospacing="1"/>
              <w:ind w:left="163"/>
              <w:rPr>
                <w:color w:val="000000"/>
                <w:lang w:eastAsia="zh-CN"/>
              </w:rPr>
            </w:pPr>
            <w:r w:rsidRPr="00150B8B">
              <w:rPr>
                <w:color w:val="000000"/>
                <w:lang w:eastAsia="zh-CN"/>
              </w:rPr>
              <w:t>- 80% indoor (3km</w:t>
            </w:r>
            <w:r w:rsidR="002D7D46">
              <w:rPr>
                <w:color w:val="000000"/>
                <w:lang w:eastAsia="zh-CN"/>
              </w:rPr>
              <w:t>p</w:t>
            </w:r>
            <w:r w:rsidRPr="00150B8B">
              <w:rPr>
                <w:color w:val="000000"/>
                <w:lang w:eastAsia="zh-CN"/>
              </w:rPr>
              <w:t>h), 20% outdoor (30km</w:t>
            </w:r>
            <w:r w:rsidR="002D7D46">
              <w:rPr>
                <w:color w:val="000000"/>
                <w:lang w:eastAsia="zh-CN"/>
              </w:rPr>
              <w:t>p</w:t>
            </w:r>
            <w:r w:rsidRPr="00150B8B">
              <w:rPr>
                <w:color w:val="000000"/>
                <w:lang w:eastAsia="zh-CN"/>
              </w:rPr>
              <w:t>h)</w:t>
            </w:r>
          </w:p>
          <w:p w14:paraId="153EF37A" w14:textId="5BF38639" w:rsidR="00596806" w:rsidRPr="0065226F" w:rsidRDefault="00596806" w:rsidP="00CE450A">
            <w:pPr>
              <w:spacing w:before="100" w:beforeAutospacing="1"/>
              <w:ind w:left="163"/>
              <w:rPr>
                <w:color w:val="000000"/>
                <w:lang w:eastAsia="zh-CN"/>
              </w:rPr>
            </w:pPr>
            <w:r w:rsidRPr="00150B8B">
              <w:rPr>
                <w:color w:val="000000"/>
                <w:lang w:eastAsia="zh-CN"/>
              </w:rPr>
              <w:t xml:space="preserve">- </w:t>
            </w:r>
            <w:r>
              <w:rPr>
                <w:color w:val="000000"/>
                <w:lang w:eastAsia="zh-CN"/>
              </w:rPr>
              <w:t>10</w:t>
            </w:r>
            <w:r w:rsidRPr="00150B8B">
              <w:rPr>
                <w:color w:val="000000"/>
                <w:lang w:eastAsia="zh-CN"/>
              </w:rPr>
              <w:t>0% outdoor (</w:t>
            </w:r>
            <w:r>
              <w:rPr>
                <w:color w:val="000000"/>
                <w:lang w:eastAsia="zh-CN"/>
              </w:rPr>
              <w:t>10/30/60</w:t>
            </w:r>
            <w:r w:rsidRPr="00150B8B">
              <w:rPr>
                <w:color w:val="000000"/>
                <w:lang w:eastAsia="zh-CN"/>
              </w:rPr>
              <w:t>km</w:t>
            </w:r>
            <w:r w:rsidR="002D7D46">
              <w:rPr>
                <w:color w:val="000000"/>
                <w:lang w:eastAsia="zh-CN"/>
              </w:rPr>
              <w:t>p</w:t>
            </w:r>
            <w:r w:rsidRPr="00150B8B">
              <w:rPr>
                <w:color w:val="000000"/>
                <w:lang w:eastAsia="zh-CN"/>
              </w:rPr>
              <w:t>h)</w:t>
            </w:r>
          </w:p>
        </w:tc>
      </w:tr>
    </w:tbl>
    <w:p w14:paraId="504EE731" w14:textId="77777777" w:rsidR="00D26D33" w:rsidRPr="00596806" w:rsidRDefault="00D26D33" w:rsidP="00CE450A">
      <w:pPr>
        <w:spacing w:before="120" w:after="0"/>
        <w:rPr>
          <w:szCs w:val="22"/>
        </w:rPr>
      </w:pPr>
    </w:p>
    <w:sectPr w:rsidR="00D26D33" w:rsidRPr="00596806" w:rsidSect="002E24E1">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7CCD0" w14:textId="77777777" w:rsidR="008A2EFD" w:rsidRDefault="008A2EFD">
      <w:r>
        <w:separator/>
      </w:r>
    </w:p>
  </w:endnote>
  <w:endnote w:type="continuationSeparator" w:id="0">
    <w:p w14:paraId="6CDC647B" w14:textId="77777777" w:rsidR="008A2EFD" w:rsidRDefault="008A2EFD">
      <w:r>
        <w:continuationSeparator/>
      </w:r>
    </w:p>
  </w:endnote>
  <w:endnote w:type="continuationNotice" w:id="1">
    <w:p w14:paraId="692E6E5F" w14:textId="77777777" w:rsidR="008A2EFD" w:rsidRDefault="008A2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w:t>
    </w:r>
    <w:r>
      <w:rPr>
        <w:rStyle w:val="af8"/>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51ADC" w14:textId="77777777" w:rsidR="008A2EFD" w:rsidRDefault="008A2EFD">
      <w:r>
        <w:separator/>
      </w:r>
    </w:p>
  </w:footnote>
  <w:footnote w:type="continuationSeparator" w:id="0">
    <w:p w14:paraId="166B4BCA" w14:textId="77777777" w:rsidR="008A2EFD" w:rsidRDefault="008A2EFD">
      <w:r>
        <w:continuationSeparator/>
      </w:r>
    </w:p>
  </w:footnote>
  <w:footnote w:type="continuationNotice" w:id="1">
    <w:p w14:paraId="1FE0887A" w14:textId="77777777" w:rsidR="008A2EFD" w:rsidRDefault="008A2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A0B2D"/>
    <w:multiLevelType w:val="hybridMultilevel"/>
    <w:tmpl w:val="BB10E26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94D9B"/>
    <w:multiLevelType w:val="hybridMultilevel"/>
    <w:tmpl w:val="CC76846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D545FC"/>
    <w:multiLevelType w:val="hybridMultilevel"/>
    <w:tmpl w:val="E746011C"/>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C206B3"/>
    <w:multiLevelType w:val="hybridMultilevel"/>
    <w:tmpl w:val="AF7A5D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0E023E1"/>
    <w:multiLevelType w:val="hybridMultilevel"/>
    <w:tmpl w:val="06C64534"/>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3CD4864"/>
    <w:multiLevelType w:val="hybridMultilevel"/>
    <w:tmpl w:val="05A28E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4C1E1D"/>
    <w:multiLevelType w:val="hybridMultilevel"/>
    <w:tmpl w:val="B89CD9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50432E0"/>
    <w:multiLevelType w:val="hybridMultilevel"/>
    <w:tmpl w:val="0444FC82"/>
    <w:lvl w:ilvl="0" w:tplc="04090001">
      <w:start w:val="1"/>
      <w:numFmt w:val="bullet"/>
      <w:lvlText w:val=""/>
      <w:lvlJc w:val="left"/>
      <w:pPr>
        <w:ind w:left="486" w:hanging="440"/>
      </w:pPr>
      <w:rPr>
        <w:rFonts w:ascii="Wingdings" w:hAnsi="Wingdings" w:hint="default"/>
      </w:rPr>
    </w:lvl>
    <w:lvl w:ilvl="1" w:tplc="04090003">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24" w15:restartNumberingAfterBreak="0">
    <w:nsid w:val="256F52CA"/>
    <w:multiLevelType w:val="hybridMultilevel"/>
    <w:tmpl w:val="136EE684"/>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7E333C"/>
    <w:multiLevelType w:val="hybridMultilevel"/>
    <w:tmpl w:val="07DE3CC6"/>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4483E65"/>
    <w:multiLevelType w:val="hybridMultilevel"/>
    <w:tmpl w:val="009A6CC8"/>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0234B7"/>
    <w:multiLevelType w:val="hybridMultilevel"/>
    <w:tmpl w:val="1272060C"/>
    <w:lvl w:ilvl="0" w:tplc="5C6C2CFC">
      <w:numFmt w:val="bullet"/>
      <w:lvlText w:val="-"/>
      <w:lvlJc w:val="left"/>
      <w:pPr>
        <w:ind w:left="800" w:hanging="360"/>
      </w:pPr>
      <w:rPr>
        <w:rFonts w:ascii="Times New Roman" w:eastAsia="Times New Roman"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45" w15:restartNumberingAfterBreak="0">
    <w:nsid w:val="4E765906"/>
    <w:multiLevelType w:val="hybridMultilevel"/>
    <w:tmpl w:val="1F7E6A6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4" w15:restartNumberingAfterBreak="0">
    <w:nsid w:val="60C76EED"/>
    <w:multiLevelType w:val="hybridMultilevel"/>
    <w:tmpl w:val="1780EB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AA61428"/>
    <w:multiLevelType w:val="hybridMultilevel"/>
    <w:tmpl w:val="D98EA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7"/>
  </w:num>
  <w:num w:numId="2" w16cid:durableId="1044404415">
    <w:abstractNumId w:val="20"/>
  </w:num>
  <w:num w:numId="3" w16cid:durableId="966397378">
    <w:abstractNumId w:val="66"/>
  </w:num>
  <w:num w:numId="4" w16cid:durableId="11604647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9"/>
  </w:num>
  <w:num w:numId="6" w16cid:durableId="1342199519">
    <w:abstractNumId w:val="3"/>
  </w:num>
  <w:num w:numId="7" w16cid:durableId="1965580077">
    <w:abstractNumId w:val="52"/>
  </w:num>
  <w:num w:numId="8" w16cid:durableId="822232869">
    <w:abstractNumId w:val="4"/>
  </w:num>
  <w:num w:numId="9" w16cid:durableId="594443500">
    <w:abstractNumId w:val="6"/>
  </w:num>
  <w:num w:numId="10" w16cid:durableId="1220676920">
    <w:abstractNumId w:val="62"/>
  </w:num>
  <w:num w:numId="11" w16cid:durableId="1308436775">
    <w:abstractNumId w:val="28"/>
  </w:num>
  <w:num w:numId="12" w16cid:durableId="1435245495">
    <w:abstractNumId w:val="0"/>
  </w:num>
  <w:num w:numId="13" w16cid:durableId="1595045089">
    <w:abstractNumId w:val="47"/>
  </w:num>
  <w:num w:numId="14" w16cid:durableId="605045519">
    <w:abstractNumId w:val="49"/>
  </w:num>
  <w:num w:numId="15" w16cid:durableId="1795096578">
    <w:abstractNumId w:val="65"/>
  </w:num>
  <w:num w:numId="16" w16cid:durableId="1785339961">
    <w:abstractNumId w:val="31"/>
  </w:num>
  <w:num w:numId="17" w16cid:durableId="1875849642">
    <w:abstractNumId w:val="39"/>
  </w:num>
  <w:num w:numId="18" w16cid:durableId="195045491">
    <w:abstractNumId w:val="33"/>
  </w:num>
  <w:num w:numId="19" w16cid:durableId="196936158">
    <w:abstractNumId w:val="42"/>
  </w:num>
  <w:num w:numId="20" w16cid:durableId="1592860688">
    <w:abstractNumId w:val="67"/>
  </w:num>
  <w:num w:numId="21" w16cid:durableId="771902971">
    <w:abstractNumId w:val="43"/>
  </w:num>
  <w:num w:numId="22" w16cid:durableId="1852332489">
    <w:abstractNumId w:val="40"/>
  </w:num>
  <w:num w:numId="23" w16cid:durableId="966352119">
    <w:abstractNumId w:val="63"/>
  </w:num>
  <w:num w:numId="24" w16cid:durableId="690649061">
    <w:abstractNumId w:val="34"/>
  </w:num>
  <w:num w:numId="25" w16cid:durableId="1343896623">
    <w:abstractNumId w:val="32"/>
  </w:num>
  <w:num w:numId="26" w16cid:durableId="1259560656">
    <w:abstractNumId w:val="46"/>
  </w:num>
  <w:num w:numId="27" w16cid:durableId="1107651532">
    <w:abstractNumId w:val="58"/>
  </w:num>
  <w:num w:numId="28" w16cid:durableId="968901776">
    <w:abstractNumId w:val="16"/>
  </w:num>
  <w:num w:numId="29" w16cid:durableId="351417815">
    <w:abstractNumId w:val="68"/>
  </w:num>
  <w:num w:numId="30" w16cid:durableId="1194075808">
    <w:abstractNumId w:val="29"/>
  </w:num>
  <w:num w:numId="31" w16cid:durableId="2090418383">
    <w:abstractNumId w:val="60"/>
  </w:num>
  <w:num w:numId="32" w16cid:durableId="93332227">
    <w:abstractNumId w:val="25"/>
  </w:num>
  <w:num w:numId="33" w16cid:durableId="1865708320">
    <w:abstractNumId w:val="55"/>
  </w:num>
  <w:num w:numId="34" w16cid:durableId="1011644058">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5923973">
    <w:abstractNumId w:val="10"/>
  </w:num>
  <w:num w:numId="36" w16cid:durableId="1152939948">
    <w:abstractNumId w:val="57"/>
  </w:num>
  <w:num w:numId="37" w16cid:durableId="1423532896">
    <w:abstractNumId w:val="9"/>
  </w:num>
  <w:num w:numId="38" w16cid:durableId="736561734">
    <w:abstractNumId w:val="2"/>
  </w:num>
  <w:num w:numId="39" w16cid:durableId="1506552786">
    <w:abstractNumId w:val="41"/>
  </w:num>
  <w:num w:numId="40" w16cid:durableId="1686906832">
    <w:abstractNumId w:val="17"/>
  </w:num>
  <w:num w:numId="41" w16cid:durableId="553389394">
    <w:abstractNumId w:val="53"/>
  </w:num>
  <w:num w:numId="42" w16cid:durableId="152376188">
    <w:abstractNumId w:val="38"/>
  </w:num>
  <w:num w:numId="43" w16cid:durableId="6446963">
    <w:abstractNumId w:val="59"/>
  </w:num>
  <w:num w:numId="44" w16cid:durableId="69037604">
    <w:abstractNumId w:val="18"/>
  </w:num>
  <w:num w:numId="45" w16cid:durableId="516581245">
    <w:abstractNumId w:val="48"/>
  </w:num>
  <w:num w:numId="46" w16cid:durableId="1324502835">
    <w:abstractNumId w:val="56"/>
  </w:num>
  <w:num w:numId="47" w16cid:durableId="112480424">
    <w:abstractNumId w:val="48"/>
  </w:num>
  <w:num w:numId="48" w16cid:durableId="1939369978">
    <w:abstractNumId w:val="8"/>
  </w:num>
  <w:num w:numId="49" w16cid:durableId="540703158">
    <w:abstractNumId w:val="13"/>
  </w:num>
  <w:num w:numId="50" w16cid:durableId="351882694">
    <w:abstractNumId w:val="54"/>
  </w:num>
  <w:num w:numId="51" w16cid:durableId="1386954683">
    <w:abstractNumId w:val="22"/>
  </w:num>
  <w:num w:numId="52" w16cid:durableId="1681812956">
    <w:abstractNumId w:val="45"/>
  </w:num>
  <w:num w:numId="53" w16cid:durableId="2123383199">
    <w:abstractNumId w:val="23"/>
  </w:num>
  <w:num w:numId="54" w16cid:durableId="971910415">
    <w:abstractNumId w:val="24"/>
  </w:num>
  <w:num w:numId="55" w16cid:durableId="932863488">
    <w:abstractNumId w:val="64"/>
  </w:num>
  <w:num w:numId="56" w16cid:durableId="365762835">
    <w:abstractNumId w:val="15"/>
  </w:num>
  <w:num w:numId="57" w16cid:durableId="64380866">
    <w:abstractNumId w:val="12"/>
  </w:num>
  <w:num w:numId="58" w16cid:durableId="176818883">
    <w:abstractNumId w:val="26"/>
  </w:num>
  <w:num w:numId="59" w16cid:durableId="755783024">
    <w:abstractNumId w:val="51"/>
  </w:num>
  <w:num w:numId="60" w16cid:durableId="323779941">
    <w:abstractNumId w:val="61"/>
  </w:num>
  <w:num w:numId="61" w16cid:durableId="1754618076">
    <w:abstractNumId w:val="5"/>
  </w:num>
  <w:num w:numId="62" w16cid:durableId="2005165338">
    <w:abstractNumId w:val="50"/>
  </w:num>
  <w:num w:numId="63" w16cid:durableId="1847013554">
    <w:abstractNumId w:val="7"/>
  </w:num>
  <w:num w:numId="64" w16cid:durableId="313294539">
    <w:abstractNumId w:val="21"/>
  </w:num>
  <w:num w:numId="65" w16cid:durableId="1112243089">
    <w:abstractNumId w:val="30"/>
  </w:num>
  <w:num w:numId="66" w16cid:durableId="1709183692">
    <w:abstractNumId w:val="44"/>
  </w:num>
  <w:num w:numId="67" w16cid:durableId="448477998">
    <w:abstractNumId w:val="14"/>
  </w:num>
  <w:num w:numId="68" w16cid:durableId="1645767520">
    <w:abstractNumId w:val="37"/>
  </w:num>
  <w:num w:numId="69" w16cid:durableId="547687043">
    <w:abstractNumId w:val="1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17E"/>
    <w:rsid w:val="00000314"/>
    <w:rsid w:val="000004A5"/>
    <w:rsid w:val="000004CA"/>
    <w:rsid w:val="000004DB"/>
    <w:rsid w:val="00000515"/>
    <w:rsid w:val="00000567"/>
    <w:rsid w:val="00000D4C"/>
    <w:rsid w:val="00000ECA"/>
    <w:rsid w:val="00000F2A"/>
    <w:rsid w:val="00001346"/>
    <w:rsid w:val="00001431"/>
    <w:rsid w:val="000014AF"/>
    <w:rsid w:val="000018F0"/>
    <w:rsid w:val="00001998"/>
    <w:rsid w:val="00001B0D"/>
    <w:rsid w:val="00001FC3"/>
    <w:rsid w:val="00002375"/>
    <w:rsid w:val="00002459"/>
    <w:rsid w:val="00002653"/>
    <w:rsid w:val="000026E4"/>
    <w:rsid w:val="000028A3"/>
    <w:rsid w:val="000029A6"/>
    <w:rsid w:val="00002F24"/>
    <w:rsid w:val="00003062"/>
    <w:rsid w:val="00003131"/>
    <w:rsid w:val="00003772"/>
    <w:rsid w:val="000037FB"/>
    <w:rsid w:val="00004107"/>
    <w:rsid w:val="0000468F"/>
    <w:rsid w:val="00004885"/>
    <w:rsid w:val="00004CD0"/>
    <w:rsid w:val="00004CE6"/>
    <w:rsid w:val="00004D8C"/>
    <w:rsid w:val="00004DCB"/>
    <w:rsid w:val="00004E2C"/>
    <w:rsid w:val="000051F0"/>
    <w:rsid w:val="00005327"/>
    <w:rsid w:val="0000553B"/>
    <w:rsid w:val="00005D3D"/>
    <w:rsid w:val="00006009"/>
    <w:rsid w:val="0000645E"/>
    <w:rsid w:val="00006462"/>
    <w:rsid w:val="0000658D"/>
    <w:rsid w:val="00006780"/>
    <w:rsid w:val="0000689E"/>
    <w:rsid w:val="00006C7A"/>
    <w:rsid w:val="00006E52"/>
    <w:rsid w:val="00007207"/>
    <w:rsid w:val="000072BD"/>
    <w:rsid w:val="00007500"/>
    <w:rsid w:val="00007605"/>
    <w:rsid w:val="000077B5"/>
    <w:rsid w:val="000077F5"/>
    <w:rsid w:val="0000792C"/>
    <w:rsid w:val="00007CEF"/>
    <w:rsid w:val="00007ED0"/>
    <w:rsid w:val="0001004F"/>
    <w:rsid w:val="000101EF"/>
    <w:rsid w:val="000108B0"/>
    <w:rsid w:val="00010CD5"/>
    <w:rsid w:val="00010CF1"/>
    <w:rsid w:val="00010D51"/>
    <w:rsid w:val="00010E89"/>
    <w:rsid w:val="00010E97"/>
    <w:rsid w:val="00010F5A"/>
    <w:rsid w:val="00010FD1"/>
    <w:rsid w:val="00011703"/>
    <w:rsid w:val="00011912"/>
    <w:rsid w:val="00011A2C"/>
    <w:rsid w:val="0001210F"/>
    <w:rsid w:val="000124D1"/>
    <w:rsid w:val="000125AD"/>
    <w:rsid w:val="00012675"/>
    <w:rsid w:val="00012D90"/>
    <w:rsid w:val="00012E18"/>
    <w:rsid w:val="00013158"/>
    <w:rsid w:val="0001321B"/>
    <w:rsid w:val="00013224"/>
    <w:rsid w:val="00013633"/>
    <w:rsid w:val="000137FF"/>
    <w:rsid w:val="0001391C"/>
    <w:rsid w:val="00013B63"/>
    <w:rsid w:val="000141F0"/>
    <w:rsid w:val="000143CB"/>
    <w:rsid w:val="000145BD"/>
    <w:rsid w:val="000147DD"/>
    <w:rsid w:val="00014D13"/>
    <w:rsid w:val="00015B2E"/>
    <w:rsid w:val="00015B9D"/>
    <w:rsid w:val="00015BCB"/>
    <w:rsid w:val="000162B2"/>
    <w:rsid w:val="000169A9"/>
    <w:rsid w:val="00016A29"/>
    <w:rsid w:val="00016DCE"/>
    <w:rsid w:val="00016F93"/>
    <w:rsid w:val="00016FF6"/>
    <w:rsid w:val="00017117"/>
    <w:rsid w:val="0001729B"/>
    <w:rsid w:val="00017309"/>
    <w:rsid w:val="000178B8"/>
    <w:rsid w:val="0001795F"/>
    <w:rsid w:val="00017CC0"/>
    <w:rsid w:val="00020323"/>
    <w:rsid w:val="00020331"/>
    <w:rsid w:val="000205C1"/>
    <w:rsid w:val="0002066C"/>
    <w:rsid w:val="000208B8"/>
    <w:rsid w:val="00020936"/>
    <w:rsid w:val="00020D61"/>
    <w:rsid w:val="00020D74"/>
    <w:rsid w:val="00020F03"/>
    <w:rsid w:val="0002124E"/>
    <w:rsid w:val="0002130A"/>
    <w:rsid w:val="00021586"/>
    <w:rsid w:val="0002165C"/>
    <w:rsid w:val="00021802"/>
    <w:rsid w:val="00021C67"/>
    <w:rsid w:val="00021DEC"/>
    <w:rsid w:val="00021E9E"/>
    <w:rsid w:val="00022286"/>
    <w:rsid w:val="000222A9"/>
    <w:rsid w:val="000222F7"/>
    <w:rsid w:val="0002266E"/>
    <w:rsid w:val="000226C1"/>
    <w:rsid w:val="0002285E"/>
    <w:rsid w:val="0002288D"/>
    <w:rsid w:val="000228C4"/>
    <w:rsid w:val="00022AEE"/>
    <w:rsid w:val="00022CCB"/>
    <w:rsid w:val="00022FAD"/>
    <w:rsid w:val="00023521"/>
    <w:rsid w:val="00023545"/>
    <w:rsid w:val="00023564"/>
    <w:rsid w:val="000238C0"/>
    <w:rsid w:val="00023C29"/>
    <w:rsid w:val="00023CB4"/>
    <w:rsid w:val="000241E6"/>
    <w:rsid w:val="00024E37"/>
    <w:rsid w:val="00024E57"/>
    <w:rsid w:val="0002506A"/>
    <w:rsid w:val="00025281"/>
    <w:rsid w:val="000255A1"/>
    <w:rsid w:val="000256B9"/>
    <w:rsid w:val="00025765"/>
    <w:rsid w:val="000257D6"/>
    <w:rsid w:val="000258DD"/>
    <w:rsid w:val="0002591B"/>
    <w:rsid w:val="00025AFC"/>
    <w:rsid w:val="00025BFB"/>
    <w:rsid w:val="00026451"/>
    <w:rsid w:val="000266AE"/>
    <w:rsid w:val="00026770"/>
    <w:rsid w:val="00026905"/>
    <w:rsid w:val="00026977"/>
    <w:rsid w:val="00026AF7"/>
    <w:rsid w:val="00026C1A"/>
    <w:rsid w:val="00026E3E"/>
    <w:rsid w:val="00026E78"/>
    <w:rsid w:val="00026EF9"/>
    <w:rsid w:val="00027333"/>
    <w:rsid w:val="0002766F"/>
    <w:rsid w:val="0002790C"/>
    <w:rsid w:val="00027BD7"/>
    <w:rsid w:val="000300FE"/>
    <w:rsid w:val="00030365"/>
    <w:rsid w:val="00030415"/>
    <w:rsid w:val="00030634"/>
    <w:rsid w:val="00030766"/>
    <w:rsid w:val="00030ED5"/>
    <w:rsid w:val="00030F61"/>
    <w:rsid w:val="00030F74"/>
    <w:rsid w:val="00031242"/>
    <w:rsid w:val="000319AC"/>
    <w:rsid w:val="00031EC7"/>
    <w:rsid w:val="00031EDD"/>
    <w:rsid w:val="00032043"/>
    <w:rsid w:val="000321DC"/>
    <w:rsid w:val="00032636"/>
    <w:rsid w:val="0003297D"/>
    <w:rsid w:val="00032A4D"/>
    <w:rsid w:val="00032A64"/>
    <w:rsid w:val="00032AAE"/>
    <w:rsid w:val="00032B1F"/>
    <w:rsid w:val="000330E7"/>
    <w:rsid w:val="00033160"/>
    <w:rsid w:val="000334D2"/>
    <w:rsid w:val="00033834"/>
    <w:rsid w:val="00033A55"/>
    <w:rsid w:val="00033AE8"/>
    <w:rsid w:val="00033BDA"/>
    <w:rsid w:val="00033E5C"/>
    <w:rsid w:val="00033EC5"/>
    <w:rsid w:val="00034460"/>
    <w:rsid w:val="0003466E"/>
    <w:rsid w:val="000347EC"/>
    <w:rsid w:val="000348D8"/>
    <w:rsid w:val="000349B7"/>
    <w:rsid w:val="00034B80"/>
    <w:rsid w:val="00034DC2"/>
    <w:rsid w:val="000350B6"/>
    <w:rsid w:val="0003513F"/>
    <w:rsid w:val="000351E0"/>
    <w:rsid w:val="0003540B"/>
    <w:rsid w:val="000356D3"/>
    <w:rsid w:val="000356E1"/>
    <w:rsid w:val="000358C0"/>
    <w:rsid w:val="0003590C"/>
    <w:rsid w:val="00035958"/>
    <w:rsid w:val="00035CAB"/>
    <w:rsid w:val="000363C1"/>
    <w:rsid w:val="00036A16"/>
    <w:rsid w:val="00036ACE"/>
    <w:rsid w:val="00036C45"/>
    <w:rsid w:val="00036C82"/>
    <w:rsid w:val="00036D25"/>
    <w:rsid w:val="00036FA7"/>
    <w:rsid w:val="00037634"/>
    <w:rsid w:val="000377E3"/>
    <w:rsid w:val="00037910"/>
    <w:rsid w:val="00037A21"/>
    <w:rsid w:val="00037AAE"/>
    <w:rsid w:val="00040025"/>
    <w:rsid w:val="000404F2"/>
    <w:rsid w:val="00040A3F"/>
    <w:rsid w:val="00040F7A"/>
    <w:rsid w:val="000412B7"/>
    <w:rsid w:val="000413B8"/>
    <w:rsid w:val="000413CC"/>
    <w:rsid w:val="0004182E"/>
    <w:rsid w:val="000418C8"/>
    <w:rsid w:val="0004190B"/>
    <w:rsid w:val="00041928"/>
    <w:rsid w:val="00041D5B"/>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E0"/>
    <w:rsid w:val="000453F6"/>
    <w:rsid w:val="000456E2"/>
    <w:rsid w:val="000457FA"/>
    <w:rsid w:val="00046CD6"/>
    <w:rsid w:val="00046CE4"/>
    <w:rsid w:val="00046D1A"/>
    <w:rsid w:val="00046F9A"/>
    <w:rsid w:val="0004701F"/>
    <w:rsid w:val="0004713D"/>
    <w:rsid w:val="000472F3"/>
    <w:rsid w:val="000475B5"/>
    <w:rsid w:val="000477BB"/>
    <w:rsid w:val="00047A82"/>
    <w:rsid w:val="00047AF4"/>
    <w:rsid w:val="0005055B"/>
    <w:rsid w:val="000505E0"/>
    <w:rsid w:val="000509C8"/>
    <w:rsid w:val="00050D32"/>
    <w:rsid w:val="00050FD6"/>
    <w:rsid w:val="00051135"/>
    <w:rsid w:val="00051586"/>
    <w:rsid w:val="000516F0"/>
    <w:rsid w:val="00051A22"/>
    <w:rsid w:val="00051D7A"/>
    <w:rsid w:val="00051FEF"/>
    <w:rsid w:val="0005201C"/>
    <w:rsid w:val="00052680"/>
    <w:rsid w:val="0005291A"/>
    <w:rsid w:val="00052AE3"/>
    <w:rsid w:val="000531A8"/>
    <w:rsid w:val="000532F8"/>
    <w:rsid w:val="000537DB"/>
    <w:rsid w:val="00053849"/>
    <w:rsid w:val="00053971"/>
    <w:rsid w:val="00053A47"/>
    <w:rsid w:val="00053E78"/>
    <w:rsid w:val="00053F8F"/>
    <w:rsid w:val="00054504"/>
    <w:rsid w:val="0005456E"/>
    <w:rsid w:val="0005468A"/>
    <w:rsid w:val="00054855"/>
    <w:rsid w:val="00054ACE"/>
    <w:rsid w:val="00054DAB"/>
    <w:rsid w:val="0005504C"/>
    <w:rsid w:val="0005550B"/>
    <w:rsid w:val="0005566D"/>
    <w:rsid w:val="000557A2"/>
    <w:rsid w:val="00055873"/>
    <w:rsid w:val="00055B8E"/>
    <w:rsid w:val="00055BBB"/>
    <w:rsid w:val="0005602E"/>
    <w:rsid w:val="00056057"/>
    <w:rsid w:val="00056713"/>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17D"/>
    <w:rsid w:val="00060299"/>
    <w:rsid w:val="00060586"/>
    <w:rsid w:val="000605F3"/>
    <w:rsid w:val="0006068B"/>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9BA"/>
    <w:rsid w:val="00064A2B"/>
    <w:rsid w:val="00064AC6"/>
    <w:rsid w:val="00064D36"/>
    <w:rsid w:val="00065451"/>
    <w:rsid w:val="0006549C"/>
    <w:rsid w:val="00065602"/>
    <w:rsid w:val="00065996"/>
    <w:rsid w:val="00065B8F"/>
    <w:rsid w:val="00065BC2"/>
    <w:rsid w:val="00065D64"/>
    <w:rsid w:val="00065E21"/>
    <w:rsid w:val="00065EAD"/>
    <w:rsid w:val="00066168"/>
    <w:rsid w:val="000662AA"/>
    <w:rsid w:val="000662D3"/>
    <w:rsid w:val="000663FC"/>
    <w:rsid w:val="0006642A"/>
    <w:rsid w:val="000667D1"/>
    <w:rsid w:val="00066E05"/>
    <w:rsid w:val="00067087"/>
    <w:rsid w:val="000671F8"/>
    <w:rsid w:val="00067200"/>
    <w:rsid w:val="0006739D"/>
    <w:rsid w:val="00067436"/>
    <w:rsid w:val="000674DD"/>
    <w:rsid w:val="0006777C"/>
    <w:rsid w:val="00067824"/>
    <w:rsid w:val="00067A06"/>
    <w:rsid w:val="00067EDC"/>
    <w:rsid w:val="00067FE2"/>
    <w:rsid w:val="000700D3"/>
    <w:rsid w:val="00070378"/>
    <w:rsid w:val="0007073D"/>
    <w:rsid w:val="000709C2"/>
    <w:rsid w:val="00070E4C"/>
    <w:rsid w:val="00070F83"/>
    <w:rsid w:val="0007118F"/>
    <w:rsid w:val="00071509"/>
    <w:rsid w:val="000715BD"/>
    <w:rsid w:val="00071667"/>
    <w:rsid w:val="000716FB"/>
    <w:rsid w:val="00071BFD"/>
    <w:rsid w:val="00071E61"/>
    <w:rsid w:val="00071E9B"/>
    <w:rsid w:val="00072199"/>
    <w:rsid w:val="000721FD"/>
    <w:rsid w:val="000725C2"/>
    <w:rsid w:val="00072E75"/>
    <w:rsid w:val="00072EFA"/>
    <w:rsid w:val="00073239"/>
    <w:rsid w:val="000732FF"/>
    <w:rsid w:val="00073785"/>
    <w:rsid w:val="00073F3C"/>
    <w:rsid w:val="00074375"/>
    <w:rsid w:val="000743A0"/>
    <w:rsid w:val="0007441D"/>
    <w:rsid w:val="00074BBA"/>
    <w:rsid w:val="00074BF5"/>
    <w:rsid w:val="00074E8C"/>
    <w:rsid w:val="000752CD"/>
    <w:rsid w:val="00075680"/>
    <w:rsid w:val="0007590A"/>
    <w:rsid w:val="00075992"/>
    <w:rsid w:val="00075999"/>
    <w:rsid w:val="0007691F"/>
    <w:rsid w:val="0007695F"/>
    <w:rsid w:val="0007747E"/>
    <w:rsid w:val="000774E6"/>
    <w:rsid w:val="00077579"/>
    <w:rsid w:val="000779F1"/>
    <w:rsid w:val="000805B2"/>
    <w:rsid w:val="00080786"/>
    <w:rsid w:val="00080C20"/>
    <w:rsid w:val="00080D68"/>
    <w:rsid w:val="00080D74"/>
    <w:rsid w:val="00080F3A"/>
    <w:rsid w:val="00080F70"/>
    <w:rsid w:val="000814B2"/>
    <w:rsid w:val="00081534"/>
    <w:rsid w:val="00082152"/>
    <w:rsid w:val="000822FF"/>
    <w:rsid w:val="000824AF"/>
    <w:rsid w:val="000825BC"/>
    <w:rsid w:val="000826FF"/>
    <w:rsid w:val="00082A49"/>
    <w:rsid w:val="00082D73"/>
    <w:rsid w:val="00083322"/>
    <w:rsid w:val="00083391"/>
    <w:rsid w:val="0008340A"/>
    <w:rsid w:val="00083788"/>
    <w:rsid w:val="000837AF"/>
    <w:rsid w:val="000839CE"/>
    <w:rsid w:val="00083EBD"/>
    <w:rsid w:val="000841A8"/>
    <w:rsid w:val="000841FA"/>
    <w:rsid w:val="00084255"/>
    <w:rsid w:val="0008481B"/>
    <w:rsid w:val="00084BEB"/>
    <w:rsid w:val="000851F4"/>
    <w:rsid w:val="00085201"/>
    <w:rsid w:val="00085239"/>
    <w:rsid w:val="0008579B"/>
    <w:rsid w:val="000862BA"/>
    <w:rsid w:val="000862E1"/>
    <w:rsid w:val="0008669D"/>
    <w:rsid w:val="00086A02"/>
    <w:rsid w:val="00086B50"/>
    <w:rsid w:val="00086BDA"/>
    <w:rsid w:val="00086C4D"/>
    <w:rsid w:val="00086CF2"/>
    <w:rsid w:val="0008731C"/>
    <w:rsid w:val="00087524"/>
    <w:rsid w:val="0008760B"/>
    <w:rsid w:val="000876D6"/>
    <w:rsid w:val="0008775D"/>
    <w:rsid w:val="00087881"/>
    <w:rsid w:val="0008791E"/>
    <w:rsid w:val="000879D0"/>
    <w:rsid w:val="00087B7B"/>
    <w:rsid w:val="00087BAB"/>
    <w:rsid w:val="00087E00"/>
    <w:rsid w:val="00087E29"/>
    <w:rsid w:val="00087F91"/>
    <w:rsid w:val="00090228"/>
    <w:rsid w:val="00090503"/>
    <w:rsid w:val="00090573"/>
    <w:rsid w:val="00090586"/>
    <w:rsid w:val="000906BE"/>
    <w:rsid w:val="000908EE"/>
    <w:rsid w:val="00090E2A"/>
    <w:rsid w:val="00090F71"/>
    <w:rsid w:val="00091099"/>
    <w:rsid w:val="0009119E"/>
    <w:rsid w:val="00091714"/>
    <w:rsid w:val="000918CA"/>
    <w:rsid w:val="00091B77"/>
    <w:rsid w:val="00091C08"/>
    <w:rsid w:val="00091E44"/>
    <w:rsid w:val="000921E3"/>
    <w:rsid w:val="00092334"/>
    <w:rsid w:val="00092643"/>
    <w:rsid w:val="00092A0E"/>
    <w:rsid w:val="00092C47"/>
    <w:rsid w:val="000931C3"/>
    <w:rsid w:val="0009346B"/>
    <w:rsid w:val="000939F8"/>
    <w:rsid w:val="00093B23"/>
    <w:rsid w:val="00093EA6"/>
    <w:rsid w:val="000941EC"/>
    <w:rsid w:val="0009437A"/>
    <w:rsid w:val="000947B7"/>
    <w:rsid w:val="00094CFE"/>
    <w:rsid w:val="00094D29"/>
    <w:rsid w:val="00095127"/>
    <w:rsid w:val="0009529A"/>
    <w:rsid w:val="000954F2"/>
    <w:rsid w:val="00095671"/>
    <w:rsid w:val="00095828"/>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32"/>
    <w:rsid w:val="000A126D"/>
    <w:rsid w:val="000A143B"/>
    <w:rsid w:val="000A1995"/>
    <w:rsid w:val="000A1AD3"/>
    <w:rsid w:val="000A1B13"/>
    <w:rsid w:val="000A1D49"/>
    <w:rsid w:val="000A207D"/>
    <w:rsid w:val="000A211D"/>
    <w:rsid w:val="000A21C5"/>
    <w:rsid w:val="000A23B1"/>
    <w:rsid w:val="000A23B7"/>
    <w:rsid w:val="000A289D"/>
    <w:rsid w:val="000A2D70"/>
    <w:rsid w:val="000A3000"/>
    <w:rsid w:val="000A310F"/>
    <w:rsid w:val="000A336F"/>
    <w:rsid w:val="000A34D8"/>
    <w:rsid w:val="000A3A3A"/>
    <w:rsid w:val="000A3ACB"/>
    <w:rsid w:val="000A3D3F"/>
    <w:rsid w:val="000A41E7"/>
    <w:rsid w:val="000A4492"/>
    <w:rsid w:val="000A45CD"/>
    <w:rsid w:val="000A47AC"/>
    <w:rsid w:val="000A488C"/>
    <w:rsid w:val="000A49DE"/>
    <w:rsid w:val="000A4B74"/>
    <w:rsid w:val="000A51D5"/>
    <w:rsid w:val="000A5243"/>
    <w:rsid w:val="000A52B9"/>
    <w:rsid w:val="000A54DF"/>
    <w:rsid w:val="000A556F"/>
    <w:rsid w:val="000A5618"/>
    <w:rsid w:val="000A5AE2"/>
    <w:rsid w:val="000A61CB"/>
    <w:rsid w:val="000A628F"/>
    <w:rsid w:val="000A64B8"/>
    <w:rsid w:val="000A6788"/>
    <w:rsid w:val="000A6972"/>
    <w:rsid w:val="000A6AC6"/>
    <w:rsid w:val="000A6CFE"/>
    <w:rsid w:val="000A6DD0"/>
    <w:rsid w:val="000A6E10"/>
    <w:rsid w:val="000A6FDD"/>
    <w:rsid w:val="000A76C0"/>
    <w:rsid w:val="000A7C88"/>
    <w:rsid w:val="000A7E17"/>
    <w:rsid w:val="000A7FE7"/>
    <w:rsid w:val="000B016D"/>
    <w:rsid w:val="000B02C2"/>
    <w:rsid w:val="000B02EA"/>
    <w:rsid w:val="000B07A4"/>
    <w:rsid w:val="000B081C"/>
    <w:rsid w:val="000B1069"/>
    <w:rsid w:val="000B10AB"/>
    <w:rsid w:val="000B1459"/>
    <w:rsid w:val="000B17A1"/>
    <w:rsid w:val="000B17CF"/>
    <w:rsid w:val="000B187A"/>
    <w:rsid w:val="000B1CD3"/>
    <w:rsid w:val="000B256B"/>
    <w:rsid w:val="000B2AAA"/>
    <w:rsid w:val="000B3128"/>
    <w:rsid w:val="000B32D4"/>
    <w:rsid w:val="000B36C2"/>
    <w:rsid w:val="000B38DA"/>
    <w:rsid w:val="000B3D33"/>
    <w:rsid w:val="000B3F37"/>
    <w:rsid w:val="000B40CD"/>
    <w:rsid w:val="000B420A"/>
    <w:rsid w:val="000B4749"/>
    <w:rsid w:val="000B4971"/>
    <w:rsid w:val="000B49D7"/>
    <w:rsid w:val="000B4B07"/>
    <w:rsid w:val="000B535E"/>
    <w:rsid w:val="000B53AF"/>
    <w:rsid w:val="000B546F"/>
    <w:rsid w:val="000B548C"/>
    <w:rsid w:val="000B569D"/>
    <w:rsid w:val="000B5E69"/>
    <w:rsid w:val="000B60B9"/>
    <w:rsid w:val="000B6463"/>
    <w:rsid w:val="000B65BE"/>
    <w:rsid w:val="000B6BDF"/>
    <w:rsid w:val="000B6C44"/>
    <w:rsid w:val="000B71B6"/>
    <w:rsid w:val="000B7387"/>
    <w:rsid w:val="000B76BB"/>
    <w:rsid w:val="000B7A2A"/>
    <w:rsid w:val="000B7D5E"/>
    <w:rsid w:val="000C0C24"/>
    <w:rsid w:val="000C133A"/>
    <w:rsid w:val="000C143C"/>
    <w:rsid w:val="000C151E"/>
    <w:rsid w:val="000C188F"/>
    <w:rsid w:val="000C1A12"/>
    <w:rsid w:val="000C1DBD"/>
    <w:rsid w:val="000C1F69"/>
    <w:rsid w:val="000C2193"/>
    <w:rsid w:val="000C2DE1"/>
    <w:rsid w:val="000C2EA3"/>
    <w:rsid w:val="000C361A"/>
    <w:rsid w:val="000C393F"/>
    <w:rsid w:val="000C3987"/>
    <w:rsid w:val="000C3EB8"/>
    <w:rsid w:val="000C3F16"/>
    <w:rsid w:val="000C44B7"/>
    <w:rsid w:val="000C4C76"/>
    <w:rsid w:val="000C4CD7"/>
    <w:rsid w:val="000C503F"/>
    <w:rsid w:val="000C519B"/>
    <w:rsid w:val="000C543E"/>
    <w:rsid w:val="000C550B"/>
    <w:rsid w:val="000C56C4"/>
    <w:rsid w:val="000C5759"/>
    <w:rsid w:val="000C59A5"/>
    <w:rsid w:val="000C5B11"/>
    <w:rsid w:val="000C5D65"/>
    <w:rsid w:val="000C5E7D"/>
    <w:rsid w:val="000C673C"/>
    <w:rsid w:val="000C69F8"/>
    <w:rsid w:val="000C6C96"/>
    <w:rsid w:val="000C7018"/>
    <w:rsid w:val="000C71D9"/>
    <w:rsid w:val="000C7315"/>
    <w:rsid w:val="000C763F"/>
    <w:rsid w:val="000C7C3E"/>
    <w:rsid w:val="000C7C7C"/>
    <w:rsid w:val="000D037E"/>
    <w:rsid w:val="000D063F"/>
    <w:rsid w:val="000D0702"/>
    <w:rsid w:val="000D09F2"/>
    <w:rsid w:val="000D0A0F"/>
    <w:rsid w:val="000D0AB8"/>
    <w:rsid w:val="000D0BCC"/>
    <w:rsid w:val="000D0D57"/>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BC8"/>
    <w:rsid w:val="000D3ED5"/>
    <w:rsid w:val="000D4216"/>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A6E"/>
    <w:rsid w:val="000E0C8A"/>
    <w:rsid w:val="000E0D20"/>
    <w:rsid w:val="000E14B9"/>
    <w:rsid w:val="000E15FE"/>
    <w:rsid w:val="000E182B"/>
    <w:rsid w:val="000E1E8E"/>
    <w:rsid w:val="000E24CC"/>
    <w:rsid w:val="000E279B"/>
    <w:rsid w:val="000E2AC1"/>
    <w:rsid w:val="000E2BAA"/>
    <w:rsid w:val="000E2D8C"/>
    <w:rsid w:val="000E2FB3"/>
    <w:rsid w:val="000E3075"/>
    <w:rsid w:val="000E3270"/>
    <w:rsid w:val="000E3358"/>
    <w:rsid w:val="000E33BB"/>
    <w:rsid w:val="000E38ED"/>
    <w:rsid w:val="000E3AE3"/>
    <w:rsid w:val="000E3D10"/>
    <w:rsid w:val="000E3F84"/>
    <w:rsid w:val="000E41D3"/>
    <w:rsid w:val="000E4212"/>
    <w:rsid w:val="000E471D"/>
    <w:rsid w:val="000E4871"/>
    <w:rsid w:val="000E48CD"/>
    <w:rsid w:val="000E4C9B"/>
    <w:rsid w:val="000E4D01"/>
    <w:rsid w:val="000E5830"/>
    <w:rsid w:val="000E5C4E"/>
    <w:rsid w:val="000E5F9C"/>
    <w:rsid w:val="000E60DD"/>
    <w:rsid w:val="000E633D"/>
    <w:rsid w:val="000E6355"/>
    <w:rsid w:val="000E65A7"/>
    <w:rsid w:val="000E6635"/>
    <w:rsid w:val="000E6F62"/>
    <w:rsid w:val="000E72C3"/>
    <w:rsid w:val="000E7535"/>
    <w:rsid w:val="000E7F39"/>
    <w:rsid w:val="000E7F51"/>
    <w:rsid w:val="000F00D8"/>
    <w:rsid w:val="000F036B"/>
    <w:rsid w:val="000F04CE"/>
    <w:rsid w:val="000F0652"/>
    <w:rsid w:val="000F06D8"/>
    <w:rsid w:val="000F095B"/>
    <w:rsid w:val="000F09F9"/>
    <w:rsid w:val="000F0B3B"/>
    <w:rsid w:val="000F0DC1"/>
    <w:rsid w:val="000F0E80"/>
    <w:rsid w:val="000F0E9B"/>
    <w:rsid w:val="000F1287"/>
    <w:rsid w:val="000F1328"/>
    <w:rsid w:val="000F13C4"/>
    <w:rsid w:val="000F13D7"/>
    <w:rsid w:val="000F1491"/>
    <w:rsid w:val="000F17E4"/>
    <w:rsid w:val="000F1A71"/>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31E"/>
    <w:rsid w:val="000F486D"/>
    <w:rsid w:val="000F4998"/>
    <w:rsid w:val="000F4CAF"/>
    <w:rsid w:val="000F4DC5"/>
    <w:rsid w:val="000F4F44"/>
    <w:rsid w:val="000F50C5"/>
    <w:rsid w:val="000F52FB"/>
    <w:rsid w:val="000F53CB"/>
    <w:rsid w:val="000F5474"/>
    <w:rsid w:val="000F56C7"/>
    <w:rsid w:val="000F61A6"/>
    <w:rsid w:val="000F61C4"/>
    <w:rsid w:val="000F628F"/>
    <w:rsid w:val="000F645C"/>
    <w:rsid w:val="000F64E2"/>
    <w:rsid w:val="000F6646"/>
    <w:rsid w:val="000F67AC"/>
    <w:rsid w:val="000F6881"/>
    <w:rsid w:val="000F6C32"/>
    <w:rsid w:val="000F6D70"/>
    <w:rsid w:val="000F6DB3"/>
    <w:rsid w:val="000F6E58"/>
    <w:rsid w:val="000F7691"/>
    <w:rsid w:val="000F77C9"/>
    <w:rsid w:val="000F79BF"/>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1C4D"/>
    <w:rsid w:val="00101F14"/>
    <w:rsid w:val="00102147"/>
    <w:rsid w:val="001021B6"/>
    <w:rsid w:val="001029E6"/>
    <w:rsid w:val="00102D2E"/>
    <w:rsid w:val="00103052"/>
    <w:rsid w:val="0010341A"/>
    <w:rsid w:val="00103649"/>
    <w:rsid w:val="00103658"/>
    <w:rsid w:val="0010366C"/>
    <w:rsid w:val="00103F61"/>
    <w:rsid w:val="00104058"/>
    <w:rsid w:val="0010405D"/>
    <w:rsid w:val="00104228"/>
    <w:rsid w:val="00104871"/>
    <w:rsid w:val="001048B9"/>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3FB"/>
    <w:rsid w:val="00106603"/>
    <w:rsid w:val="0010660E"/>
    <w:rsid w:val="0010690B"/>
    <w:rsid w:val="00106A95"/>
    <w:rsid w:val="00106CC3"/>
    <w:rsid w:val="00106E7E"/>
    <w:rsid w:val="00107496"/>
    <w:rsid w:val="001074D1"/>
    <w:rsid w:val="00107600"/>
    <w:rsid w:val="00107FDF"/>
    <w:rsid w:val="00110313"/>
    <w:rsid w:val="001106EF"/>
    <w:rsid w:val="001107FE"/>
    <w:rsid w:val="00110DD6"/>
    <w:rsid w:val="00110FBF"/>
    <w:rsid w:val="00111169"/>
    <w:rsid w:val="001112E9"/>
    <w:rsid w:val="00111481"/>
    <w:rsid w:val="0011156C"/>
    <w:rsid w:val="001115C0"/>
    <w:rsid w:val="001115F4"/>
    <w:rsid w:val="001118AA"/>
    <w:rsid w:val="00111AD9"/>
    <w:rsid w:val="00111D19"/>
    <w:rsid w:val="00111D2C"/>
    <w:rsid w:val="0011234A"/>
    <w:rsid w:val="001124A2"/>
    <w:rsid w:val="00112509"/>
    <w:rsid w:val="00112B35"/>
    <w:rsid w:val="00112B8F"/>
    <w:rsid w:val="00112D41"/>
    <w:rsid w:val="00112FB7"/>
    <w:rsid w:val="001134DA"/>
    <w:rsid w:val="0011365A"/>
    <w:rsid w:val="0011368C"/>
    <w:rsid w:val="0011372B"/>
    <w:rsid w:val="001138BF"/>
    <w:rsid w:val="00113931"/>
    <w:rsid w:val="00113D8F"/>
    <w:rsid w:val="001140FA"/>
    <w:rsid w:val="001141CF"/>
    <w:rsid w:val="00114379"/>
    <w:rsid w:val="001146A3"/>
    <w:rsid w:val="001146C6"/>
    <w:rsid w:val="0011479C"/>
    <w:rsid w:val="001147B8"/>
    <w:rsid w:val="00114949"/>
    <w:rsid w:val="001149FA"/>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1F2"/>
    <w:rsid w:val="001173DE"/>
    <w:rsid w:val="00117797"/>
    <w:rsid w:val="0011793A"/>
    <w:rsid w:val="00117957"/>
    <w:rsid w:val="00117A23"/>
    <w:rsid w:val="00117B8C"/>
    <w:rsid w:val="00117B90"/>
    <w:rsid w:val="001200AD"/>
    <w:rsid w:val="0012022B"/>
    <w:rsid w:val="001203DB"/>
    <w:rsid w:val="001204D0"/>
    <w:rsid w:val="0012079F"/>
    <w:rsid w:val="001207F3"/>
    <w:rsid w:val="00120A09"/>
    <w:rsid w:val="00120D2A"/>
    <w:rsid w:val="00121463"/>
    <w:rsid w:val="00121586"/>
    <w:rsid w:val="00121897"/>
    <w:rsid w:val="00121AF7"/>
    <w:rsid w:val="00121C4E"/>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A77"/>
    <w:rsid w:val="00123DED"/>
    <w:rsid w:val="00123EDE"/>
    <w:rsid w:val="00123F65"/>
    <w:rsid w:val="00124150"/>
    <w:rsid w:val="001241B0"/>
    <w:rsid w:val="0012467D"/>
    <w:rsid w:val="001246EC"/>
    <w:rsid w:val="001249BA"/>
    <w:rsid w:val="001249D7"/>
    <w:rsid w:val="00124B40"/>
    <w:rsid w:val="00124C33"/>
    <w:rsid w:val="00124E10"/>
    <w:rsid w:val="00125078"/>
    <w:rsid w:val="0012520D"/>
    <w:rsid w:val="001252FE"/>
    <w:rsid w:val="001257E6"/>
    <w:rsid w:val="00125C03"/>
    <w:rsid w:val="00125E40"/>
    <w:rsid w:val="00126291"/>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B"/>
    <w:rsid w:val="00130FED"/>
    <w:rsid w:val="00131550"/>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0F6"/>
    <w:rsid w:val="0013334C"/>
    <w:rsid w:val="0013344F"/>
    <w:rsid w:val="0013359C"/>
    <w:rsid w:val="00133CA0"/>
    <w:rsid w:val="00133EBD"/>
    <w:rsid w:val="001345D5"/>
    <w:rsid w:val="001348C5"/>
    <w:rsid w:val="00134C41"/>
    <w:rsid w:val="00135015"/>
    <w:rsid w:val="00135095"/>
    <w:rsid w:val="001352A6"/>
    <w:rsid w:val="00135407"/>
    <w:rsid w:val="00135539"/>
    <w:rsid w:val="00135829"/>
    <w:rsid w:val="001358A7"/>
    <w:rsid w:val="001358F4"/>
    <w:rsid w:val="00136105"/>
    <w:rsid w:val="0013612A"/>
    <w:rsid w:val="001364B2"/>
    <w:rsid w:val="001365D6"/>
    <w:rsid w:val="00136998"/>
    <w:rsid w:val="00136AAD"/>
    <w:rsid w:val="00136BA1"/>
    <w:rsid w:val="00136DF8"/>
    <w:rsid w:val="0013726F"/>
    <w:rsid w:val="00137280"/>
    <w:rsid w:val="00137288"/>
    <w:rsid w:val="00137480"/>
    <w:rsid w:val="001376F7"/>
    <w:rsid w:val="001377C3"/>
    <w:rsid w:val="00137A97"/>
    <w:rsid w:val="00137BC5"/>
    <w:rsid w:val="001402AB"/>
    <w:rsid w:val="001405B9"/>
    <w:rsid w:val="00140608"/>
    <w:rsid w:val="00140687"/>
    <w:rsid w:val="0014073C"/>
    <w:rsid w:val="00140762"/>
    <w:rsid w:val="00140912"/>
    <w:rsid w:val="00140E5E"/>
    <w:rsid w:val="00140F6C"/>
    <w:rsid w:val="0014105E"/>
    <w:rsid w:val="001410F1"/>
    <w:rsid w:val="00141121"/>
    <w:rsid w:val="001411F6"/>
    <w:rsid w:val="00141323"/>
    <w:rsid w:val="001414D7"/>
    <w:rsid w:val="00141856"/>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A86"/>
    <w:rsid w:val="00143E78"/>
    <w:rsid w:val="00143FFE"/>
    <w:rsid w:val="0014411B"/>
    <w:rsid w:val="001445AA"/>
    <w:rsid w:val="0014471E"/>
    <w:rsid w:val="0014491B"/>
    <w:rsid w:val="00144B3F"/>
    <w:rsid w:val="00144E04"/>
    <w:rsid w:val="0014528E"/>
    <w:rsid w:val="001454C4"/>
    <w:rsid w:val="00145D7C"/>
    <w:rsid w:val="00146129"/>
    <w:rsid w:val="001461D1"/>
    <w:rsid w:val="0014624C"/>
    <w:rsid w:val="00146377"/>
    <w:rsid w:val="0014652F"/>
    <w:rsid w:val="001466F4"/>
    <w:rsid w:val="001467D8"/>
    <w:rsid w:val="00146B43"/>
    <w:rsid w:val="00146BC8"/>
    <w:rsid w:val="00146EDA"/>
    <w:rsid w:val="001472C2"/>
    <w:rsid w:val="00147539"/>
    <w:rsid w:val="001477C4"/>
    <w:rsid w:val="00147916"/>
    <w:rsid w:val="00147D65"/>
    <w:rsid w:val="00147D91"/>
    <w:rsid w:val="00147E52"/>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52"/>
    <w:rsid w:val="00153985"/>
    <w:rsid w:val="00153A48"/>
    <w:rsid w:val="00153A6B"/>
    <w:rsid w:val="00153EEF"/>
    <w:rsid w:val="00153F29"/>
    <w:rsid w:val="001544AB"/>
    <w:rsid w:val="00154620"/>
    <w:rsid w:val="0015466F"/>
    <w:rsid w:val="00154A24"/>
    <w:rsid w:val="00154AA8"/>
    <w:rsid w:val="00154B50"/>
    <w:rsid w:val="00154E96"/>
    <w:rsid w:val="00154F3A"/>
    <w:rsid w:val="00154FE3"/>
    <w:rsid w:val="001552DD"/>
    <w:rsid w:val="001554DB"/>
    <w:rsid w:val="0015563C"/>
    <w:rsid w:val="0015567D"/>
    <w:rsid w:val="00155F7A"/>
    <w:rsid w:val="00156260"/>
    <w:rsid w:val="0015674F"/>
    <w:rsid w:val="001575FB"/>
    <w:rsid w:val="00157654"/>
    <w:rsid w:val="001577CF"/>
    <w:rsid w:val="0016019C"/>
    <w:rsid w:val="0016049C"/>
    <w:rsid w:val="0016054E"/>
    <w:rsid w:val="001605D8"/>
    <w:rsid w:val="00160674"/>
    <w:rsid w:val="00160786"/>
    <w:rsid w:val="00161351"/>
    <w:rsid w:val="00161455"/>
    <w:rsid w:val="001618A3"/>
    <w:rsid w:val="001618F8"/>
    <w:rsid w:val="0016207A"/>
    <w:rsid w:val="00162262"/>
    <w:rsid w:val="001626E6"/>
    <w:rsid w:val="0016294A"/>
    <w:rsid w:val="00162BD5"/>
    <w:rsid w:val="00162CF1"/>
    <w:rsid w:val="00162DFA"/>
    <w:rsid w:val="00162F82"/>
    <w:rsid w:val="001630E4"/>
    <w:rsid w:val="00163458"/>
    <w:rsid w:val="001639BC"/>
    <w:rsid w:val="001639E6"/>
    <w:rsid w:val="00163AFC"/>
    <w:rsid w:val="00163C40"/>
    <w:rsid w:val="00163D9A"/>
    <w:rsid w:val="00163E42"/>
    <w:rsid w:val="00164346"/>
    <w:rsid w:val="001643E4"/>
    <w:rsid w:val="00164440"/>
    <w:rsid w:val="00164646"/>
    <w:rsid w:val="001647D7"/>
    <w:rsid w:val="001647FA"/>
    <w:rsid w:val="001648F4"/>
    <w:rsid w:val="001649D4"/>
    <w:rsid w:val="00164C22"/>
    <w:rsid w:val="00164C52"/>
    <w:rsid w:val="00164E16"/>
    <w:rsid w:val="00165137"/>
    <w:rsid w:val="001655BF"/>
    <w:rsid w:val="001659CF"/>
    <w:rsid w:val="00166013"/>
    <w:rsid w:val="0016624A"/>
    <w:rsid w:val="0016634F"/>
    <w:rsid w:val="001669F0"/>
    <w:rsid w:val="001669F9"/>
    <w:rsid w:val="00166B2C"/>
    <w:rsid w:val="00166DC4"/>
    <w:rsid w:val="0016700E"/>
    <w:rsid w:val="0016711A"/>
    <w:rsid w:val="0016713D"/>
    <w:rsid w:val="0016764C"/>
    <w:rsid w:val="00167709"/>
    <w:rsid w:val="00167713"/>
    <w:rsid w:val="00170397"/>
    <w:rsid w:val="001706E4"/>
    <w:rsid w:val="00170729"/>
    <w:rsid w:val="00170769"/>
    <w:rsid w:val="001708D0"/>
    <w:rsid w:val="0017095A"/>
    <w:rsid w:val="00170DB8"/>
    <w:rsid w:val="00171730"/>
    <w:rsid w:val="001718B8"/>
    <w:rsid w:val="00171944"/>
    <w:rsid w:val="00171C8E"/>
    <w:rsid w:val="00171D64"/>
    <w:rsid w:val="00171D7E"/>
    <w:rsid w:val="00171E61"/>
    <w:rsid w:val="00171F14"/>
    <w:rsid w:val="001721EA"/>
    <w:rsid w:val="0017226B"/>
    <w:rsid w:val="00172633"/>
    <w:rsid w:val="00172903"/>
    <w:rsid w:val="001729E1"/>
    <w:rsid w:val="00172B61"/>
    <w:rsid w:val="00172C20"/>
    <w:rsid w:val="00173361"/>
    <w:rsid w:val="00173869"/>
    <w:rsid w:val="001738A5"/>
    <w:rsid w:val="00173A00"/>
    <w:rsid w:val="00173DB6"/>
    <w:rsid w:val="00173F21"/>
    <w:rsid w:val="00174035"/>
    <w:rsid w:val="0017440C"/>
    <w:rsid w:val="001745DC"/>
    <w:rsid w:val="001746C1"/>
    <w:rsid w:val="0017477F"/>
    <w:rsid w:val="00174BE4"/>
    <w:rsid w:val="00174DDB"/>
    <w:rsid w:val="00174EAB"/>
    <w:rsid w:val="00174EAE"/>
    <w:rsid w:val="00174F2F"/>
    <w:rsid w:val="00175152"/>
    <w:rsid w:val="001752EC"/>
    <w:rsid w:val="00175532"/>
    <w:rsid w:val="00175982"/>
    <w:rsid w:val="00175B5A"/>
    <w:rsid w:val="00175BD8"/>
    <w:rsid w:val="00175F2D"/>
    <w:rsid w:val="00176414"/>
    <w:rsid w:val="001764FD"/>
    <w:rsid w:val="00176626"/>
    <w:rsid w:val="00176B99"/>
    <w:rsid w:val="00176F0F"/>
    <w:rsid w:val="00176F85"/>
    <w:rsid w:val="00177036"/>
    <w:rsid w:val="0017714C"/>
    <w:rsid w:val="0017722E"/>
    <w:rsid w:val="0017753C"/>
    <w:rsid w:val="00177711"/>
    <w:rsid w:val="00177A0D"/>
    <w:rsid w:val="00177A47"/>
    <w:rsid w:val="00177D74"/>
    <w:rsid w:val="00177DFF"/>
    <w:rsid w:val="00177EBD"/>
    <w:rsid w:val="001800DB"/>
    <w:rsid w:val="00180149"/>
    <w:rsid w:val="0018016C"/>
    <w:rsid w:val="001803CD"/>
    <w:rsid w:val="001804F1"/>
    <w:rsid w:val="001809D8"/>
    <w:rsid w:val="00180C1A"/>
    <w:rsid w:val="00180E60"/>
    <w:rsid w:val="00181397"/>
    <w:rsid w:val="001817BA"/>
    <w:rsid w:val="00181B3A"/>
    <w:rsid w:val="001820B2"/>
    <w:rsid w:val="001821E9"/>
    <w:rsid w:val="00182608"/>
    <w:rsid w:val="00182E75"/>
    <w:rsid w:val="00182E85"/>
    <w:rsid w:val="00182FFE"/>
    <w:rsid w:val="001830CF"/>
    <w:rsid w:val="00183292"/>
    <w:rsid w:val="001836DF"/>
    <w:rsid w:val="00183CC6"/>
    <w:rsid w:val="00183D0A"/>
    <w:rsid w:val="00183D8A"/>
    <w:rsid w:val="00183DFF"/>
    <w:rsid w:val="00183E8B"/>
    <w:rsid w:val="00183F11"/>
    <w:rsid w:val="001840F5"/>
    <w:rsid w:val="00184BE0"/>
    <w:rsid w:val="00184DAB"/>
    <w:rsid w:val="00184F51"/>
    <w:rsid w:val="00184F5A"/>
    <w:rsid w:val="00185257"/>
    <w:rsid w:val="001854E7"/>
    <w:rsid w:val="001858F0"/>
    <w:rsid w:val="00185D47"/>
    <w:rsid w:val="00185E59"/>
    <w:rsid w:val="00185E97"/>
    <w:rsid w:val="00185F10"/>
    <w:rsid w:val="00186395"/>
    <w:rsid w:val="00186658"/>
    <w:rsid w:val="00186835"/>
    <w:rsid w:val="0018691B"/>
    <w:rsid w:val="00186A87"/>
    <w:rsid w:val="00186B4D"/>
    <w:rsid w:val="0018767B"/>
    <w:rsid w:val="00187C4D"/>
    <w:rsid w:val="00190307"/>
    <w:rsid w:val="00190678"/>
    <w:rsid w:val="00190731"/>
    <w:rsid w:val="001907FF"/>
    <w:rsid w:val="00190927"/>
    <w:rsid w:val="00190AFC"/>
    <w:rsid w:val="00190BD5"/>
    <w:rsid w:val="00190EF9"/>
    <w:rsid w:val="001912D1"/>
    <w:rsid w:val="001914FA"/>
    <w:rsid w:val="00191727"/>
    <w:rsid w:val="00191830"/>
    <w:rsid w:val="00191A2B"/>
    <w:rsid w:val="00191BA2"/>
    <w:rsid w:val="00191C24"/>
    <w:rsid w:val="00191EBF"/>
    <w:rsid w:val="00192351"/>
    <w:rsid w:val="00192403"/>
    <w:rsid w:val="001925E5"/>
    <w:rsid w:val="00192BEC"/>
    <w:rsid w:val="00192D98"/>
    <w:rsid w:val="001937F7"/>
    <w:rsid w:val="00193987"/>
    <w:rsid w:val="00193AC8"/>
    <w:rsid w:val="00194465"/>
    <w:rsid w:val="00194A69"/>
    <w:rsid w:val="00194FBD"/>
    <w:rsid w:val="001954C8"/>
    <w:rsid w:val="00195697"/>
    <w:rsid w:val="0019573B"/>
    <w:rsid w:val="0019592C"/>
    <w:rsid w:val="00195A3E"/>
    <w:rsid w:val="00195B9A"/>
    <w:rsid w:val="00196085"/>
    <w:rsid w:val="00196A48"/>
    <w:rsid w:val="00196B90"/>
    <w:rsid w:val="00196FF4"/>
    <w:rsid w:val="0019734F"/>
    <w:rsid w:val="001975D9"/>
    <w:rsid w:val="00197A1F"/>
    <w:rsid w:val="00197B13"/>
    <w:rsid w:val="00197D29"/>
    <w:rsid w:val="00197F78"/>
    <w:rsid w:val="001A0303"/>
    <w:rsid w:val="001A032E"/>
    <w:rsid w:val="001A0421"/>
    <w:rsid w:val="001A066D"/>
    <w:rsid w:val="001A067A"/>
    <w:rsid w:val="001A0727"/>
    <w:rsid w:val="001A0B11"/>
    <w:rsid w:val="001A0C1C"/>
    <w:rsid w:val="001A10F6"/>
    <w:rsid w:val="001A10FA"/>
    <w:rsid w:val="001A119C"/>
    <w:rsid w:val="001A11B9"/>
    <w:rsid w:val="001A18B2"/>
    <w:rsid w:val="001A1A7F"/>
    <w:rsid w:val="001A1E5B"/>
    <w:rsid w:val="001A23B1"/>
    <w:rsid w:val="001A258A"/>
    <w:rsid w:val="001A2939"/>
    <w:rsid w:val="001A2BB1"/>
    <w:rsid w:val="001A2E33"/>
    <w:rsid w:val="001A2FD5"/>
    <w:rsid w:val="001A3037"/>
    <w:rsid w:val="001A30B0"/>
    <w:rsid w:val="001A30FB"/>
    <w:rsid w:val="001A35B2"/>
    <w:rsid w:val="001A36CF"/>
    <w:rsid w:val="001A3974"/>
    <w:rsid w:val="001A3D5B"/>
    <w:rsid w:val="001A3F0F"/>
    <w:rsid w:val="001A3FA5"/>
    <w:rsid w:val="001A448D"/>
    <w:rsid w:val="001A4926"/>
    <w:rsid w:val="001A4CEC"/>
    <w:rsid w:val="001A4EDF"/>
    <w:rsid w:val="001A4F57"/>
    <w:rsid w:val="001A5174"/>
    <w:rsid w:val="001A5956"/>
    <w:rsid w:val="001A5A6A"/>
    <w:rsid w:val="001A5E21"/>
    <w:rsid w:val="001A61A0"/>
    <w:rsid w:val="001A628F"/>
    <w:rsid w:val="001A6756"/>
    <w:rsid w:val="001A690D"/>
    <w:rsid w:val="001A6AFE"/>
    <w:rsid w:val="001A6B0F"/>
    <w:rsid w:val="001A6F38"/>
    <w:rsid w:val="001A6FEB"/>
    <w:rsid w:val="001A706D"/>
    <w:rsid w:val="001A71EB"/>
    <w:rsid w:val="001A72EE"/>
    <w:rsid w:val="001A7675"/>
    <w:rsid w:val="001A76B8"/>
    <w:rsid w:val="001A7751"/>
    <w:rsid w:val="001A7912"/>
    <w:rsid w:val="001A7924"/>
    <w:rsid w:val="001A7A1B"/>
    <w:rsid w:val="001A7A88"/>
    <w:rsid w:val="001A7BF4"/>
    <w:rsid w:val="001A7C23"/>
    <w:rsid w:val="001A7CBD"/>
    <w:rsid w:val="001B00B2"/>
    <w:rsid w:val="001B0149"/>
    <w:rsid w:val="001B0163"/>
    <w:rsid w:val="001B0180"/>
    <w:rsid w:val="001B0251"/>
    <w:rsid w:val="001B0645"/>
    <w:rsid w:val="001B0F1F"/>
    <w:rsid w:val="001B1170"/>
    <w:rsid w:val="001B1235"/>
    <w:rsid w:val="001B140E"/>
    <w:rsid w:val="001B1522"/>
    <w:rsid w:val="001B1565"/>
    <w:rsid w:val="001B1F17"/>
    <w:rsid w:val="001B1F29"/>
    <w:rsid w:val="001B1F8F"/>
    <w:rsid w:val="001B2074"/>
    <w:rsid w:val="001B2085"/>
    <w:rsid w:val="001B21C7"/>
    <w:rsid w:val="001B26EE"/>
    <w:rsid w:val="001B2993"/>
    <w:rsid w:val="001B2F14"/>
    <w:rsid w:val="001B337E"/>
    <w:rsid w:val="001B345B"/>
    <w:rsid w:val="001B3754"/>
    <w:rsid w:val="001B3A45"/>
    <w:rsid w:val="001B3E1C"/>
    <w:rsid w:val="001B3FD9"/>
    <w:rsid w:val="001B4233"/>
    <w:rsid w:val="001B437C"/>
    <w:rsid w:val="001B45AE"/>
    <w:rsid w:val="001B46A1"/>
    <w:rsid w:val="001B4964"/>
    <w:rsid w:val="001B4B37"/>
    <w:rsid w:val="001B4E13"/>
    <w:rsid w:val="001B51CB"/>
    <w:rsid w:val="001B51F0"/>
    <w:rsid w:val="001B5332"/>
    <w:rsid w:val="001B53B3"/>
    <w:rsid w:val="001B54E9"/>
    <w:rsid w:val="001B5AC4"/>
    <w:rsid w:val="001B5C65"/>
    <w:rsid w:val="001B5F67"/>
    <w:rsid w:val="001B62E0"/>
    <w:rsid w:val="001B6488"/>
    <w:rsid w:val="001B65F6"/>
    <w:rsid w:val="001B6619"/>
    <w:rsid w:val="001B6A40"/>
    <w:rsid w:val="001B6C77"/>
    <w:rsid w:val="001B6D4D"/>
    <w:rsid w:val="001B70CF"/>
    <w:rsid w:val="001B716B"/>
    <w:rsid w:val="001B748B"/>
    <w:rsid w:val="001C002C"/>
    <w:rsid w:val="001C0085"/>
    <w:rsid w:val="001C0133"/>
    <w:rsid w:val="001C030C"/>
    <w:rsid w:val="001C04E1"/>
    <w:rsid w:val="001C063F"/>
    <w:rsid w:val="001C06E5"/>
    <w:rsid w:val="001C0883"/>
    <w:rsid w:val="001C16A9"/>
    <w:rsid w:val="001C185F"/>
    <w:rsid w:val="001C1C33"/>
    <w:rsid w:val="001C1E53"/>
    <w:rsid w:val="001C1FE0"/>
    <w:rsid w:val="001C211D"/>
    <w:rsid w:val="001C21C7"/>
    <w:rsid w:val="001C2499"/>
    <w:rsid w:val="001C2E60"/>
    <w:rsid w:val="001C3474"/>
    <w:rsid w:val="001C369D"/>
    <w:rsid w:val="001C3C4C"/>
    <w:rsid w:val="001C3C56"/>
    <w:rsid w:val="001C3D1C"/>
    <w:rsid w:val="001C3DC6"/>
    <w:rsid w:val="001C3EAD"/>
    <w:rsid w:val="001C3EAE"/>
    <w:rsid w:val="001C459F"/>
    <w:rsid w:val="001C45A6"/>
    <w:rsid w:val="001C4F5F"/>
    <w:rsid w:val="001C518A"/>
    <w:rsid w:val="001C5220"/>
    <w:rsid w:val="001C555B"/>
    <w:rsid w:val="001C5594"/>
    <w:rsid w:val="001C56E1"/>
    <w:rsid w:val="001C589B"/>
    <w:rsid w:val="001C58A6"/>
    <w:rsid w:val="001C5AAB"/>
    <w:rsid w:val="001C5EB7"/>
    <w:rsid w:val="001C5F88"/>
    <w:rsid w:val="001C619C"/>
    <w:rsid w:val="001C64C3"/>
    <w:rsid w:val="001C6659"/>
    <w:rsid w:val="001C6AA5"/>
    <w:rsid w:val="001C6C77"/>
    <w:rsid w:val="001C70EF"/>
    <w:rsid w:val="001C710A"/>
    <w:rsid w:val="001C7185"/>
    <w:rsid w:val="001C73CA"/>
    <w:rsid w:val="001C774A"/>
    <w:rsid w:val="001C7AB6"/>
    <w:rsid w:val="001C7C70"/>
    <w:rsid w:val="001C7E39"/>
    <w:rsid w:val="001C7F47"/>
    <w:rsid w:val="001D006C"/>
    <w:rsid w:val="001D0578"/>
    <w:rsid w:val="001D0593"/>
    <w:rsid w:val="001D0BDD"/>
    <w:rsid w:val="001D0D5F"/>
    <w:rsid w:val="001D1258"/>
    <w:rsid w:val="001D13B0"/>
    <w:rsid w:val="001D15D4"/>
    <w:rsid w:val="001D19F8"/>
    <w:rsid w:val="001D1CFF"/>
    <w:rsid w:val="001D2119"/>
    <w:rsid w:val="001D24DC"/>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D75"/>
    <w:rsid w:val="001D5E31"/>
    <w:rsid w:val="001D6188"/>
    <w:rsid w:val="001D6433"/>
    <w:rsid w:val="001D6468"/>
    <w:rsid w:val="001D675B"/>
    <w:rsid w:val="001D6E61"/>
    <w:rsid w:val="001D6F30"/>
    <w:rsid w:val="001D7260"/>
    <w:rsid w:val="001D74B9"/>
    <w:rsid w:val="001D7816"/>
    <w:rsid w:val="001D7891"/>
    <w:rsid w:val="001D7B96"/>
    <w:rsid w:val="001D7EFB"/>
    <w:rsid w:val="001D7FE2"/>
    <w:rsid w:val="001E09F4"/>
    <w:rsid w:val="001E0A73"/>
    <w:rsid w:val="001E0DA3"/>
    <w:rsid w:val="001E111F"/>
    <w:rsid w:val="001E1284"/>
    <w:rsid w:val="001E13E0"/>
    <w:rsid w:val="001E14AB"/>
    <w:rsid w:val="001E1524"/>
    <w:rsid w:val="001E1544"/>
    <w:rsid w:val="001E1CEF"/>
    <w:rsid w:val="001E1D3C"/>
    <w:rsid w:val="001E1D71"/>
    <w:rsid w:val="001E1FD2"/>
    <w:rsid w:val="001E220A"/>
    <w:rsid w:val="001E251E"/>
    <w:rsid w:val="001E266E"/>
    <w:rsid w:val="001E29F5"/>
    <w:rsid w:val="001E2EEF"/>
    <w:rsid w:val="001E3188"/>
    <w:rsid w:val="001E31D1"/>
    <w:rsid w:val="001E32BE"/>
    <w:rsid w:val="001E330F"/>
    <w:rsid w:val="001E3536"/>
    <w:rsid w:val="001E3650"/>
    <w:rsid w:val="001E36FC"/>
    <w:rsid w:val="001E39D0"/>
    <w:rsid w:val="001E3A45"/>
    <w:rsid w:val="001E3D0D"/>
    <w:rsid w:val="001E420B"/>
    <w:rsid w:val="001E4583"/>
    <w:rsid w:val="001E4704"/>
    <w:rsid w:val="001E4841"/>
    <w:rsid w:val="001E4B6E"/>
    <w:rsid w:val="001E50CB"/>
    <w:rsid w:val="001E5BB2"/>
    <w:rsid w:val="001E5CD8"/>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2B0"/>
    <w:rsid w:val="001F0546"/>
    <w:rsid w:val="001F0848"/>
    <w:rsid w:val="001F0CA9"/>
    <w:rsid w:val="001F0CC8"/>
    <w:rsid w:val="001F0DDF"/>
    <w:rsid w:val="001F1140"/>
    <w:rsid w:val="001F134F"/>
    <w:rsid w:val="001F1588"/>
    <w:rsid w:val="001F16FD"/>
    <w:rsid w:val="001F19E1"/>
    <w:rsid w:val="001F1B1E"/>
    <w:rsid w:val="001F1DFA"/>
    <w:rsid w:val="001F22A9"/>
    <w:rsid w:val="001F22FA"/>
    <w:rsid w:val="001F2305"/>
    <w:rsid w:val="001F2536"/>
    <w:rsid w:val="001F26BB"/>
    <w:rsid w:val="001F26E9"/>
    <w:rsid w:val="001F2C40"/>
    <w:rsid w:val="001F2E08"/>
    <w:rsid w:val="001F330A"/>
    <w:rsid w:val="001F3767"/>
    <w:rsid w:val="001F37ED"/>
    <w:rsid w:val="001F39AB"/>
    <w:rsid w:val="001F39E6"/>
    <w:rsid w:val="001F3A38"/>
    <w:rsid w:val="001F4260"/>
    <w:rsid w:val="001F45E8"/>
    <w:rsid w:val="001F4AE1"/>
    <w:rsid w:val="001F4CB5"/>
    <w:rsid w:val="001F4E57"/>
    <w:rsid w:val="001F5058"/>
    <w:rsid w:val="001F53A2"/>
    <w:rsid w:val="001F5AF6"/>
    <w:rsid w:val="001F5C95"/>
    <w:rsid w:val="001F5C9E"/>
    <w:rsid w:val="001F5E73"/>
    <w:rsid w:val="001F5ED8"/>
    <w:rsid w:val="001F5F10"/>
    <w:rsid w:val="001F6192"/>
    <w:rsid w:val="001F623C"/>
    <w:rsid w:val="001F6408"/>
    <w:rsid w:val="001F6438"/>
    <w:rsid w:val="001F644E"/>
    <w:rsid w:val="001F674C"/>
    <w:rsid w:val="001F697C"/>
    <w:rsid w:val="001F6D76"/>
    <w:rsid w:val="001F6E45"/>
    <w:rsid w:val="001F6ECE"/>
    <w:rsid w:val="001F70B7"/>
    <w:rsid w:val="001F7259"/>
    <w:rsid w:val="001F7317"/>
    <w:rsid w:val="001F763A"/>
    <w:rsid w:val="001F76DF"/>
    <w:rsid w:val="001F798D"/>
    <w:rsid w:val="001F79DB"/>
    <w:rsid w:val="001F7C3A"/>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350"/>
    <w:rsid w:val="002023A8"/>
    <w:rsid w:val="002029C7"/>
    <w:rsid w:val="00202B8E"/>
    <w:rsid w:val="00202D2E"/>
    <w:rsid w:val="00202DCA"/>
    <w:rsid w:val="00203159"/>
    <w:rsid w:val="0020361A"/>
    <w:rsid w:val="002038F5"/>
    <w:rsid w:val="00203A6E"/>
    <w:rsid w:val="00203CE0"/>
    <w:rsid w:val="00203F00"/>
    <w:rsid w:val="00203F5C"/>
    <w:rsid w:val="00204300"/>
    <w:rsid w:val="00204664"/>
    <w:rsid w:val="002047DE"/>
    <w:rsid w:val="002049B6"/>
    <w:rsid w:val="00204A5A"/>
    <w:rsid w:val="00204BAC"/>
    <w:rsid w:val="00204C12"/>
    <w:rsid w:val="00204E54"/>
    <w:rsid w:val="00205218"/>
    <w:rsid w:val="00205635"/>
    <w:rsid w:val="002058B0"/>
    <w:rsid w:val="002058DC"/>
    <w:rsid w:val="00205AB2"/>
    <w:rsid w:val="00205CB2"/>
    <w:rsid w:val="00205FB9"/>
    <w:rsid w:val="0020601D"/>
    <w:rsid w:val="0020610B"/>
    <w:rsid w:val="00206133"/>
    <w:rsid w:val="002063A7"/>
    <w:rsid w:val="00206580"/>
    <w:rsid w:val="002065BD"/>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16"/>
    <w:rsid w:val="00210174"/>
    <w:rsid w:val="002103CB"/>
    <w:rsid w:val="0021047A"/>
    <w:rsid w:val="0021084D"/>
    <w:rsid w:val="002109D5"/>
    <w:rsid w:val="00210A2E"/>
    <w:rsid w:val="00210C84"/>
    <w:rsid w:val="00210C91"/>
    <w:rsid w:val="00210F42"/>
    <w:rsid w:val="00211042"/>
    <w:rsid w:val="00211149"/>
    <w:rsid w:val="002111DC"/>
    <w:rsid w:val="002112B7"/>
    <w:rsid w:val="00211345"/>
    <w:rsid w:val="00211390"/>
    <w:rsid w:val="002114FA"/>
    <w:rsid w:val="002114FB"/>
    <w:rsid w:val="002116F5"/>
    <w:rsid w:val="00211C49"/>
    <w:rsid w:val="00211D31"/>
    <w:rsid w:val="00211DD9"/>
    <w:rsid w:val="00211F6A"/>
    <w:rsid w:val="002120C7"/>
    <w:rsid w:val="002125B4"/>
    <w:rsid w:val="00212816"/>
    <w:rsid w:val="00212D30"/>
    <w:rsid w:val="002130BD"/>
    <w:rsid w:val="0021356F"/>
    <w:rsid w:val="00213851"/>
    <w:rsid w:val="00213A5A"/>
    <w:rsid w:val="00213EF2"/>
    <w:rsid w:val="00213F38"/>
    <w:rsid w:val="002140D1"/>
    <w:rsid w:val="002145A2"/>
    <w:rsid w:val="00214E0D"/>
    <w:rsid w:val="002153F3"/>
    <w:rsid w:val="0021586D"/>
    <w:rsid w:val="00215DA6"/>
    <w:rsid w:val="0021619F"/>
    <w:rsid w:val="002161C2"/>
    <w:rsid w:val="002162EA"/>
    <w:rsid w:val="002165F9"/>
    <w:rsid w:val="00216685"/>
    <w:rsid w:val="0021689C"/>
    <w:rsid w:val="00216B17"/>
    <w:rsid w:val="00216BBF"/>
    <w:rsid w:val="00216D18"/>
    <w:rsid w:val="00216DBA"/>
    <w:rsid w:val="00216FB2"/>
    <w:rsid w:val="00217135"/>
    <w:rsid w:val="0021737B"/>
    <w:rsid w:val="002177AC"/>
    <w:rsid w:val="002178BA"/>
    <w:rsid w:val="00217A8F"/>
    <w:rsid w:val="00217AC2"/>
    <w:rsid w:val="00217CE8"/>
    <w:rsid w:val="0022017D"/>
    <w:rsid w:val="002202EC"/>
    <w:rsid w:val="002204ED"/>
    <w:rsid w:val="002206E2"/>
    <w:rsid w:val="00220AA0"/>
    <w:rsid w:val="00220B4B"/>
    <w:rsid w:val="00220E92"/>
    <w:rsid w:val="002211DD"/>
    <w:rsid w:val="0022135D"/>
    <w:rsid w:val="00221671"/>
    <w:rsid w:val="002222A4"/>
    <w:rsid w:val="0022230B"/>
    <w:rsid w:val="0022231E"/>
    <w:rsid w:val="00222A83"/>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988"/>
    <w:rsid w:val="00225BC3"/>
    <w:rsid w:val="00225E23"/>
    <w:rsid w:val="00225FAF"/>
    <w:rsid w:val="0022657F"/>
    <w:rsid w:val="00226608"/>
    <w:rsid w:val="00226720"/>
    <w:rsid w:val="0022677E"/>
    <w:rsid w:val="002269A7"/>
    <w:rsid w:val="00226BD3"/>
    <w:rsid w:val="00226F21"/>
    <w:rsid w:val="0022735A"/>
    <w:rsid w:val="00227379"/>
    <w:rsid w:val="002273B1"/>
    <w:rsid w:val="002275A8"/>
    <w:rsid w:val="00227873"/>
    <w:rsid w:val="002279D2"/>
    <w:rsid w:val="00227A3E"/>
    <w:rsid w:val="00227F9E"/>
    <w:rsid w:val="00230040"/>
    <w:rsid w:val="002300E1"/>
    <w:rsid w:val="002305EF"/>
    <w:rsid w:val="00230944"/>
    <w:rsid w:val="00230A07"/>
    <w:rsid w:val="00230AD3"/>
    <w:rsid w:val="00230B02"/>
    <w:rsid w:val="00230BB1"/>
    <w:rsid w:val="0023101D"/>
    <w:rsid w:val="00231234"/>
    <w:rsid w:val="002313A7"/>
    <w:rsid w:val="002314EE"/>
    <w:rsid w:val="00231692"/>
    <w:rsid w:val="00231740"/>
    <w:rsid w:val="00231929"/>
    <w:rsid w:val="00231C09"/>
    <w:rsid w:val="00231D67"/>
    <w:rsid w:val="00231EDC"/>
    <w:rsid w:val="00232029"/>
    <w:rsid w:val="00232191"/>
    <w:rsid w:val="00232308"/>
    <w:rsid w:val="00232471"/>
    <w:rsid w:val="002324C8"/>
    <w:rsid w:val="0023298A"/>
    <w:rsid w:val="00232DE2"/>
    <w:rsid w:val="00232E9D"/>
    <w:rsid w:val="00232ED9"/>
    <w:rsid w:val="002336F1"/>
    <w:rsid w:val="0023386C"/>
    <w:rsid w:val="00233935"/>
    <w:rsid w:val="00233B04"/>
    <w:rsid w:val="00233C11"/>
    <w:rsid w:val="00233C40"/>
    <w:rsid w:val="0023417D"/>
    <w:rsid w:val="002344C8"/>
    <w:rsid w:val="00234558"/>
    <w:rsid w:val="00234689"/>
    <w:rsid w:val="002349C5"/>
    <w:rsid w:val="002349F3"/>
    <w:rsid w:val="002352A0"/>
    <w:rsid w:val="00235494"/>
    <w:rsid w:val="00235581"/>
    <w:rsid w:val="002355B7"/>
    <w:rsid w:val="00235698"/>
    <w:rsid w:val="00235724"/>
    <w:rsid w:val="00235878"/>
    <w:rsid w:val="0023598D"/>
    <w:rsid w:val="00235E9F"/>
    <w:rsid w:val="0023608C"/>
    <w:rsid w:val="002361D3"/>
    <w:rsid w:val="00236C31"/>
    <w:rsid w:val="00236EB2"/>
    <w:rsid w:val="00236F55"/>
    <w:rsid w:val="00236F71"/>
    <w:rsid w:val="00237189"/>
    <w:rsid w:val="0023729A"/>
    <w:rsid w:val="002373FC"/>
    <w:rsid w:val="0023768D"/>
    <w:rsid w:val="0023776F"/>
    <w:rsid w:val="00237967"/>
    <w:rsid w:val="00237C6F"/>
    <w:rsid w:val="00237D22"/>
    <w:rsid w:val="00240702"/>
    <w:rsid w:val="00240B7D"/>
    <w:rsid w:val="00240F76"/>
    <w:rsid w:val="0024103F"/>
    <w:rsid w:val="0024160B"/>
    <w:rsid w:val="00241713"/>
    <w:rsid w:val="00241AE0"/>
    <w:rsid w:val="00241C7B"/>
    <w:rsid w:val="0024204B"/>
    <w:rsid w:val="002421F2"/>
    <w:rsid w:val="0024224E"/>
    <w:rsid w:val="002425D0"/>
    <w:rsid w:val="002425DE"/>
    <w:rsid w:val="002426EC"/>
    <w:rsid w:val="00242768"/>
    <w:rsid w:val="00242B2A"/>
    <w:rsid w:val="00242CAE"/>
    <w:rsid w:val="002437F9"/>
    <w:rsid w:val="00243ACD"/>
    <w:rsid w:val="00243DCC"/>
    <w:rsid w:val="002443C2"/>
    <w:rsid w:val="002444E3"/>
    <w:rsid w:val="00244606"/>
    <w:rsid w:val="00244924"/>
    <w:rsid w:val="00245005"/>
    <w:rsid w:val="00245492"/>
    <w:rsid w:val="002456B2"/>
    <w:rsid w:val="00245803"/>
    <w:rsid w:val="00245A41"/>
    <w:rsid w:val="00245B70"/>
    <w:rsid w:val="00245D7D"/>
    <w:rsid w:val="00245E39"/>
    <w:rsid w:val="00245FBA"/>
    <w:rsid w:val="002465A0"/>
    <w:rsid w:val="00246C52"/>
    <w:rsid w:val="00246EB6"/>
    <w:rsid w:val="00246F82"/>
    <w:rsid w:val="00246F99"/>
    <w:rsid w:val="002471AB"/>
    <w:rsid w:val="0024785A"/>
    <w:rsid w:val="00247B6E"/>
    <w:rsid w:val="00247C46"/>
    <w:rsid w:val="00247C82"/>
    <w:rsid w:val="00247D8E"/>
    <w:rsid w:val="00247DC3"/>
    <w:rsid w:val="00247DD1"/>
    <w:rsid w:val="0025002F"/>
    <w:rsid w:val="00250244"/>
    <w:rsid w:val="00250D9C"/>
    <w:rsid w:val="00251117"/>
    <w:rsid w:val="002511F4"/>
    <w:rsid w:val="002512A9"/>
    <w:rsid w:val="0025169E"/>
    <w:rsid w:val="0025170E"/>
    <w:rsid w:val="00251929"/>
    <w:rsid w:val="00251F5E"/>
    <w:rsid w:val="00252052"/>
    <w:rsid w:val="0025216E"/>
    <w:rsid w:val="002521CC"/>
    <w:rsid w:val="002522FF"/>
    <w:rsid w:val="00252382"/>
    <w:rsid w:val="0025245E"/>
    <w:rsid w:val="002525BE"/>
    <w:rsid w:val="002530CC"/>
    <w:rsid w:val="002530D6"/>
    <w:rsid w:val="002530D9"/>
    <w:rsid w:val="002530ED"/>
    <w:rsid w:val="0025325D"/>
    <w:rsid w:val="002533FF"/>
    <w:rsid w:val="00253400"/>
    <w:rsid w:val="002534DB"/>
    <w:rsid w:val="002537F5"/>
    <w:rsid w:val="002538AA"/>
    <w:rsid w:val="002538BC"/>
    <w:rsid w:val="002539BC"/>
    <w:rsid w:val="00253A89"/>
    <w:rsid w:val="00253D64"/>
    <w:rsid w:val="00253F48"/>
    <w:rsid w:val="00254517"/>
    <w:rsid w:val="00254616"/>
    <w:rsid w:val="002548B7"/>
    <w:rsid w:val="00254BF6"/>
    <w:rsid w:val="00254CC7"/>
    <w:rsid w:val="00254FD0"/>
    <w:rsid w:val="00255279"/>
    <w:rsid w:val="00255315"/>
    <w:rsid w:val="002553EB"/>
    <w:rsid w:val="0025587F"/>
    <w:rsid w:val="00255C71"/>
    <w:rsid w:val="00256363"/>
    <w:rsid w:val="0025648C"/>
    <w:rsid w:val="00256AA3"/>
    <w:rsid w:val="00256F02"/>
    <w:rsid w:val="002571C8"/>
    <w:rsid w:val="002572F1"/>
    <w:rsid w:val="00257500"/>
    <w:rsid w:val="00257578"/>
    <w:rsid w:val="00257A62"/>
    <w:rsid w:val="00260156"/>
    <w:rsid w:val="0026040F"/>
    <w:rsid w:val="0026075E"/>
    <w:rsid w:val="0026097F"/>
    <w:rsid w:val="00260B86"/>
    <w:rsid w:val="00260FAD"/>
    <w:rsid w:val="00261057"/>
    <w:rsid w:val="002612A1"/>
    <w:rsid w:val="002613D2"/>
    <w:rsid w:val="0026162B"/>
    <w:rsid w:val="0026179E"/>
    <w:rsid w:val="00261BC6"/>
    <w:rsid w:val="00261C75"/>
    <w:rsid w:val="00261D05"/>
    <w:rsid w:val="00261FF8"/>
    <w:rsid w:val="002623AC"/>
    <w:rsid w:val="00262772"/>
    <w:rsid w:val="00262793"/>
    <w:rsid w:val="00262979"/>
    <w:rsid w:val="002629FF"/>
    <w:rsid w:val="00262C98"/>
    <w:rsid w:val="00262CEB"/>
    <w:rsid w:val="00262E69"/>
    <w:rsid w:val="00263038"/>
    <w:rsid w:val="00263B02"/>
    <w:rsid w:val="00263DD9"/>
    <w:rsid w:val="00263F00"/>
    <w:rsid w:val="00263F69"/>
    <w:rsid w:val="00264110"/>
    <w:rsid w:val="00264223"/>
    <w:rsid w:val="002643C7"/>
    <w:rsid w:val="00264437"/>
    <w:rsid w:val="002644A5"/>
    <w:rsid w:val="0026455A"/>
    <w:rsid w:val="0026468A"/>
    <w:rsid w:val="00264C28"/>
    <w:rsid w:val="0026509A"/>
    <w:rsid w:val="002651FC"/>
    <w:rsid w:val="0026554D"/>
    <w:rsid w:val="00265701"/>
    <w:rsid w:val="00265BDC"/>
    <w:rsid w:val="00265E9A"/>
    <w:rsid w:val="00266210"/>
    <w:rsid w:val="00266345"/>
    <w:rsid w:val="002663D6"/>
    <w:rsid w:val="002664D0"/>
    <w:rsid w:val="00266A94"/>
    <w:rsid w:val="00266AED"/>
    <w:rsid w:val="00266BD1"/>
    <w:rsid w:val="0026716C"/>
    <w:rsid w:val="00267825"/>
    <w:rsid w:val="00267A11"/>
    <w:rsid w:val="00267CFE"/>
    <w:rsid w:val="00267EF5"/>
    <w:rsid w:val="00267F60"/>
    <w:rsid w:val="00270004"/>
    <w:rsid w:val="00270621"/>
    <w:rsid w:val="00270824"/>
    <w:rsid w:val="00270885"/>
    <w:rsid w:val="002709B9"/>
    <w:rsid w:val="00270C63"/>
    <w:rsid w:val="00270C98"/>
    <w:rsid w:val="00270E57"/>
    <w:rsid w:val="00270F4A"/>
    <w:rsid w:val="00271736"/>
    <w:rsid w:val="00271738"/>
    <w:rsid w:val="0027193C"/>
    <w:rsid w:val="00271B1E"/>
    <w:rsid w:val="00271C8F"/>
    <w:rsid w:val="00271EEF"/>
    <w:rsid w:val="0027215A"/>
    <w:rsid w:val="0027242C"/>
    <w:rsid w:val="00272474"/>
    <w:rsid w:val="002726EE"/>
    <w:rsid w:val="00272A51"/>
    <w:rsid w:val="00272C29"/>
    <w:rsid w:val="00272D06"/>
    <w:rsid w:val="00272D25"/>
    <w:rsid w:val="00272FEB"/>
    <w:rsid w:val="0027309D"/>
    <w:rsid w:val="0027318B"/>
    <w:rsid w:val="002732F9"/>
    <w:rsid w:val="002737BC"/>
    <w:rsid w:val="002738C9"/>
    <w:rsid w:val="00273B2D"/>
    <w:rsid w:val="00273CC9"/>
    <w:rsid w:val="00273CFB"/>
    <w:rsid w:val="00274125"/>
    <w:rsid w:val="00274567"/>
    <w:rsid w:val="0027467D"/>
    <w:rsid w:val="00274753"/>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A08"/>
    <w:rsid w:val="00277AF2"/>
    <w:rsid w:val="00277D7D"/>
    <w:rsid w:val="00277E66"/>
    <w:rsid w:val="002801E2"/>
    <w:rsid w:val="0028052D"/>
    <w:rsid w:val="00280684"/>
    <w:rsid w:val="0028073A"/>
    <w:rsid w:val="00280851"/>
    <w:rsid w:val="00280960"/>
    <w:rsid w:val="00280AB5"/>
    <w:rsid w:val="00280AF2"/>
    <w:rsid w:val="0028100E"/>
    <w:rsid w:val="00281438"/>
    <w:rsid w:val="002817B4"/>
    <w:rsid w:val="00281A7A"/>
    <w:rsid w:val="002825CE"/>
    <w:rsid w:val="002825E7"/>
    <w:rsid w:val="002826D0"/>
    <w:rsid w:val="00282723"/>
    <w:rsid w:val="002829E8"/>
    <w:rsid w:val="00282B65"/>
    <w:rsid w:val="00282F82"/>
    <w:rsid w:val="00282FC2"/>
    <w:rsid w:val="00283181"/>
    <w:rsid w:val="002835A5"/>
    <w:rsid w:val="002836DC"/>
    <w:rsid w:val="002839FB"/>
    <w:rsid w:val="00283B00"/>
    <w:rsid w:val="00283B90"/>
    <w:rsid w:val="00283C27"/>
    <w:rsid w:val="00283D6B"/>
    <w:rsid w:val="00283E20"/>
    <w:rsid w:val="002840B5"/>
    <w:rsid w:val="00284190"/>
    <w:rsid w:val="00284428"/>
    <w:rsid w:val="00284577"/>
    <w:rsid w:val="00284E7F"/>
    <w:rsid w:val="002851A6"/>
    <w:rsid w:val="0028527A"/>
    <w:rsid w:val="00285520"/>
    <w:rsid w:val="00285894"/>
    <w:rsid w:val="0028597C"/>
    <w:rsid w:val="002859BE"/>
    <w:rsid w:val="00285E28"/>
    <w:rsid w:val="002863BA"/>
    <w:rsid w:val="00286487"/>
    <w:rsid w:val="00286631"/>
    <w:rsid w:val="00286B14"/>
    <w:rsid w:val="00286F76"/>
    <w:rsid w:val="00287376"/>
    <w:rsid w:val="002874D1"/>
    <w:rsid w:val="0028760F"/>
    <w:rsid w:val="002877DE"/>
    <w:rsid w:val="00287C28"/>
    <w:rsid w:val="00290231"/>
    <w:rsid w:val="00290254"/>
    <w:rsid w:val="00290947"/>
    <w:rsid w:val="00290AD7"/>
    <w:rsid w:val="00290BB3"/>
    <w:rsid w:val="0029178F"/>
    <w:rsid w:val="0029180F"/>
    <w:rsid w:val="00291B01"/>
    <w:rsid w:val="00292356"/>
    <w:rsid w:val="00292496"/>
    <w:rsid w:val="00292618"/>
    <w:rsid w:val="00292B70"/>
    <w:rsid w:val="00292CBD"/>
    <w:rsid w:val="00293504"/>
    <w:rsid w:val="00293559"/>
    <w:rsid w:val="002941E8"/>
    <w:rsid w:val="002943A4"/>
    <w:rsid w:val="00294425"/>
    <w:rsid w:val="002944CA"/>
    <w:rsid w:val="00294722"/>
    <w:rsid w:val="0029491A"/>
    <w:rsid w:val="00294A51"/>
    <w:rsid w:val="00294AB1"/>
    <w:rsid w:val="00294EED"/>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97F5C"/>
    <w:rsid w:val="002A002A"/>
    <w:rsid w:val="002A00F9"/>
    <w:rsid w:val="002A0581"/>
    <w:rsid w:val="002A05EF"/>
    <w:rsid w:val="002A0724"/>
    <w:rsid w:val="002A0A16"/>
    <w:rsid w:val="002A0C4E"/>
    <w:rsid w:val="002A0C96"/>
    <w:rsid w:val="002A0D79"/>
    <w:rsid w:val="002A0E4F"/>
    <w:rsid w:val="002A161F"/>
    <w:rsid w:val="002A1737"/>
    <w:rsid w:val="002A1A57"/>
    <w:rsid w:val="002A1C6E"/>
    <w:rsid w:val="002A1DA1"/>
    <w:rsid w:val="002A205B"/>
    <w:rsid w:val="002A20E0"/>
    <w:rsid w:val="002A22F3"/>
    <w:rsid w:val="002A2408"/>
    <w:rsid w:val="002A24F5"/>
    <w:rsid w:val="002A2A45"/>
    <w:rsid w:val="002A2B35"/>
    <w:rsid w:val="002A2FE5"/>
    <w:rsid w:val="002A30CB"/>
    <w:rsid w:val="002A3159"/>
    <w:rsid w:val="002A31CA"/>
    <w:rsid w:val="002A31FF"/>
    <w:rsid w:val="002A3668"/>
    <w:rsid w:val="002A36E9"/>
    <w:rsid w:val="002A3771"/>
    <w:rsid w:val="002A394A"/>
    <w:rsid w:val="002A3B12"/>
    <w:rsid w:val="002A3B2B"/>
    <w:rsid w:val="002A3CF2"/>
    <w:rsid w:val="002A3EB3"/>
    <w:rsid w:val="002A4102"/>
    <w:rsid w:val="002A424F"/>
    <w:rsid w:val="002A464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1EB"/>
    <w:rsid w:val="002B0740"/>
    <w:rsid w:val="002B07BF"/>
    <w:rsid w:val="002B0805"/>
    <w:rsid w:val="002B0C99"/>
    <w:rsid w:val="002B0EDA"/>
    <w:rsid w:val="002B0EE0"/>
    <w:rsid w:val="002B10F9"/>
    <w:rsid w:val="002B112E"/>
    <w:rsid w:val="002B12BF"/>
    <w:rsid w:val="002B13A7"/>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931"/>
    <w:rsid w:val="002B3D90"/>
    <w:rsid w:val="002B3F04"/>
    <w:rsid w:val="002B3FB5"/>
    <w:rsid w:val="002B44E1"/>
    <w:rsid w:val="002B47C0"/>
    <w:rsid w:val="002B47FE"/>
    <w:rsid w:val="002B4982"/>
    <w:rsid w:val="002B4A2C"/>
    <w:rsid w:val="002B4B11"/>
    <w:rsid w:val="002B4C39"/>
    <w:rsid w:val="002B5193"/>
    <w:rsid w:val="002B5370"/>
    <w:rsid w:val="002B5499"/>
    <w:rsid w:val="002B5976"/>
    <w:rsid w:val="002B5B33"/>
    <w:rsid w:val="002B5F26"/>
    <w:rsid w:val="002B6397"/>
    <w:rsid w:val="002B64FE"/>
    <w:rsid w:val="002B651D"/>
    <w:rsid w:val="002B6890"/>
    <w:rsid w:val="002B694E"/>
    <w:rsid w:val="002B6C0D"/>
    <w:rsid w:val="002B71EC"/>
    <w:rsid w:val="002B76FF"/>
    <w:rsid w:val="002B7723"/>
    <w:rsid w:val="002B7780"/>
    <w:rsid w:val="002C020D"/>
    <w:rsid w:val="002C04C2"/>
    <w:rsid w:val="002C07F7"/>
    <w:rsid w:val="002C0818"/>
    <w:rsid w:val="002C0DD0"/>
    <w:rsid w:val="002C0E0A"/>
    <w:rsid w:val="002C192F"/>
    <w:rsid w:val="002C1C49"/>
    <w:rsid w:val="002C1C4F"/>
    <w:rsid w:val="002C1DF1"/>
    <w:rsid w:val="002C1E88"/>
    <w:rsid w:val="002C1EFC"/>
    <w:rsid w:val="002C203A"/>
    <w:rsid w:val="002C273B"/>
    <w:rsid w:val="002C27F3"/>
    <w:rsid w:val="002C2816"/>
    <w:rsid w:val="002C2B30"/>
    <w:rsid w:val="002C2E8A"/>
    <w:rsid w:val="002C2FCD"/>
    <w:rsid w:val="002C3216"/>
    <w:rsid w:val="002C36D3"/>
    <w:rsid w:val="002C3AE4"/>
    <w:rsid w:val="002C3B99"/>
    <w:rsid w:val="002C3C99"/>
    <w:rsid w:val="002C3CAC"/>
    <w:rsid w:val="002C3D12"/>
    <w:rsid w:val="002C3E89"/>
    <w:rsid w:val="002C4084"/>
    <w:rsid w:val="002C4110"/>
    <w:rsid w:val="002C44BB"/>
    <w:rsid w:val="002C44DB"/>
    <w:rsid w:val="002C46F1"/>
    <w:rsid w:val="002C47BD"/>
    <w:rsid w:val="002C4847"/>
    <w:rsid w:val="002C4FAC"/>
    <w:rsid w:val="002C517A"/>
    <w:rsid w:val="002C5533"/>
    <w:rsid w:val="002C5620"/>
    <w:rsid w:val="002C5A6B"/>
    <w:rsid w:val="002C5DAF"/>
    <w:rsid w:val="002C5E7E"/>
    <w:rsid w:val="002C61E0"/>
    <w:rsid w:val="002C62DF"/>
    <w:rsid w:val="002C672C"/>
    <w:rsid w:val="002C68AD"/>
    <w:rsid w:val="002C6DE2"/>
    <w:rsid w:val="002C72BC"/>
    <w:rsid w:val="002C73CA"/>
    <w:rsid w:val="002C7506"/>
    <w:rsid w:val="002C758D"/>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0B"/>
    <w:rsid w:val="002D165D"/>
    <w:rsid w:val="002D1DFE"/>
    <w:rsid w:val="002D2057"/>
    <w:rsid w:val="002D20F7"/>
    <w:rsid w:val="002D2528"/>
    <w:rsid w:val="002D2B4E"/>
    <w:rsid w:val="002D2CBA"/>
    <w:rsid w:val="002D2E7B"/>
    <w:rsid w:val="002D341A"/>
    <w:rsid w:val="002D3596"/>
    <w:rsid w:val="002D35C8"/>
    <w:rsid w:val="002D3968"/>
    <w:rsid w:val="002D3E1D"/>
    <w:rsid w:val="002D425A"/>
    <w:rsid w:val="002D4322"/>
    <w:rsid w:val="002D4523"/>
    <w:rsid w:val="002D4A54"/>
    <w:rsid w:val="002D4C64"/>
    <w:rsid w:val="002D4E37"/>
    <w:rsid w:val="002D4EE9"/>
    <w:rsid w:val="002D52E0"/>
    <w:rsid w:val="002D5618"/>
    <w:rsid w:val="002D5D23"/>
    <w:rsid w:val="002D5DEA"/>
    <w:rsid w:val="002D5E1E"/>
    <w:rsid w:val="002D60B9"/>
    <w:rsid w:val="002D6127"/>
    <w:rsid w:val="002D620D"/>
    <w:rsid w:val="002D63B8"/>
    <w:rsid w:val="002D67BE"/>
    <w:rsid w:val="002D68C3"/>
    <w:rsid w:val="002D6C69"/>
    <w:rsid w:val="002D7024"/>
    <w:rsid w:val="002D7126"/>
    <w:rsid w:val="002D73EE"/>
    <w:rsid w:val="002D745A"/>
    <w:rsid w:val="002D7637"/>
    <w:rsid w:val="002D772F"/>
    <w:rsid w:val="002D7BD3"/>
    <w:rsid w:val="002D7D46"/>
    <w:rsid w:val="002E018E"/>
    <w:rsid w:val="002E04F0"/>
    <w:rsid w:val="002E0864"/>
    <w:rsid w:val="002E089A"/>
    <w:rsid w:val="002E099D"/>
    <w:rsid w:val="002E0A48"/>
    <w:rsid w:val="002E0E19"/>
    <w:rsid w:val="002E0E94"/>
    <w:rsid w:val="002E1167"/>
    <w:rsid w:val="002E1313"/>
    <w:rsid w:val="002E169E"/>
    <w:rsid w:val="002E16BC"/>
    <w:rsid w:val="002E1941"/>
    <w:rsid w:val="002E21D5"/>
    <w:rsid w:val="002E24E1"/>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975"/>
    <w:rsid w:val="002E5BDD"/>
    <w:rsid w:val="002E5C56"/>
    <w:rsid w:val="002E6615"/>
    <w:rsid w:val="002E679D"/>
    <w:rsid w:val="002E6994"/>
    <w:rsid w:val="002E6B4C"/>
    <w:rsid w:val="002E6F73"/>
    <w:rsid w:val="002E7321"/>
    <w:rsid w:val="002E7894"/>
    <w:rsid w:val="002E7BE9"/>
    <w:rsid w:val="002E7FA9"/>
    <w:rsid w:val="002F0045"/>
    <w:rsid w:val="002F00F0"/>
    <w:rsid w:val="002F025B"/>
    <w:rsid w:val="002F03E5"/>
    <w:rsid w:val="002F03ED"/>
    <w:rsid w:val="002F0684"/>
    <w:rsid w:val="002F08F1"/>
    <w:rsid w:val="002F0A0A"/>
    <w:rsid w:val="002F0ADB"/>
    <w:rsid w:val="002F0E3D"/>
    <w:rsid w:val="002F1246"/>
    <w:rsid w:val="002F12D8"/>
    <w:rsid w:val="002F1358"/>
    <w:rsid w:val="002F1ABF"/>
    <w:rsid w:val="002F1B45"/>
    <w:rsid w:val="002F1B6E"/>
    <w:rsid w:val="002F2AE0"/>
    <w:rsid w:val="002F2BA8"/>
    <w:rsid w:val="002F363D"/>
    <w:rsid w:val="002F3F16"/>
    <w:rsid w:val="002F413F"/>
    <w:rsid w:val="002F4365"/>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D6A"/>
    <w:rsid w:val="002F5FDA"/>
    <w:rsid w:val="002F619C"/>
    <w:rsid w:val="002F6319"/>
    <w:rsid w:val="002F643E"/>
    <w:rsid w:val="002F68A0"/>
    <w:rsid w:val="002F68BF"/>
    <w:rsid w:val="002F6941"/>
    <w:rsid w:val="002F6BDA"/>
    <w:rsid w:val="002F6E26"/>
    <w:rsid w:val="002F6EA2"/>
    <w:rsid w:val="002F6F5D"/>
    <w:rsid w:val="002F7A43"/>
    <w:rsid w:val="002F7B6D"/>
    <w:rsid w:val="002F7C47"/>
    <w:rsid w:val="002F7D48"/>
    <w:rsid w:val="002F7EC5"/>
    <w:rsid w:val="003003AD"/>
    <w:rsid w:val="003004CC"/>
    <w:rsid w:val="003004DC"/>
    <w:rsid w:val="003011C0"/>
    <w:rsid w:val="003016FB"/>
    <w:rsid w:val="00301EE4"/>
    <w:rsid w:val="003024AF"/>
    <w:rsid w:val="003024DE"/>
    <w:rsid w:val="00302701"/>
    <w:rsid w:val="00302734"/>
    <w:rsid w:val="00302739"/>
    <w:rsid w:val="00302B71"/>
    <w:rsid w:val="00302D52"/>
    <w:rsid w:val="0030327E"/>
    <w:rsid w:val="0030361B"/>
    <w:rsid w:val="00303634"/>
    <w:rsid w:val="00303A3A"/>
    <w:rsid w:val="00303FB7"/>
    <w:rsid w:val="00304549"/>
    <w:rsid w:val="0030469C"/>
    <w:rsid w:val="00304AB2"/>
    <w:rsid w:val="00304AC5"/>
    <w:rsid w:val="00304FCA"/>
    <w:rsid w:val="00304FF0"/>
    <w:rsid w:val="00305148"/>
    <w:rsid w:val="00305835"/>
    <w:rsid w:val="00305B3A"/>
    <w:rsid w:val="00305C8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7FC"/>
    <w:rsid w:val="00311941"/>
    <w:rsid w:val="00311AFC"/>
    <w:rsid w:val="00312183"/>
    <w:rsid w:val="003121B8"/>
    <w:rsid w:val="00312357"/>
    <w:rsid w:val="00312785"/>
    <w:rsid w:val="00312D99"/>
    <w:rsid w:val="003130C7"/>
    <w:rsid w:val="00313304"/>
    <w:rsid w:val="003133DF"/>
    <w:rsid w:val="003137A0"/>
    <w:rsid w:val="003137ED"/>
    <w:rsid w:val="003138AA"/>
    <w:rsid w:val="0031395D"/>
    <w:rsid w:val="00313C4F"/>
    <w:rsid w:val="00313CDA"/>
    <w:rsid w:val="003141C2"/>
    <w:rsid w:val="00314629"/>
    <w:rsid w:val="003149F2"/>
    <w:rsid w:val="00315125"/>
    <w:rsid w:val="0031518B"/>
    <w:rsid w:val="003154DD"/>
    <w:rsid w:val="0031586B"/>
    <w:rsid w:val="0031599D"/>
    <w:rsid w:val="00315BBE"/>
    <w:rsid w:val="00315F72"/>
    <w:rsid w:val="00316072"/>
    <w:rsid w:val="00316265"/>
    <w:rsid w:val="00316786"/>
    <w:rsid w:val="00316A94"/>
    <w:rsid w:val="00316C58"/>
    <w:rsid w:val="00316DA0"/>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77"/>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53A"/>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26D"/>
    <w:rsid w:val="0033265F"/>
    <w:rsid w:val="00332962"/>
    <w:rsid w:val="00332A33"/>
    <w:rsid w:val="00332B7D"/>
    <w:rsid w:val="00332ECF"/>
    <w:rsid w:val="0033312E"/>
    <w:rsid w:val="00333238"/>
    <w:rsid w:val="0033392F"/>
    <w:rsid w:val="00333ED1"/>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6B86"/>
    <w:rsid w:val="003370D3"/>
    <w:rsid w:val="00337389"/>
    <w:rsid w:val="00337C71"/>
    <w:rsid w:val="00337E61"/>
    <w:rsid w:val="00340188"/>
    <w:rsid w:val="003401C5"/>
    <w:rsid w:val="003405C6"/>
    <w:rsid w:val="00340DCD"/>
    <w:rsid w:val="00340E16"/>
    <w:rsid w:val="00340E58"/>
    <w:rsid w:val="00340EAB"/>
    <w:rsid w:val="00341087"/>
    <w:rsid w:val="0034119A"/>
    <w:rsid w:val="00341CDF"/>
    <w:rsid w:val="00341DDC"/>
    <w:rsid w:val="00341E24"/>
    <w:rsid w:val="00341E3D"/>
    <w:rsid w:val="00342317"/>
    <w:rsid w:val="0034243C"/>
    <w:rsid w:val="0034246D"/>
    <w:rsid w:val="003426DE"/>
    <w:rsid w:val="00342925"/>
    <w:rsid w:val="0034305B"/>
    <w:rsid w:val="003430E0"/>
    <w:rsid w:val="00343139"/>
    <w:rsid w:val="0034369B"/>
    <w:rsid w:val="00343752"/>
    <w:rsid w:val="00343798"/>
    <w:rsid w:val="00343C24"/>
    <w:rsid w:val="00343F02"/>
    <w:rsid w:val="00344725"/>
    <w:rsid w:val="00344898"/>
    <w:rsid w:val="00344AE0"/>
    <w:rsid w:val="00344C47"/>
    <w:rsid w:val="0034511B"/>
    <w:rsid w:val="00345281"/>
    <w:rsid w:val="00345326"/>
    <w:rsid w:val="0034571B"/>
    <w:rsid w:val="003457C9"/>
    <w:rsid w:val="00345C5C"/>
    <w:rsid w:val="00345D64"/>
    <w:rsid w:val="00345EA7"/>
    <w:rsid w:val="00346BE3"/>
    <w:rsid w:val="00346BEC"/>
    <w:rsid w:val="00346E8F"/>
    <w:rsid w:val="00346EA4"/>
    <w:rsid w:val="003471DC"/>
    <w:rsid w:val="0034733D"/>
    <w:rsid w:val="0034745C"/>
    <w:rsid w:val="003475C7"/>
    <w:rsid w:val="00347655"/>
    <w:rsid w:val="003479DB"/>
    <w:rsid w:val="00347A3F"/>
    <w:rsid w:val="00347F2E"/>
    <w:rsid w:val="0035025F"/>
    <w:rsid w:val="003503F4"/>
    <w:rsid w:val="0035041A"/>
    <w:rsid w:val="003505AD"/>
    <w:rsid w:val="00350631"/>
    <w:rsid w:val="00350757"/>
    <w:rsid w:val="00351334"/>
    <w:rsid w:val="0035180B"/>
    <w:rsid w:val="00351C98"/>
    <w:rsid w:val="0035202D"/>
    <w:rsid w:val="0035216E"/>
    <w:rsid w:val="003522CA"/>
    <w:rsid w:val="00352431"/>
    <w:rsid w:val="0035265C"/>
    <w:rsid w:val="00352697"/>
    <w:rsid w:val="00352759"/>
    <w:rsid w:val="00352828"/>
    <w:rsid w:val="00352952"/>
    <w:rsid w:val="00352AB0"/>
    <w:rsid w:val="00352CC9"/>
    <w:rsid w:val="00352DAE"/>
    <w:rsid w:val="00352FD6"/>
    <w:rsid w:val="003530A0"/>
    <w:rsid w:val="0035319A"/>
    <w:rsid w:val="003531B0"/>
    <w:rsid w:val="00353270"/>
    <w:rsid w:val="003532D2"/>
    <w:rsid w:val="0035334C"/>
    <w:rsid w:val="003536C6"/>
    <w:rsid w:val="003539B2"/>
    <w:rsid w:val="00353F9F"/>
    <w:rsid w:val="0035414B"/>
    <w:rsid w:val="003541B6"/>
    <w:rsid w:val="003542B7"/>
    <w:rsid w:val="0035488F"/>
    <w:rsid w:val="00354D9C"/>
    <w:rsid w:val="003552C6"/>
    <w:rsid w:val="0035533C"/>
    <w:rsid w:val="00355623"/>
    <w:rsid w:val="00355A83"/>
    <w:rsid w:val="00355E36"/>
    <w:rsid w:val="003560B8"/>
    <w:rsid w:val="003562D7"/>
    <w:rsid w:val="00356348"/>
    <w:rsid w:val="00356351"/>
    <w:rsid w:val="00356353"/>
    <w:rsid w:val="003563E4"/>
    <w:rsid w:val="003567C9"/>
    <w:rsid w:val="00356B99"/>
    <w:rsid w:val="00356CEC"/>
    <w:rsid w:val="00356E1D"/>
    <w:rsid w:val="003571D6"/>
    <w:rsid w:val="003572DE"/>
    <w:rsid w:val="00357478"/>
    <w:rsid w:val="00357659"/>
    <w:rsid w:val="00357712"/>
    <w:rsid w:val="00357A5C"/>
    <w:rsid w:val="00357D8A"/>
    <w:rsid w:val="0036012E"/>
    <w:rsid w:val="0036029D"/>
    <w:rsid w:val="00360401"/>
    <w:rsid w:val="003604DB"/>
    <w:rsid w:val="0036056F"/>
    <w:rsid w:val="003607AF"/>
    <w:rsid w:val="00360986"/>
    <w:rsid w:val="00360E73"/>
    <w:rsid w:val="003617B5"/>
    <w:rsid w:val="0036185C"/>
    <w:rsid w:val="00361A5C"/>
    <w:rsid w:val="00361B3C"/>
    <w:rsid w:val="00361C91"/>
    <w:rsid w:val="0036262C"/>
    <w:rsid w:val="00362789"/>
    <w:rsid w:val="00362C5A"/>
    <w:rsid w:val="00363D68"/>
    <w:rsid w:val="00363E00"/>
    <w:rsid w:val="00363E9E"/>
    <w:rsid w:val="0036416E"/>
    <w:rsid w:val="00364591"/>
    <w:rsid w:val="00364A63"/>
    <w:rsid w:val="00364DCA"/>
    <w:rsid w:val="00365350"/>
    <w:rsid w:val="00365635"/>
    <w:rsid w:val="00365C52"/>
    <w:rsid w:val="00366EB2"/>
    <w:rsid w:val="00367080"/>
    <w:rsid w:val="003677AE"/>
    <w:rsid w:val="0036781D"/>
    <w:rsid w:val="00367AB3"/>
    <w:rsid w:val="00367D2F"/>
    <w:rsid w:val="00367EDA"/>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526"/>
    <w:rsid w:val="0037297C"/>
    <w:rsid w:val="00372A0A"/>
    <w:rsid w:val="00372A6B"/>
    <w:rsid w:val="00372F2E"/>
    <w:rsid w:val="00372F5D"/>
    <w:rsid w:val="00372FD7"/>
    <w:rsid w:val="003731B6"/>
    <w:rsid w:val="003733D1"/>
    <w:rsid w:val="00373414"/>
    <w:rsid w:val="003734F9"/>
    <w:rsid w:val="00373C10"/>
    <w:rsid w:val="00373E10"/>
    <w:rsid w:val="00373EFE"/>
    <w:rsid w:val="00373F2C"/>
    <w:rsid w:val="0037401F"/>
    <w:rsid w:val="0037406C"/>
    <w:rsid w:val="003741D2"/>
    <w:rsid w:val="0037447F"/>
    <w:rsid w:val="003744CB"/>
    <w:rsid w:val="0037456D"/>
    <w:rsid w:val="0037469A"/>
    <w:rsid w:val="003747A9"/>
    <w:rsid w:val="00374804"/>
    <w:rsid w:val="00374F06"/>
    <w:rsid w:val="00374F99"/>
    <w:rsid w:val="00375124"/>
    <w:rsid w:val="003751A0"/>
    <w:rsid w:val="00375D59"/>
    <w:rsid w:val="00375D8B"/>
    <w:rsid w:val="00375FFC"/>
    <w:rsid w:val="003764FA"/>
    <w:rsid w:val="00376897"/>
    <w:rsid w:val="00376B0E"/>
    <w:rsid w:val="00376E52"/>
    <w:rsid w:val="0037709A"/>
    <w:rsid w:val="00377146"/>
    <w:rsid w:val="00377397"/>
    <w:rsid w:val="003773F2"/>
    <w:rsid w:val="003774FD"/>
    <w:rsid w:val="003775BD"/>
    <w:rsid w:val="003779D4"/>
    <w:rsid w:val="003802C7"/>
    <w:rsid w:val="0038084F"/>
    <w:rsid w:val="00380892"/>
    <w:rsid w:val="00380AE2"/>
    <w:rsid w:val="00380B11"/>
    <w:rsid w:val="00380B57"/>
    <w:rsid w:val="00380B90"/>
    <w:rsid w:val="00380F42"/>
    <w:rsid w:val="00381685"/>
    <w:rsid w:val="00381723"/>
    <w:rsid w:val="003821E7"/>
    <w:rsid w:val="0038232C"/>
    <w:rsid w:val="0038242A"/>
    <w:rsid w:val="0038281E"/>
    <w:rsid w:val="00382903"/>
    <w:rsid w:val="00383246"/>
    <w:rsid w:val="00383483"/>
    <w:rsid w:val="00383816"/>
    <w:rsid w:val="00383827"/>
    <w:rsid w:val="00383A2E"/>
    <w:rsid w:val="00383C85"/>
    <w:rsid w:val="00383D4B"/>
    <w:rsid w:val="00383DDB"/>
    <w:rsid w:val="00383EBF"/>
    <w:rsid w:val="00383F15"/>
    <w:rsid w:val="003842A8"/>
    <w:rsid w:val="003848D9"/>
    <w:rsid w:val="00384927"/>
    <w:rsid w:val="00384B5F"/>
    <w:rsid w:val="00384F9B"/>
    <w:rsid w:val="00385141"/>
    <w:rsid w:val="00385192"/>
    <w:rsid w:val="003852CC"/>
    <w:rsid w:val="003852E9"/>
    <w:rsid w:val="0038556E"/>
    <w:rsid w:val="00385737"/>
    <w:rsid w:val="00385823"/>
    <w:rsid w:val="00385BD7"/>
    <w:rsid w:val="00385E94"/>
    <w:rsid w:val="00386063"/>
    <w:rsid w:val="003860C4"/>
    <w:rsid w:val="003862D5"/>
    <w:rsid w:val="00386498"/>
    <w:rsid w:val="0038661A"/>
    <w:rsid w:val="0038669C"/>
    <w:rsid w:val="003868DF"/>
    <w:rsid w:val="00386A15"/>
    <w:rsid w:val="00386B67"/>
    <w:rsid w:val="00386B71"/>
    <w:rsid w:val="0038702D"/>
    <w:rsid w:val="003870BC"/>
    <w:rsid w:val="0038732E"/>
    <w:rsid w:val="0038736B"/>
    <w:rsid w:val="00387675"/>
    <w:rsid w:val="00387771"/>
    <w:rsid w:val="00387854"/>
    <w:rsid w:val="00387A5E"/>
    <w:rsid w:val="00387B2B"/>
    <w:rsid w:val="00387C18"/>
    <w:rsid w:val="00387D1D"/>
    <w:rsid w:val="00390402"/>
    <w:rsid w:val="003904B1"/>
    <w:rsid w:val="003907D2"/>
    <w:rsid w:val="00390828"/>
    <w:rsid w:val="00390906"/>
    <w:rsid w:val="00390992"/>
    <w:rsid w:val="00390B8F"/>
    <w:rsid w:val="00390C56"/>
    <w:rsid w:val="00390ECE"/>
    <w:rsid w:val="0039122C"/>
    <w:rsid w:val="0039124D"/>
    <w:rsid w:val="003914C2"/>
    <w:rsid w:val="00391A92"/>
    <w:rsid w:val="0039221F"/>
    <w:rsid w:val="003926BE"/>
    <w:rsid w:val="00392827"/>
    <w:rsid w:val="003928E1"/>
    <w:rsid w:val="0039297A"/>
    <w:rsid w:val="003929F7"/>
    <w:rsid w:val="00392C86"/>
    <w:rsid w:val="00392DB8"/>
    <w:rsid w:val="0039359B"/>
    <w:rsid w:val="003939B9"/>
    <w:rsid w:val="00393B78"/>
    <w:rsid w:val="00394030"/>
    <w:rsid w:val="00394739"/>
    <w:rsid w:val="00394775"/>
    <w:rsid w:val="00394A43"/>
    <w:rsid w:val="00394B44"/>
    <w:rsid w:val="00394CEE"/>
    <w:rsid w:val="0039502C"/>
    <w:rsid w:val="003953F5"/>
    <w:rsid w:val="00395515"/>
    <w:rsid w:val="0039564D"/>
    <w:rsid w:val="003956CC"/>
    <w:rsid w:val="003956FE"/>
    <w:rsid w:val="0039598F"/>
    <w:rsid w:val="003959BD"/>
    <w:rsid w:val="00395AB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957"/>
    <w:rsid w:val="003A0F8F"/>
    <w:rsid w:val="003A1135"/>
    <w:rsid w:val="003A1341"/>
    <w:rsid w:val="003A162C"/>
    <w:rsid w:val="003A167A"/>
    <w:rsid w:val="003A168D"/>
    <w:rsid w:val="003A19E0"/>
    <w:rsid w:val="003A1DD5"/>
    <w:rsid w:val="003A2019"/>
    <w:rsid w:val="003A2CEA"/>
    <w:rsid w:val="003A2D39"/>
    <w:rsid w:val="003A2F62"/>
    <w:rsid w:val="003A2FE7"/>
    <w:rsid w:val="003A322A"/>
    <w:rsid w:val="003A353A"/>
    <w:rsid w:val="003A36CA"/>
    <w:rsid w:val="003A390E"/>
    <w:rsid w:val="003A3A9D"/>
    <w:rsid w:val="003A4211"/>
    <w:rsid w:val="003A42BB"/>
    <w:rsid w:val="003A435A"/>
    <w:rsid w:val="003A45D5"/>
    <w:rsid w:val="003A45FB"/>
    <w:rsid w:val="003A48FC"/>
    <w:rsid w:val="003A4933"/>
    <w:rsid w:val="003A4A0D"/>
    <w:rsid w:val="003A4E82"/>
    <w:rsid w:val="003A590E"/>
    <w:rsid w:val="003A5ABE"/>
    <w:rsid w:val="003A5C6F"/>
    <w:rsid w:val="003A5FEC"/>
    <w:rsid w:val="003A6330"/>
    <w:rsid w:val="003A646C"/>
    <w:rsid w:val="003A65B0"/>
    <w:rsid w:val="003A65E0"/>
    <w:rsid w:val="003A6700"/>
    <w:rsid w:val="003A67EA"/>
    <w:rsid w:val="003A6BC9"/>
    <w:rsid w:val="003A6FF9"/>
    <w:rsid w:val="003A76A9"/>
    <w:rsid w:val="003A7747"/>
    <w:rsid w:val="003B0191"/>
    <w:rsid w:val="003B0299"/>
    <w:rsid w:val="003B075F"/>
    <w:rsid w:val="003B0901"/>
    <w:rsid w:val="003B0A92"/>
    <w:rsid w:val="003B0B4D"/>
    <w:rsid w:val="003B1046"/>
    <w:rsid w:val="003B1140"/>
    <w:rsid w:val="003B14B8"/>
    <w:rsid w:val="003B1575"/>
    <w:rsid w:val="003B188F"/>
    <w:rsid w:val="003B18ED"/>
    <w:rsid w:val="003B1CC2"/>
    <w:rsid w:val="003B20CA"/>
    <w:rsid w:val="003B21B1"/>
    <w:rsid w:val="003B2295"/>
    <w:rsid w:val="003B2437"/>
    <w:rsid w:val="003B2B79"/>
    <w:rsid w:val="003B2B7D"/>
    <w:rsid w:val="003B2C6F"/>
    <w:rsid w:val="003B2E57"/>
    <w:rsid w:val="003B31FA"/>
    <w:rsid w:val="003B3B24"/>
    <w:rsid w:val="003B3C4E"/>
    <w:rsid w:val="003B3EE6"/>
    <w:rsid w:val="003B4482"/>
    <w:rsid w:val="003B45D1"/>
    <w:rsid w:val="003B4BCD"/>
    <w:rsid w:val="003B4FC5"/>
    <w:rsid w:val="003B570F"/>
    <w:rsid w:val="003B5B57"/>
    <w:rsid w:val="003B5B7E"/>
    <w:rsid w:val="003B5C9F"/>
    <w:rsid w:val="003B5E30"/>
    <w:rsid w:val="003B6194"/>
    <w:rsid w:val="003B6953"/>
    <w:rsid w:val="003B6A81"/>
    <w:rsid w:val="003B6F74"/>
    <w:rsid w:val="003B6F75"/>
    <w:rsid w:val="003B6FCB"/>
    <w:rsid w:val="003B7020"/>
    <w:rsid w:val="003B704C"/>
    <w:rsid w:val="003B70F2"/>
    <w:rsid w:val="003B7271"/>
    <w:rsid w:val="003B7294"/>
    <w:rsid w:val="003B741B"/>
    <w:rsid w:val="003B75C4"/>
    <w:rsid w:val="003B76FE"/>
    <w:rsid w:val="003B7CE7"/>
    <w:rsid w:val="003B7E5E"/>
    <w:rsid w:val="003C009A"/>
    <w:rsid w:val="003C03D5"/>
    <w:rsid w:val="003C04E2"/>
    <w:rsid w:val="003C07D7"/>
    <w:rsid w:val="003C0985"/>
    <w:rsid w:val="003C0D37"/>
    <w:rsid w:val="003C19E1"/>
    <w:rsid w:val="003C1EC9"/>
    <w:rsid w:val="003C226A"/>
    <w:rsid w:val="003C270B"/>
    <w:rsid w:val="003C2861"/>
    <w:rsid w:val="003C29A5"/>
    <w:rsid w:val="003C2C37"/>
    <w:rsid w:val="003C2C9D"/>
    <w:rsid w:val="003C2EE6"/>
    <w:rsid w:val="003C30C6"/>
    <w:rsid w:val="003C3470"/>
    <w:rsid w:val="003C3B73"/>
    <w:rsid w:val="003C3CE0"/>
    <w:rsid w:val="003C3EC1"/>
    <w:rsid w:val="003C4002"/>
    <w:rsid w:val="003C41E1"/>
    <w:rsid w:val="003C4250"/>
    <w:rsid w:val="003C4753"/>
    <w:rsid w:val="003C4952"/>
    <w:rsid w:val="003C4B0B"/>
    <w:rsid w:val="003C4D16"/>
    <w:rsid w:val="003C4D8C"/>
    <w:rsid w:val="003C4F25"/>
    <w:rsid w:val="003C55BC"/>
    <w:rsid w:val="003C592E"/>
    <w:rsid w:val="003C6200"/>
    <w:rsid w:val="003C6256"/>
    <w:rsid w:val="003C62C4"/>
    <w:rsid w:val="003C6580"/>
    <w:rsid w:val="003C689B"/>
    <w:rsid w:val="003C6F60"/>
    <w:rsid w:val="003C7143"/>
    <w:rsid w:val="003C728E"/>
    <w:rsid w:val="003C730B"/>
    <w:rsid w:val="003C7430"/>
    <w:rsid w:val="003C7459"/>
    <w:rsid w:val="003C75E4"/>
    <w:rsid w:val="003C7728"/>
    <w:rsid w:val="003C775F"/>
    <w:rsid w:val="003C7820"/>
    <w:rsid w:val="003C78C0"/>
    <w:rsid w:val="003C79A4"/>
    <w:rsid w:val="003C7A64"/>
    <w:rsid w:val="003D08E9"/>
    <w:rsid w:val="003D09DA"/>
    <w:rsid w:val="003D0A97"/>
    <w:rsid w:val="003D0B50"/>
    <w:rsid w:val="003D0CCB"/>
    <w:rsid w:val="003D0D74"/>
    <w:rsid w:val="003D0D75"/>
    <w:rsid w:val="003D0E68"/>
    <w:rsid w:val="003D13C6"/>
    <w:rsid w:val="003D16A2"/>
    <w:rsid w:val="003D1FD8"/>
    <w:rsid w:val="003D2050"/>
    <w:rsid w:val="003D2339"/>
    <w:rsid w:val="003D26AA"/>
    <w:rsid w:val="003D27CE"/>
    <w:rsid w:val="003D2A2B"/>
    <w:rsid w:val="003D2F94"/>
    <w:rsid w:val="003D3201"/>
    <w:rsid w:val="003D32E9"/>
    <w:rsid w:val="003D34D8"/>
    <w:rsid w:val="003D3666"/>
    <w:rsid w:val="003D39A6"/>
    <w:rsid w:val="003D3B8F"/>
    <w:rsid w:val="003D3F75"/>
    <w:rsid w:val="003D42A0"/>
    <w:rsid w:val="003D4330"/>
    <w:rsid w:val="003D4350"/>
    <w:rsid w:val="003D4409"/>
    <w:rsid w:val="003D4414"/>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D7CA0"/>
    <w:rsid w:val="003D7D94"/>
    <w:rsid w:val="003E03ED"/>
    <w:rsid w:val="003E03FC"/>
    <w:rsid w:val="003E0724"/>
    <w:rsid w:val="003E089F"/>
    <w:rsid w:val="003E0A9E"/>
    <w:rsid w:val="003E0AA0"/>
    <w:rsid w:val="003E0AD0"/>
    <w:rsid w:val="003E0ADB"/>
    <w:rsid w:val="003E0CE4"/>
    <w:rsid w:val="003E0D20"/>
    <w:rsid w:val="003E0F2A"/>
    <w:rsid w:val="003E1304"/>
    <w:rsid w:val="003E1366"/>
    <w:rsid w:val="003E149E"/>
    <w:rsid w:val="003E1723"/>
    <w:rsid w:val="003E1748"/>
    <w:rsid w:val="003E1770"/>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D1C"/>
    <w:rsid w:val="003E2EB5"/>
    <w:rsid w:val="003E34E1"/>
    <w:rsid w:val="003E3524"/>
    <w:rsid w:val="003E382A"/>
    <w:rsid w:val="003E3C5B"/>
    <w:rsid w:val="003E3D11"/>
    <w:rsid w:val="003E40C9"/>
    <w:rsid w:val="003E4155"/>
    <w:rsid w:val="003E43E9"/>
    <w:rsid w:val="003E4B85"/>
    <w:rsid w:val="003E4CDB"/>
    <w:rsid w:val="003E4E4D"/>
    <w:rsid w:val="003E4FD8"/>
    <w:rsid w:val="003E52EB"/>
    <w:rsid w:val="003E539E"/>
    <w:rsid w:val="003E5550"/>
    <w:rsid w:val="003E5E8B"/>
    <w:rsid w:val="003E5F3D"/>
    <w:rsid w:val="003E5F98"/>
    <w:rsid w:val="003E61AF"/>
    <w:rsid w:val="003E6427"/>
    <w:rsid w:val="003E6592"/>
    <w:rsid w:val="003E67E6"/>
    <w:rsid w:val="003E6928"/>
    <w:rsid w:val="003E7004"/>
    <w:rsid w:val="003E703E"/>
    <w:rsid w:val="003E7340"/>
    <w:rsid w:val="003E73BC"/>
    <w:rsid w:val="003E7812"/>
    <w:rsid w:val="003E7A07"/>
    <w:rsid w:val="003E7CA5"/>
    <w:rsid w:val="003E7D1A"/>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82"/>
    <w:rsid w:val="003F282D"/>
    <w:rsid w:val="003F2A56"/>
    <w:rsid w:val="003F2DEB"/>
    <w:rsid w:val="003F30E0"/>
    <w:rsid w:val="003F324B"/>
    <w:rsid w:val="003F3652"/>
    <w:rsid w:val="003F3865"/>
    <w:rsid w:val="003F3A47"/>
    <w:rsid w:val="003F3DFF"/>
    <w:rsid w:val="003F412F"/>
    <w:rsid w:val="003F440B"/>
    <w:rsid w:val="003F4933"/>
    <w:rsid w:val="003F4977"/>
    <w:rsid w:val="003F4C57"/>
    <w:rsid w:val="003F4E1C"/>
    <w:rsid w:val="003F4E39"/>
    <w:rsid w:val="003F4FE1"/>
    <w:rsid w:val="003F5056"/>
    <w:rsid w:val="003F5339"/>
    <w:rsid w:val="003F536B"/>
    <w:rsid w:val="003F586D"/>
    <w:rsid w:val="003F59D4"/>
    <w:rsid w:val="003F5E6A"/>
    <w:rsid w:val="003F5FA3"/>
    <w:rsid w:val="003F60EF"/>
    <w:rsid w:val="003F62B4"/>
    <w:rsid w:val="003F63FE"/>
    <w:rsid w:val="003F6575"/>
    <w:rsid w:val="003F6853"/>
    <w:rsid w:val="003F6930"/>
    <w:rsid w:val="003F6ACE"/>
    <w:rsid w:val="003F6B09"/>
    <w:rsid w:val="003F6C45"/>
    <w:rsid w:val="003F6C7B"/>
    <w:rsid w:val="003F6E02"/>
    <w:rsid w:val="003F6F1A"/>
    <w:rsid w:val="003F73A0"/>
    <w:rsid w:val="003F75DD"/>
    <w:rsid w:val="003F79A0"/>
    <w:rsid w:val="003F7C24"/>
    <w:rsid w:val="003F7DFF"/>
    <w:rsid w:val="00400032"/>
    <w:rsid w:val="004000DB"/>
    <w:rsid w:val="0040015E"/>
    <w:rsid w:val="00400162"/>
    <w:rsid w:val="00400427"/>
    <w:rsid w:val="00400785"/>
    <w:rsid w:val="004010CF"/>
    <w:rsid w:val="004012FA"/>
    <w:rsid w:val="004017C6"/>
    <w:rsid w:val="0040187B"/>
    <w:rsid w:val="00401907"/>
    <w:rsid w:val="004021C9"/>
    <w:rsid w:val="00402460"/>
    <w:rsid w:val="004024A8"/>
    <w:rsid w:val="004024AB"/>
    <w:rsid w:val="0040274C"/>
    <w:rsid w:val="00402881"/>
    <w:rsid w:val="00402CDD"/>
    <w:rsid w:val="00402F2C"/>
    <w:rsid w:val="00402FCE"/>
    <w:rsid w:val="0040303D"/>
    <w:rsid w:val="0040322B"/>
    <w:rsid w:val="004032B9"/>
    <w:rsid w:val="00403749"/>
    <w:rsid w:val="0040379F"/>
    <w:rsid w:val="00403805"/>
    <w:rsid w:val="00403824"/>
    <w:rsid w:val="004038A9"/>
    <w:rsid w:val="00403F25"/>
    <w:rsid w:val="0040434F"/>
    <w:rsid w:val="0040495B"/>
    <w:rsid w:val="00404AE9"/>
    <w:rsid w:val="00405194"/>
    <w:rsid w:val="004051C9"/>
    <w:rsid w:val="00405455"/>
    <w:rsid w:val="0040568F"/>
    <w:rsid w:val="00405898"/>
    <w:rsid w:val="00405BBC"/>
    <w:rsid w:val="00405D95"/>
    <w:rsid w:val="00405F90"/>
    <w:rsid w:val="00405FCD"/>
    <w:rsid w:val="00406011"/>
    <w:rsid w:val="00406108"/>
    <w:rsid w:val="00406412"/>
    <w:rsid w:val="004064B6"/>
    <w:rsid w:val="00406559"/>
    <w:rsid w:val="0040669E"/>
    <w:rsid w:val="00406944"/>
    <w:rsid w:val="00406B7F"/>
    <w:rsid w:val="00406F4B"/>
    <w:rsid w:val="00406FBD"/>
    <w:rsid w:val="004073B0"/>
    <w:rsid w:val="00407612"/>
    <w:rsid w:val="00407A66"/>
    <w:rsid w:val="00407C9E"/>
    <w:rsid w:val="0041029D"/>
    <w:rsid w:val="004109FF"/>
    <w:rsid w:val="00410CC4"/>
    <w:rsid w:val="00411230"/>
    <w:rsid w:val="004112DA"/>
    <w:rsid w:val="0041138F"/>
    <w:rsid w:val="00411549"/>
    <w:rsid w:val="004115D7"/>
    <w:rsid w:val="004117F7"/>
    <w:rsid w:val="00411855"/>
    <w:rsid w:val="004118C9"/>
    <w:rsid w:val="0041195D"/>
    <w:rsid w:val="00411B58"/>
    <w:rsid w:val="0041244E"/>
    <w:rsid w:val="00412480"/>
    <w:rsid w:val="00412502"/>
    <w:rsid w:val="00412697"/>
    <w:rsid w:val="004128A3"/>
    <w:rsid w:val="00412B1D"/>
    <w:rsid w:val="00412DBE"/>
    <w:rsid w:val="00412EC7"/>
    <w:rsid w:val="00412F8D"/>
    <w:rsid w:val="00413369"/>
    <w:rsid w:val="00413501"/>
    <w:rsid w:val="00413F24"/>
    <w:rsid w:val="00414129"/>
    <w:rsid w:val="0041418C"/>
    <w:rsid w:val="0041451B"/>
    <w:rsid w:val="004145AE"/>
    <w:rsid w:val="00414A69"/>
    <w:rsid w:val="00414E90"/>
    <w:rsid w:val="00415029"/>
    <w:rsid w:val="00415140"/>
    <w:rsid w:val="0041577E"/>
    <w:rsid w:val="004157F6"/>
    <w:rsid w:val="0041596C"/>
    <w:rsid w:val="004159D3"/>
    <w:rsid w:val="00415A14"/>
    <w:rsid w:val="00415B30"/>
    <w:rsid w:val="0041616C"/>
    <w:rsid w:val="00416468"/>
    <w:rsid w:val="004166F4"/>
    <w:rsid w:val="00416797"/>
    <w:rsid w:val="00416A66"/>
    <w:rsid w:val="00416BF3"/>
    <w:rsid w:val="00416BFB"/>
    <w:rsid w:val="00416D2D"/>
    <w:rsid w:val="00416DCB"/>
    <w:rsid w:val="004173CA"/>
    <w:rsid w:val="004174FC"/>
    <w:rsid w:val="004175BF"/>
    <w:rsid w:val="00417678"/>
    <w:rsid w:val="00417BB9"/>
    <w:rsid w:val="00420126"/>
    <w:rsid w:val="004203CF"/>
    <w:rsid w:val="00420755"/>
    <w:rsid w:val="00420CB7"/>
    <w:rsid w:val="00420F26"/>
    <w:rsid w:val="00421006"/>
    <w:rsid w:val="00421078"/>
    <w:rsid w:val="0042110F"/>
    <w:rsid w:val="004213E8"/>
    <w:rsid w:val="0042156E"/>
    <w:rsid w:val="00421EAA"/>
    <w:rsid w:val="00421EC5"/>
    <w:rsid w:val="004220CC"/>
    <w:rsid w:val="004222BF"/>
    <w:rsid w:val="00422399"/>
    <w:rsid w:val="004228B8"/>
    <w:rsid w:val="00422A01"/>
    <w:rsid w:val="00422D55"/>
    <w:rsid w:val="00422DB5"/>
    <w:rsid w:val="00422F0A"/>
    <w:rsid w:val="0042307B"/>
    <w:rsid w:val="00423326"/>
    <w:rsid w:val="004238F9"/>
    <w:rsid w:val="00423921"/>
    <w:rsid w:val="00423A73"/>
    <w:rsid w:val="0042425E"/>
    <w:rsid w:val="00424608"/>
    <w:rsid w:val="004249D9"/>
    <w:rsid w:val="00424E7E"/>
    <w:rsid w:val="00424EEE"/>
    <w:rsid w:val="00425164"/>
    <w:rsid w:val="00425C97"/>
    <w:rsid w:val="00425E9C"/>
    <w:rsid w:val="00425FFD"/>
    <w:rsid w:val="004262F8"/>
    <w:rsid w:val="00426442"/>
    <w:rsid w:val="0042654A"/>
    <w:rsid w:val="00426615"/>
    <w:rsid w:val="00426865"/>
    <w:rsid w:val="00426A93"/>
    <w:rsid w:val="00426D0D"/>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2F4"/>
    <w:rsid w:val="004314E7"/>
    <w:rsid w:val="00431817"/>
    <w:rsid w:val="0043189C"/>
    <w:rsid w:val="0043193A"/>
    <w:rsid w:val="00431CB1"/>
    <w:rsid w:val="00431DB5"/>
    <w:rsid w:val="004323A7"/>
    <w:rsid w:val="0043270B"/>
    <w:rsid w:val="00432780"/>
    <w:rsid w:val="0043295D"/>
    <w:rsid w:val="00432BB4"/>
    <w:rsid w:val="00432CD5"/>
    <w:rsid w:val="00432DB9"/>
    <w:rsid w:val="00432E64"/>
    <w:rsid w:val="00432F8F"/>
    <w:rsid w:val="00432F9E"/>
    <w:rsid w:val="00433106"/>
    <w:rsid w:val="00433503"/>
    <w:rsid w:val="004336B9"/>
    <w:rsid w:val="00433C6F"/>
    <w:rsid w:val="00433F45"/>
    <w:rsid w:val="004342ED"/>
    <w:rsid w:val="00434583"/>
    <w:rsid w:val="004346DA"/>
    <w:rsid w:val="00434754"/>
    <w:rsid w:val="00434776"/>
    <w:rsid w:val="0043480E"/>
    <w:rsid w:val="00434A45"/>
    <w:rsid w:val="00434D46"/>
    <w:rsid w:val="00434F69"/>
    <w:rsid w:val="00435178"/>
    <w:rsid w:val="0043517D"/>
    <w:rsid w:val="00435248"/>
    <w:rsid w:val="0043534E"/>
    <w:rsid w:val="004353C1"/>
    <w:rsid w:val="0043542F"/>
    <w:rsid w:val="00435463"/>
    <w:rsid w:val="004355EB"/>
    <w:rsid w:val="00435602"/>
    <w:rsid w:val="004356FA"/>
    <w:rsid w:val="00435786"/>
    <w:rsid w:val="004358EF"/>
    <w:rsid w:val="00435B1C"/>
    <w:rsid w:val="00435B98"/>
    <w:rsid w:val="00435CCF"/>
    <w:rsid w:val="00435FAC"/>
    <w:rsid w:val="004364EB"/>
    <w:rsid w:val="00436533"/>
    <w:rsid w:val="00436A3B"/>
    <w:rsid w:val="00436B14"/>
    <w:rsid w:val="00436C57"/>
    <w:rsid w:val="00436D48"/>
    <w:rsid w:val="00436DA6"/>
    <w:rsid w:val="00436F28"/>
    <w:rsid w:val="00436F6C"/>
    <w:rsid w:val="00437027"/>
    <w:rsid w:val="00437091"/>
    <w:rsid w:val="00437132"/>
    <w:rsid w:val="004371AB"/>
    <w:rsid w:val="0043751C"/>
    <w:rsid w:val="004375CC"/>
    <w:rsid w:val="00437C88"/>
    <w:rsid w:val="00437CE2"/>
    <w:rsid w:val="00437DBC"/>
    <w:rsid w:val="00437F1D"/>
    <w:rsid w:val="00437F4F"/>
    <w:rsid w:val="004402A7"/>
    <w:rsid w:val="0044035D"/>
    <w:rsid w:val="004407F8"/>
    <w:rsid w:val="00440EA5"/>
    <w:rsid w:val="0044131C"/>
    <w:rsid w:val="0044142F"/>
    <w:rsid w:val="004414ED"/>
    <w:rsid w:val="00441818"/>
    <w:rsid w:val="00441C8F"/>
    <w:rsid w:val="004425C2"/>
    <w:rsid w:val="00442824"/>
    <w:rsid w:val="00442FFB"/>
    <w:rsid w:val="004430FD"/>
    <w:rsid w:val="00443410"/>
    <w:rsid w:val="00443CDE"/>
    <w:rsid w:val="00443E40"/>
    <w:rsid w:val="00443EB0"/>
    <w:rsid w:val="00443F64"/>
    <w:rsid w:val="004442A7"/>
    <w:rsid w:val="004443D7"/>
    <w:rsid w:val="00444901"/>
    <w:rsid w:val="00444934"/>
    <w:rsid w:val="00444AC1"/>
    <w:rsid w:val="00444F5E"/>
    <w:rsid w:val="004452EC"/>
    <w:rsid w:val="0044540F"/>
    <w:rsid w:val="00445494"/>
    <w:rsid w:val="004454B3"/>
    <w:rsid w:val="00445513"/>
    <w:rsid w:val="0044561E"/>
    <w:rsid w:val="00445907"/>
    <w:rsid w:val="00445C57"/>
    <w:rsid w:val="00445CFF"/>
    <w:rsid w:val="00445EE7"/>
    <w:rsid w:val="00445FA3"/>
    <w:rsid w:val="00446005"/>
    <w:rsid w:val="004462AF"/>
    <w:rsid w:val="00446624"/>
    <w:rsid w:val="0044662A"/>
    <w:rsid w:val="0044666E"/>
    <w:rsid w:val="00446A0D"/>
    <w:rsid w:val="00447291"/>
    <w:rsid w:val="00447357"/>
    <w:rsid w:val="00447438"/>
    <w:rsid w:val="00447486"/>
    <w:rsid w:val="004478F6"/>
    <w:rsid w:val="00447B7A"/>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5DD6"/>
    <w:rsid w:val="00456114"/>
    <w:rsid w:val="004565CB"/>
    <w:rsid w:val="00456971"/>
    <w:rsid w:val="004569CC"/>
    <w:rsid w:val="00456B9B"/>
    <w:rsid w:val="004570A8"/>
    <w:rsid w:val="004571C1"/>
    <w:rsid w:val="0045742D"/>
    <w:rsid w:val="00457463"/>
    <w:rsid w:val="00457ACD"/>
    <w:rsid w:val="00457C5E"/>
    <w:rsid w:val="0046026D"/>
    <w:rsid w:val="0046027A"/>
    <w:rsid w:val="004603B2"/>
    <w:rsid w:val="004605CC"/>
    <w:rsid w:val="0046072D"/>
    <w:rsid w:val="00460921"/>
    <w:rsid w:val="00460958"/>
    <w:rsid w:val="00460B99"/>
    <w:rsid w:val="0046110A"/>
    <w:rsid w:val="00461266"/>
    <w:rsid w:val="004612C8"/>
    <w:rsid w:val="00461327"/>
    <w:rsid w:val="004614A1"/>
    <w:rsid w:val="004614F3"/>
    <w:rsid w:val="0046164D"/>
    <w:rsid w:val="004616E5"/>
    <w:rsid w:val="004616FF"/>
    <w:rsid w:val="004617A0"/>
    <w:rsid w:val="0046193C"/>
    <w:rsid w:val="0046194F"/>
    <w:rsid w:val="00461C00"/>
    <w:rsid w:val="004622A1"/>
    <w:rsid w:val="004622D0"/>
    <w:rsid w:val="00462420"/>
    <w:rsid w:val="0046272C"/>
    <w:rsid w:val="004627FA"/>
    <w:rsid w:val="004628D4"/>
    <w:rsid w:val="00462A9C"/>
    <w:rsid w:val="00462B09"/>
    <w:rsid w:val="00462FC4"/>
    <w:rsid w:val="004632CB"/>
    <w:rsid w:val="00463448"/>
    <w:rsid w:val="004635B7"/>
    <w:rsid w:val="00463702"/>
    <w:rsid w:val="00463759"/>
    <w:rsid w:val="00463B3A"/>
    <w:rsid w:val="00463D1B"/>
    <w:rsid w:val="00463FFC"/>
    <w:rsid w:val="0046434B"/>
    <w:rsid w:val="00464374"/>
    <w:rsid w:val="00464513"/>
    <w:rsid w:val="00464919"/>
    <w:rsid w:val="00464B42"/>
    <w:rsid w:val="00464CB5"/>
    <w:rsid w:val="00464EE0"/>
    <w:rsid w:val="004652D6"/>
    <w:rsid w:val="00465461"/>
    <w:rsid w:val="00465467"/>
    <w:rsid w:val="00465573"/>
    <w:rsid w:val="004658C3"/>
    <w:rsid w:val="00465AAF"/>
    <w:rsid w:val="00465EB3"/>
    <w:rsid w:val="00466173"/>
    <w:rsid w:val="0046645E"/>
    <w:rsid w:val="00467716"/>
    <w:rsid w:val="00467838"/>
    <w:rsid w:val="004678DB"/>
    <w:rsid w:val="0046790A"/>
    <w:rsid w:val="0047041E"/>
    <w:rsid w:val="00470750"/>
    <w:rsid w:val="00470893"/>
    <w:rsid w:val="00470B9C"/>
    <w:rsid w:val="00470D91"/>
    <w:rsid w:val="00470E35"/>
    <w:rsid w:val="00470FE9"/>
    <w:rsid w:val="004715A9"/>
    <w:rsid w:val="0047166D"/>
    <w:rsid w:val="00471856"/>
    <w:rsid w:val="00471978"/>
    <w:rsid w:val="004719A1"/>
    <w:rsid w:val="00471DB0"/>
    <w:rsid w:val="00471F3B"/>
    <w:rsid w:val="00471FAB"/>
    <w:rsid w:val="00472160"/>
    <w:rsid w:val="004727D8"/>
    <w:rsid w:val="004729A3"/>
    <w:rsid w:val="00472ACB"/>
    <w:rsid w:val="004730B8"/>
    <w:rsid w:val="004732F7"/>
    <w:rsid w:val="0047355F"/>
    <w:rsid w:val="004739FA"/>
    <w:rsid w:val="00473C23"/>
    <w:rsid w:val="00473E78"/>
    <w:rsid w:val="00473F5F"/>
    <w:rsid w:val="0047410D"/>
    <w:rsid w:val="00474144"/>
    <w:rsid w:val="004742E1"/>
    <w:rsid w:val="00474701"/>
    <w:rsid w:val="00474FB4"/>
    <w:rsid w:val="00475096"/>
    <w:rsid w:val="004750BB"/>
    <w:rsid w:val="00475131"/>
    <w:rsid w:val="00475260"/>
    <w:rsid w:val="004755D5"/>
    <w:rsid w:val="0047574D"/>
    <w:rsid w:val="00475A1B"/>
    <w:rsid w:val="00475A4C"/>
    <w:rsid w:val="00475D3E"/>
    <w:rsid w:val="00475E50"/>
    <w:rsid w:val="00475F90"/>
    <w:rsid w:val="00475FC9"/>
    <w:rsid w:val="00476544"/>
    <w:rsid w:val="004765F5"/>
    <w:rsid w:val="0047682B"/>
    <w:rsid w:val="004768BD"/>
    <w:rsid w:val="004769C5"/>
    <w:rsid w:val="00476A46"/>
    <w:rsid w:val="00476D8B"/>
    <w:rsid w:val="00476E0A"/>
    <w:rsid w:val="00476EAE"/>
    <w:rsid w:val="00476FC4"/>
    <w:rsid w:val="004772CB"/>
    <w:rsid w:val="0047743C"/>
    <w:rsid w:val="004774C5"/>
    <w:rsid w:val="004775ED"/>
    <w:rsid w:val="004777C7"/>
    <w:rsid w:val="004777CF"/>
    <w:rsid w:val="00477F1E"/>
    <w:rsid w:val="00477F44"/>
    <w:rsid w:val="004802F4"/>
    <w:rsid w:val="004803A9"/>
    <w:rsid w:val="0048069C"/>
    <w:rsid w:val="004807D5"/>
    <w:rsid w:val="00480870"/>
    <w:rsid w:val="00480B03"/>
    <w:rsid w:val="00480FB8"/>
    <w:rsid w:val="004810EC"/>
    <w:rsid w:val="00481249"/>
    <w:rsid w:val="00481315"/>
    <w:rsid w:val="004814F6"/>
    <w:rsid w:val="00481607"/>
    <w:rsid w:val="00481D25"/>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928"/>
    <w:rsid w:val="00484C46"/>
    <w:rsid w:val="004851E1"/>
    <w:rsid w:val="00485319"/>
    <w:rsid w:val="004853DD"/>
    <w:rsid w:val="004857DD"/>
    <w:rsid w:val="00485969"/>
    <w:rsid w:val="0048598C"/>
    <w:rsid w:val="00485E83"/>
    <w:rsid w:val="00485E8A"/>
    <w:rsid w:val="00485F63"/>
    <w:rsid w:val="0048620B"/>
    <w:rsid w:val="004862DE"/>
    <w:rsid w:val="00486BD3"/>
    <w:rsid w:val="00486CF2"/>
    <w:rsid w:val="00486EC5"/>
    <w:rsid w:val="00487056"/>
    <w:rsid w:val="00487442"/>
    <w:rsid w:val="004877EB"/>
    <w:rsid w:val="00487BB8"/>
    <w:rsid w:val="00487F28"/>
    <w:rsid w:val="00490247"/>
    <w:rsid w:val="00490647"/>
    <w:rsid w:val="00490649"/>
    <w:rsid w:val="0049093B"/>
    <w:rsid w:val="00490E94"/>
    <w:rsid w:val="00490EE3"/>
    <w:rsid w:val="00491169"/>
    <w:rsid w:val="0049143D"/>
    <w:rsid w:val="00491728"/>
    <w:rsid w:val="004918A0"/>
    <w:rsid w:val="00491A54"/>
    <w:rsid w:val="00491E33"/>
    <w:rsid w:val="00491F83"/>
    <w:rsid w:val="004924E5"/>
    <w:rsid w:val="00492619"/>
    <w:rsid w:val="004928ED"/>
    <w:rsid w:val="00492A4F"/>
    <w:rsid w:val="00492D3C"/>
    <w:rsid w:val="00492EC0"/>
    <w:rsid w:val="00492ECB"/>
    <w:rsid w:val="00493012"/>
    <w:rsid w:val="004933EB"/>
    <w:rsid w:val="0049341F"/>
    <w:rsid w:val="00493471"/>
    <w:rsid w:val="0049349F"/>
    <w:rsid w:val="004935A4"/>
    <w:rsid w:val="00493D08"/>
    <w:rsid w:val="00493F53"/>
    <w:rsid w:val="00494135"/>
    <w:rsid w:val="004942D4"/>
    <w:rsid w:val="0049492C"/>
    <w:rsid w:val="00494D25"/>
    <w:rsid w:val="00494E75"/>
    <w:rsid w:val="00495071"/>
    <w:rsid w:val="00495227"/>
    <w:rsid w:val="00496024"/>
    <w:rsid w:val="004961DB"/>
    <w:rsid w:val="0049653E"/>
    <w:rsid w:val="00496606"/>
    <w:rsid w:val="0049681D"/>
    <w:rsid w:val="00496985"/>
    <w:rsid w:val="00496BEF"/>
    <w:rsid w:val="00497152"/>
    <w:rsid w:val="00497315"/>
    <w:rsid w:val="0049792C"/>
    <w:rsid w:val="004A0142"/>
    <w:rsid w:val="004A01DA"/>
    <w:rsid w:val="004A01E1"/>
    <w:rsid w:val="004A03D7"/>
    <w:rsid w:val="004A04D4"/>
    <w:rsid w:val="004A06D4"/>
    <w:rsid w:val="004A0814"/>
    <w:rsid w:val="004A0874"/>
    <w:rsid w:val="004A0A6E"/>
    <w:rsid w:val="004A0C81"/>
    <w:rsid w:val="004A0D93"/>
    <w:rsid w:val="004A0E00"/>
    <w:rsid w:val="004A1112"/>
    <w:rsid w:val="004A14E5"/>
    <w:rsid w:val="004A15F7"/>
    <w:rsid w:val="004A1600"/>
    <w:rsid w:val="004A17B6"/>
    <w:rsid w:val="004A1B20"/>
    <w:rsid w:val="004A1D1E"/>
    <w:rsid w:val="004A201F"/>
    <w:rsid w:val="004A23B8"/>
    <w:rsid w:val="004A23C0"/>
    <w:rsid w:val="004A28D4"/>
    <w:rsid w:val="004A28FF"/>
    <w:rsid w:val="004A2908"/>
    <w:rsid w:val="004A2B3D"/>
    <w:rsid w:val="004A2B97"/>
    <w:rsid w:val="004A2BE1"/>
    <w:rsid w:val="004A2E44"/>
    <w:rsid w:val="004A30F7"/>
    <w:rsid w:val="004A31DE"/>
    <w:rsid w:val="004A3283"/>
    <w:rsid w:val="004A366E"/>
    <w:rsid w:val="004A36C0"/>
    <w:rsid w:val="004A36DD"/>
    <w:rsid w:val="004A3899"/>
    <w:rsid w:val="004A396F"/>
    <w:rsid w:val="004A3A07"/>
    <w:rsid w:val="004A3AA3"/>
    <w:rsid w:val="004A3F2D"/>
    <w:rsid w:val="004A4142"/>
    <w:rsid w:val="004A41E6"/>
    <w:rsid w:val="004A4247"/>
    <w:rsid w:val="004A437E"/>
    <w:rsid w:val="004A4635"/>
    <w:rsid w:val="004A4900"/>
    <w:rsid w:val="004A4B2F"/>
    <w:rsid w:val="004A4C8C"/>
    <w:rsid w:val="004A4D38"/>
    <w:rsid w:val="004A4E7E"/>
    <w:rsid w:val="004A4E95"/>
    <w:rsid w:val="004A5270"/>
    <w:rsid w:val="004A5561"/>
    <w:rsid w:val="004A5667"/>
    <w:rsid w:val="004A57FC"/>
    <w:rsid w:val="004A5B7F"/>
    <w:rsid w:val="004A5DA0"/>
    <w:rsid w:val="004A61A4"/>
    <w:rsid w:val="004A620A"/>
    <w:rsid w:val="004A68CF"/>
    <w:rsid w:val="004A6C23"/>
    <w:rsid w:val="004A6C2B"/>
    <w:rsid w:val="004A705C"/>
    <w:rsid w:val="004A717D"/>
    <w:rsid w:val="004A71FB"/>
    <w:rsid w:val="004A7276"/>
    <w:rsid w:val="004A7447"/>
    <w:rsid w:val="004A74C9"/>
    <w:rsid w:val="004A74E1"/>
    <w:rsid w:val="004A7EE7"/>
    <w:rsid w:val="004A7FB0"/>
    <w:rsid w:val="004A7FE6"/>
    <w:rsid w:val="004B0111"/>
    <w:rsid w:val="004B028F"/>
    <w:rsid w:val="004B0706"/>
    <w:rsid w:val="004B0770"/>
    <w:rsid w:val="004B0787"/>
    <w:rsid w:val="004B09A0"/>
    <w:rsid w:val="004B0DB3"/>
    <w:rsid w:val="004B11C2"/>
    <w:rsid w:val="004B1313"/>
    <w:rsid w:val="004B169E"/>
    <w:rsid w:val="004B1B53"/>
    <w:rsid w:val="004B1C42"/>
    <w:rsid w:val="004B26FA"/>
    <w:rsid w:val="004B2700"/>
    <w:rsid w:val="004B27E7"/>
    <w:rsid w:val="004B2B31"/>
    <w:rsid w:val="004B2C33"/>
    <w:rsid w:val="004B2CDB"/>
    <w:rsid w:val="004B3125"/>
    <w:rsid w:val="004B376C"/>
    <w:rsid w:val="004B3A42"/>
    <w:rsid w:val="004B3C3F"/>
    <w:rsid w:val="004B4372"/>
    <w:rsid w:val="004B4433"/>
    <w:rsid w:val="004B45A2"/>
    <w:rsid w:val="004B483B"/>
    <w:rsid w:val="004B4A0F"/>
    <w:rsid w:val="004B4AA2"/>
    <w:rsid w:val="004B4C67"/>
    <w:rsid w:val="004B50E0"/>
    <w:rsid w:val="004B54C9"/>
    <w:rsid w:val="004B55EC"/>
    <w:rsid w:val="004B5CAB"/>
    <w:rsid w:val="004B5CB0"/>
    <w:rsid w:val="004B5E6E"/>
    <w:rsid w:val="004B5F75"/>
    <w:rsid w:val="004B6271"/>
    <w:rsid w:val="004B6301"/>
    <w:rsid w:val="004B6398"/>
    <w:rsid w:val="004B641F"/>
    <w:rsid w:val="004B6469"/>
    <w:rsid w:val="004B6A3B"/>
    <w:rsid w:val="004B6B19"/>
    <w:rsid w:val="004B6FFB"/>
    <w:rsid w:val="004B7199"/>
    <w:rsid w:val="004B75FC"/>
    <w:rsid w:val="004B7851"/>
    <w:rsid w:val="004B795F"/>
    <w:rsid w:val="004B79EB"/>
    <w:rsid w:val="004B7BA5"/>
    <w:rsid w:val="004C0346"/>
    <w:rsid w:val="004C03CC"/>
    <w:rsid w:val="004C0B5B"/>
    <w:rsid w:val="004C0DCD"/>
    <w:rsid w:val="004C0F99"/>
    <w:rsid w:val="004C130D"/>
    <w:rsid w:val="004C13F6"/>
    <w:rsid w:val="004C1599"/>
    <w:rsid w:val="004C1624"/>
    <w:rsid w:val="004C188E"/>
    <w:rsid w:val="004C18A3"/>
    <w:rsid w:val="004C1C1D"/>
    <w:rsid w:val="004C22E5"/>
    <w:rsid w:val="004C2371"/>
    <w:rsid w:val="004C238A"/>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759"/>
    <w:rsid w:val="004C6834"/>
    <w:rsid w:val="004C6915"/>
    <w:rsid w:val="004C6A57"/>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0BF"/>
    <w:rsid w:val="004D171F"/>
    <w:rsid w:val="004D1916"/>
    <w:rsid w:val="004D1926"/>
    <w:rsid w:val="004D19BA"/>
    <w:rsid w:val="004D1A33"/>
    <w:rsid w:val="004D1D64"/>
    <w:rsid w:val="004D2474"/>
    <w:rsid w:val="004D24F2"/>
    <w:rsid w:val="004D2577"/>
    <w:rsid w:val="004D26B8"/>
    <w:rsid w:val="004D27C4"/>
    <w:rsid w:val="004D2DD4"/>
    <w:rsid w:val="004D2E1A"/>
    <w:rsid w:val="004D2E57"/>
    <w:rsid w:val="004D3251"/>
    <w:rsid w:val="004D333E"/>
    <w:rsid w:val="004D363A"/>
    <w:rsid w:val="004D3AC3"/>
    <w:rsid w:val="004D423A"/>
    <w:rsid w:val="004D4353"/>
    <w:rsid w:val="004D44B1"/>
    <w:rsid w:val="004D4968"/>
    <w:rsid w:val="004D4977"/>
    <w:rsid w:val="004D49DB"/>
    <w:rsid w:val="004D4A8A"/>
    <w:rsid w:val="004D4BEA"/>
    <w:rsid w:val="004D50CC"/>
    <w:rsid w:val="004D5135"/>
    <w:rsid w:val="004D523A"/>
    <w:rsid w:val="004D57CA"/>
    <w:rsid w:val="004D5887"/>
    <w:rsid w:val="004D58D1"/>
    <w:rsid w:val="004D5989"/>
    <w:rsid w:val="004D5A2A"/>
    <w:rsid w:val="004D5F02"/>
    <w:rsid w:val="004D68C0"/>
    <w:rsid w:val="004D695E"/>
    <w:rsid w:val="004D710C"/>
    <w:rsid w:val="004D7258"/>
    <w:rsid w:val="004D7448"/>
    <w:rsid w:val="004D7814"/>
    <w:rsid w:val="004D7872"/>
    <w:rsid w:val="004D7C16"/>
    <w:rsid w:val="004D7CAC"/>
    <w:rsid w:val="004E0033"/>
    <w:rsid w:val="004E03BE"/>
    <w:rsid w:val="004E04CA"/>
    <w:rsid w:val="004E0A1E"/>
    <w:rsid w:val="004E0CD0"/>
    <w:rsid w:val="004E1260"/>
    <w:rsid w:val="004E131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E7"/>
    <w:rsid w:val="004E3E2A"/>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6D77"/>
    <w:rsid w:val="004E6DD3"/>
    <w:rsid w:val="004E7143"/>
    <w:rsid w:val="004E7339"/>
    <w:rsid w:val="004E742E"/>
    <w:rsid w:val="004E7691"/>
    <w:rsid w:val="004E76A5"/>
    <w:rsid w:val="004E7831"/>
    <w:rsid w:val="004E7B7F"/>
    <w:rsid w:val="004E7E45"/>
    <w:rsid w:val="004F003D"/>
    <w:rsid w:val="004F01B4"/>
    <w:rsid w:val="004F020A"/>
    <w:rsid w:val="004F0587"/>
    <w:rsid w:val="004F080C"/>
    <w:rsid w:val="004F08E9"/>
    <w:rsid w:val="004F09DD"/>
    <w:rsid w:val="004F0C82"/>
    <w:rsid w:val="004F12A1"/>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A20"/>
    <w:rsid w:val="004F3CEA"/>
    <w:rsid w:val="004F3DD1"/>
    <w:rsid w:val="004F4000"/>
    <w:rsid w:val="004F40F1"/>
    <w:rsid w:val="004F46D8"/>
    <w:rsid w:val="004F46E4"/>
    <w:rsid w:val="004F4760"/>
    <w:rsid w:val="004F4863"/>
    <w:rsid w:val="004F48CC"/>
    <w:rsid w:val="004F4DAC"/>
    <w:rsid w:val="004F4E25"/>
    <w:rsid w:val="004F4E53"/>
    <w:rsid w:val="004F4EA3"/>
    <w:rsid w:val="004F4EBA"/>
    <w:rsid w:val="004F5114"/>
    <w:rsid w:val="004F533E"/>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DB3"/>
    <w:rsid w:val="00500E5E"/>
    <w:rsid w:val="00501056"/>
    <w:rsid w:val="00501269"/>
    <w:rsid w:val="005012BB"/>
    <w:rsid w:val="0050132F"/>
    <w:rsid w:val="00501723"/>
    <w:rsid w:val="0050192A"/>
    <w:rsid w:val="00501A8C"/>
    <w:rsid w:val="00501F0D"/>
    <w:rsid w:val="00502320"/>
    <w:rsid w:val="0050259B"/>
    <w:rsid w:val="005029A2"/>
    <w:rsid w:val="00502ED7"/>
    <w:rsid w:val="00502FCA"/>
    <w:rsid w:val="005033B7"/>
    <w:rsid w:val="005035E7"/>
    <w:rsid w:val="005038A7"/>
    <w:rsid w:val="00503959"/>
    <w:rsid w:val="00503B71"/>
    <w:rsid w:val="00503C88"/>
    <w:rsid w:val="00503E69"/>
    <w:rsid w:val="00503EC2"/>
    <w:rsid w:val="00503FAD"/>
    <w:rsid w:val="005041CE"/>
    <w:rsid w:val="005041DC"/>
    <w:rsid w:val="00504639"/>
    <w:rsid w:val="00504947"/>
    <w:rsid w:val="00504C73"/>
    <w:rsid w:val="005050D5"/>
    <w:rsid w:val="005050F8"/>
    <w:rsid w:val="00505850"/>
    <w:rsid w:val="0050594D"/>
    <w:rsid w:val="00505A2A"/>
    <w:rsid w:val="00505B90"/>
    <w:rsid w:val="00505D65"/>
    <w:rsid w:val="00505E39"/>
    <w:rsid w:val="0050614B"/>
    <w:rsid w:val="0050627F"/>
    <w:rsid w:val="00506543"/>
    <w:rsid w:val="00506571"/>
    <w:rsid w:val="005069D0"/>
    <w:rsid w:val="00506A8D"/>
    <w:rsid w:val="00506C2E"/>
    <w:rsid w:val="00506D3B"/>
    <w:rsid w:val="00506FF6"/>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11"/>
    <w:rsid w:val="005124B0"/>
    <w:rsid w:val="00512747"/>
    <w:rsid w:val="00512883"/>
    <w:rsid w:val="0051317C"/>
    <w:rsid w:val="005131FB"/>
    <w:rsid w:val="005132A8"/>
    <w:rsid w:val="005136D2"/>
    <w:rsid w:val="005137DF"/>
    <w:rsid w:val="00513829"/>
    <w:rsid w:val="005138DA"/>
    <w:rsid w:val="00513DA6"/>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2BB"/>
    <w:rsid w:val="00515906"/>
    <w:rsid w:val="00515907"/>
    <w:rsid w:val="00515E2B"/>
    <w:rsid w:val="00516135"/>
    <w:rsid w:val="00516547"/>
    <w:rsid w:val="00516A3F"/>
    <w:rsid w:val="00516B96"/>
    <w:rsid w:val="00516C6F"/>
    <w:rsid w:val="00516D2A"/>
    <w:rsid w:val="00516E46"/>
    <w:rsid w:val="00517186"/>
    <w:rsid w:val="0051739D"/>
    <w:rsid w:val="005173A4"/>
    <w:rsid w:val="0051770E"/>
    <w:rsid w:val="0052001B"/>
    <w:rsid w:val="005200E6"/>
    <w:rsid w:val="005205C8"/>
    <w:rsid w:val="005205D5"/>
    <w:rsid w:val="005206A5"/>
    <w:rsid w:val="005213B0"/>
    <w:rsid w:val="0052173C"/>
    <w:rsid w:val="00521D65"/>
    <w:rsid w:val="00521DAC"/>
    <w:rsid w:val="005221A4"/>
    <w:rsid w:val="005223AF"/>
    <w:rsid w:val="005226AB"/>
    <w:rsid w:val="005227EA"/>
    <w:rsid w:val="00523366"/>
    <w:rsid w:val="005236F9"/>
    <w:rsid w:val="00523D09"/>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0BA"/>
    <w:rsid w:val="00526270"/>
    <w:rsid w:val="00526528"/>
    <w:rsid w:val="00526783"/>
    <w:rsid w:val="005269C2"/>
    <w:rsid w:val="00526C8A"/>
    <w:rsid w:val="00526E5A"/>
    <w:rsid w:val="00526E75"/>
    <w:rsid w:val="00527192"/>
    <w:rsid w:val="00527489"/>
    <w:rsid w:val="00527DC3"/>
    <w:rsid w:val="00527F39"/>
    <w:rsid w:val="0053012B"/>
    <w:rsid w:val="005303B6"/>
    <w:rsid w:val="0053058D"/>
    <w:rsid w:val="00530AFD"/>
    <w:rsid w:val="00530FF3"/>
    <w:rsid w:val="00531113"/>
    <w:rsid w:val="00531301"/>
    <w:rsid w:val="005316DA"/>
    <w:rsid w:val="0053173A"/>
    <w:rsid w:val="00531824"/>
    <w:rsid w:val="005318B6"/>
    <w:rsid w:val="005318C4"/>
    <w:rsid w:val="00531999"/>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AC"/>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54"/>
    <w:rsid w:val="005417A0"/>
    <w:rsid w:val="0054199D"/>
    <w:rsid w:val="00541D8A"/>
    <w:rsid w:val="00541E2B"/>
    <w:rsid w:val="005424B2"/>
    <w:rsid w:val="00542E1A"/>
    <w:rsid w:val="00542F16"/>
    <w:rsid w:val="00542F4F"/>
    <w:rsid w:val="00543639"/>
    <w:rsid w:val="005436D7"/>
    <w:rsid w:val="00543703"/>
    <w:rsid w:val="00543A66"/>
    <w:rsid w:val="00543A83"/>
    <w:rsid w:val="00543C01"/>
    <w:rsid w:val="00543E11"/>
    <w:rsid w:val="00544220"/>
    <w:rsid w:val="005444D2"/>
    <w:rsid w:val="00544C33"/>
    <w:rsid w:val="00544E6E"/>
    <w:rsid w:val="00545483"/>
    <w:rsid w:val="0054556F"/>
    <w:rsid w:val="0054592D"/>
    <w:rsid w:val="00545A3E"/>
    <w:rsid w:val="00545B4E"/>
    <w:rsid w:val="00545C3D"/>
    <w:rsid w:val="00545DA4"/>
    <w:rsid w:val="00545E6A"/>
    <w:rsid w:val="00545FA7"/>
    <w:rsid w:val="00546310"/>
    <w:rsid w:val="005463ED"/>
    <w:rsid w:val="005464D7"/>
    <w:rsid w:val="00546644"/>
    <w:rsid w:val="00546738"/>
    <w:rsid w:val="005467D6"/>
    <w:rsid w:val="00546922"/>
    <w:rsid w:val="00546942"/>
    <w:rsid w:val="00546A1F"/>
    <w:rsid w:val="00546A81"/>
    <w:rsid w:val="00546F62"/>
    <w:rsid w:val="00546FEA"/>
    <w:rsid w:val="00547123"/>
    <w:rsid w:val="005472E0"/>
    <w:rsid w:val="005474BF"/>
    <w:rsid w:val="00547591"/>
    <w:rsid w:val="00550047"/>
    <w:rsid w:val="00550470"/>
    <w:rsid w:val="005504D9"/>
    <w:rsid w:val="00550C2E"/>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7D"/>
    <w:rsid w:val="005526F2"/>
    <w:rsid w:val="00552B8F"/>
    <w:rsid w:val="00552FF4"/>
    <w:rsid w:val="00553342"/>
    <w:rsid w:val="00553DFF"/>
    <w:rsid w:val="00553E5B"/>
    <w:rsid w:val="00553FFE"/>
    <w:rsid w:val="00554048"/>
    <w:rsid w:val="0055410A"/>
    <w:rsid w:val="005543EE"/>
    <w:rsid w:val="005547CB"/>
    <w:rsid w:val="00554DF7"/>
    <w:rsid w:val="005552F3"/>
    <w:rsid w:val="005553FF"/>
    <w:rsid w:val="00555675"/>
    <w:rsid w:val="00555713"/>
    <w:rsid w:val="00555772"/>
    <w:rsid w:val="00555C03"/>
    <w:rsid w:val="00555D6F"/>
    <w:rsid w:val="00555DC4"/>
    <w:rsid w:val="005563C3"/>
    <w:rsid w:val="005563E3"/>
    <w:rsid w:val="00556680"/>
    <w:rsid w:val="005567AA"/>
    <w:rsid w:val="005567BF"/>
    <w:rsid w:val="005569D2"/>
    <w:rsid w:val="00556CA4"/>
    <w:rsid w:val="005570E7"/>
    <w:rsid w:val="0055718D"/>
    <w:rsid w:val="00557464"/>
    <w:rsid w:val="00557541"/>
    <w:rsid w:val="0055771C"/>
    <w:rsid w:val="00557CAB"/>
    <w:rsid w:val="00557CFA"/>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8BF"/>
    <w:rsid w:val="00562C27"/>
    <w:rsid w:val="00562CDC"/>
    <w:rsid w:val="00563855"/>
    <w:rsid w:val="00563C64"/>
    <w:rsid w:val="00563D83"/>
    <w:rsid w:val="00563FD2"/>
    <w:rsid w:val="0056434D"/>
    <w:rsid w:val="0056455E"/>
    <w:rsid w:val="00564824"/>
    <w:rsid w:val="00564DDD"/>
    <w:rsid w:val="00564ED6"/>
    <w:rsid w:val="005650BF"/>
    <w:rsid w:val="005652E4"/>
    <w:rsid w:val="00565679"/>
    <w:rsid w:val="00565A96"/>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1C5"/>
    <w:rsid w:val="0057128C"/>
    <w:rsid w:val="00571358"/>
    <w:rsid w:val="00571382"/>
    <w:rsid w:val="0057212D"/>
    <w:rsid w:val="00572150"/>
    <w:rsid w:val="00572370"/>
    <w:rsid w:val="00572583"/>
    <w:rsid w:val="00572643"/>
    <w:rsid w:val="00572E58"/>
    <w:rsid w:val="00572F26"/>
    <w:rsid w:val="00572F28"/>
    <w:rsid w:val="00572F39"/>
    <w:rsid w:val="005730FF"/>
    <w:rsid w:val="0057317F"/>
    <w:rsid w:val="005732CD"/>
    <w:rsid w:val="0057337E"/>
    <w:rsid w:val="00573736"/>
    <w:rsid w:val="0057380A"/>
    <w:rsid w:val="005738C1"/>
    <w:rsid w:val="00573948"/>
    <w:rsid w:val="00573BB0"/>
    <w:rsid w:val="00573D2B"/>
    <w:rsid w:val="00573F24"/>
    <w:rsid w:val="00574167"/>
    <w:rsid w:val="00574886"/>
    <w:rsid w:val="00574B86"/>
    <w:rsid w:val="00574C4D"/>
    <w:rsid w:val="00574E9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CA9"/>
    <w:rsid w:val="00580E45"/>
    <w:rsid w:val="00580FE5"/>
    <w:rsid w:val="005810CA"/>
    <w:rsid w:val="005811C2"/>
    <w:rsid w:val="005814DB"/>
    <w:rsid w:val="005815D2"/>
    <w:rsid w:val="005818D4"/>
    <w:rsid w:val="005819D7"/>
    <w:rsid w:val="00581B4E"/>
    <w:rsid w:val="00581F00"/>
    <w:rsid w:val="00581F40"/>
    <w:rsid w:val="00582306"/>
    <w:rsid w:val="005829CC"/>
    <w:rsid w:val="00582E3D"/>
    <w:rsid w:val="00583147"/>
    <w:rsid w:val="00583372"/>
    <w:rsid w:val="00583526"/>
    <w:rsid w:val="005836D0"/>
    <w:rsid w:val="005838C8"/>
    <w:rsid w:val="00583B29"/>
    <w:rsid w:val="00583B37"/>
    <w:rsid w:val="00583C6C"/>
    <w:rsid w:val="00583E78"/>
    <w:rsid w:val="00584496"/>
    <w:rsid w:val="00584F02"/>
    <w:rsid w:val="00584F8D"/>
    <w:rsid w:val="005850C9"/>
    <w:rsid w:val="00585932"/>
    <w:rsid w:val="005859D4"/>
    <w:rsid w:val="00585A7B"/>
    <w:rsid w:val="00585C3A"/>
    <w:rsid w:val="00585D6B"/>
    <w:rsid w:val="00585F0F"/>
    <w:rsid w:val="0058628A"/>
    <w:rsid w:val="005863AF"/>
    <w:rsid w:val="00586897"/>
    <w:rsid w:val="00586A5F"/>
    <w:rsid w:val="00586FAA"/>
    <w:rsid w:val="00587117"/>
    <w:rsid w:val="0058759B"/>
    <w:rsid w:val="00587649"/>
    <w:rsid w:val="0058764D"/>
    <w:rsid w:val="00587DAC"/>
    <w:rsid w:val="00587FF6"/>
    <w:rsid w:val="00590203"/>
    <w:rsid w:val="005903B2"/>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44D1"/>
    <w:rsid w:val="005954F2"/>
    <w:rsid w:val="005956EC"/>
    <w:rsid w:val="00595777"/>
    <w:rsid w:val="00595BC4"/>
    <w:rsid w:val="00595DB8"/>
    <w:rsid w:val="00595E99"/>
    <w:rsid w:val="00596115"/>
    <w:rsid w:val="00596139"/>
    <w:rsid w:val="00596308"/>
    <w:rsid w:val="00596806"/>
    <w:rsid w:val="005968C4"/>
    <w:rsid w:val="005968F0"/>
    <w:rsid w:val="00596A56"/>
    <w:rsid w:val="00597097"/>
    <w:rsid w:val="005970DB"/>
    <w:rsid w:val="0059715B"/>
    <w:rsid w:val="005973C7"/>
    <w:rsid w:val="005973CD"/>
    <w:rsid w:val="00597605"/>
    <w:rsid w:val="00597942"/>
    <w:rsid w:val="00597A36"/>
    <w:rsid w:val="00597E86"/>
    <w:rsid w:val="005A0034"/>
    <w:rsid w:val="005A05C6"/>
    <w:rsid w:val="005A05DF"/>
    <w:rsid w:val="005A0753"/>
    <w:rsid w:val="005A09CF"/>
    <w:rsid w:val="005A0A79"/>
    <w:rsid w:val="005A0CB6"/>
    <w:rsid w:val="005A129E"/>
    <w:rsid w:val="005A1D03"/>
    <w:rsid w:val="005A2174"/>
    <w:rsid w:val="005A2229"/>
    <w:rsid w:val="005A269E"/>
    <w:rsid w:val="005A2A76"/>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7A7"/>
    <w:rsid w:val="005A588D"/>
    <w:rsid w:val="005A59CF"/>
    <w:rsid w:val="005A66E7"/>
    <w:rsid w:val="005A6A3A"/>
    <w:rsid w:val="005A6A3E"/>
    <w:rsid w:val="005A6BAC"/>
    <w:rsid w:val="005A6FA1"/>
    <w:rsid w:val="005A711B"/>
    <w:rsid w:val="005A79F7"/>
    <w:rsid w:val="005A7F72"/>
    <w:rsid w:val="005B0149"/>
    <w:rsid w:val="005B0272"/>
    <w:rsid w:val="005B0604"/>
    <w:rsid w:val="005B08FF"/>
    <w:rsid w:val="005B0B2C"/>
    <w:rsid w:val="005B0B94"/>
    <w:rsid w:val="005B0F61"/>
    <w:rsid w:val="005B1099"/>
    <w:rsid w:val="005B11DA"/>
    <w:rsid w:val="005B17FD"/>
    <w:rsid w:val="005B1F54"/>
    <w:rsid w:val="005B25FA"/>
    <w:rsid w:val="005B2D4D"/>
    <w:rsid w:val="005B2EB8"/>
    <w:rsid w:val="005B355C"/>
    <w:rsid w:val="005B3C58"/>
    <w:rsid w:val="005B3C7C"/>
    <w:rsid w:val="005B3CEE"/>
    <w:rsid w:val="005B40A5"/>
    <w:rsid w:val="005B4911"/>
    <w:rsid w:val="005B49B9"/>
    <w:rsid w:val="005B4C5C"/>
    <w:rsid w:val="005B4C89"/>
    <w:rsid w:val="005B4E3D"/>
    <w:rsid w:val="005B4E83"/>
    <w:rsid w:val="005B541A"/>
    <w:rsid w:val="005B5425"/>
    <w:rsid w:val="005B54FE"/>
    <w:rsid w:val="005B5A55"/>
    <w:rsid w:val="005B5A92"/>
    <w:rsid w:val="005B5D1D"/>
    <w:rsid w:val="005B5FEB"/>
    <w:rsid w:val="005B6708"/>
    <w:rsid w:val="005B67D1"/>
    <w:rsid w:val="005B6B01"/>
    <w:rsid w:val="005B6B2E"/>
    <w:rsid w:val="005B6E03"/>
    <w:rsid w:val="005B6FAE"/>
    <w:rsid w:val="005B703E"/>
    <w:rsid w:val="005B70E8"/>
    <w:rsid w:val="005B7824"/>
    <w:rsid w:val="005C03EA"/>
    <w:rsid w:val="005C0570"/>
    <w:rsid w:val="005C0625"/>
    <w:rsid w:val="005C07B7"/>
    <w:rsid w:val="005C0904"/>
    <w:rsid w:val="005C09BF"/>
    <w:rsid w:val="005C0B3C"/>
    <w:rsid w:val="005C0D61"/>
    <w:rsid w:val="005C0DDE"/>
    <w:rsid w:val="005C11DA"/>
    <w:rsid w:val="005C1225"/>
    <w:rsid w:val="005C12E3"/>
    <w:rsid w:val="005C132F"/>
    <w:rsid w:val="005C1752"/>
    <w:rsid w:val="005C17BA"/>
    <w:rsid w:val="005C1894"/>
    <w:rsid w:val="005C2144"/>
    <w:rsid w:val="005C2DCD"/>
    <w:rsid w:val="005C3016"/>
    <w:rsid w:val="005C348E"/>
    <w:rsid w:val="005C3495"/>
    <w:rsid w:val="005C376D"/>
    <w:rsid w:val="005C3840"/>
    <w:rsid w:val="005C3A65"/>
    <w:rsid w:val="005C3CDF"/>
    <w:rsid w:val="005C3DDD"/>
    <w:rsid w:val="005C4726"/>
    <w:rsid w:val="005C4A30"/>
    <w:rsid w:val="005C4B4D"/>
    <w:rsid w:val="005C4DE3"/>
    <w:rsid w:val="005C4DFD"/>
    <w:rsid w:val="005C4EA1"/>
    <w:rsid w:val="005C5379"/>
    <w:rsid w:val="005C56B4"/>
    <w:rsid w:val="005C5769"/>
    <w:rsid w:val="005C5849"/>
    <w:rsid w:val="005C60DD"/>
    <w:rsid w:val="005C63F0"/>
    <w:rsid w:val="005C68C9"/>
    <w:rsid w:val="005C698C"/>
    <w:rsid w:val="005C6A70"/>
    <w:rsid w:val="005C6A82"/>
    <w:rsid w:val="005C71FB"/>
    <w:rsid w:val="005C7340"/>
    <w:rsid w:val="005C7A54"/>
    <w:rsid w:val="005C7B8B"/>
    <w:rsid w:val="005C7CAD"/>
    <w:rsid w:val="005C7EF8"/>
    <w:rsid w:val="005D0102"/>
    <w:rsid w:val="005D019A"/>
    <w:rsid w:val="005D02FA"/>
    <w:rsid w:val="005D047B"/>
    <w:rsid w:val="005D0587"/>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CC"/>
    <w:rsid w:val="005D4764"/>
    <w:rsid w:val="005D48E8"/>
    <w:rsid w:val="005D495D"/>
    <w:rsid w:val="005D5499"/>
    <w:rsid w:val="005D55C2"/>
    <w:rsid w:val="005D576B"/>
    <w:rsid w:val="005D594D"/>
    <w:rsid w:val="005D5E46"/>
    <w:rsid w:val="005D5F27"/>
    <w:rsid w:val="005D609E"/>
    <w:rsid w:val="005D610E"/>
    <w:rsid w:val="005D641E"/>
    <w:rsid w:val="005D64A5"/>
    <w:rsid w:val="005D6530"/>
    <w:rsid w:val="005D6929"/>
    <w:rsid w:val="005D6B30"/>
    <w:rsid w:val="005D6B3C"/>
    <w:rsid w:val="005D6E1C"/>
    <w:rsid w:val="005D6E50"/>
    <w:rsid w:val="005D70C9"/>
    <w:rsid w:val="005D75FA"/>
    <w:rsid w:val="005D7741"/>
    <w:rsid w:val="005D7E04"/>
    <w:rsid w:val="005E0082"/>
    <w:rsid w:val="005E0128"/>
    <w:rsid w:val="005E02D6"/>
    <w:rsid w:val="005E073F"/>
    <w:rsid w:val="005E11F9"/>
    <w:rsid w:val="005E1385"/>
    <w:rsid w:val="005E1393"/>
    <w:rsid w:val="005E1987"/>
    <w:rsid w:val="005E19C3"/>
    <w:rsid w:val="005E1A58"/>
    <w:rsid w:val="005E1C06"/>
    <w:rsid w:val="005E1D4D"/>
    <w:rsid w:val="005E1DA5"/>
    <w:rsid w:val="005E1F52"/>
    <w:rsid w:val="005E2465"/>
    <w:rsid w:val="005E2802"/>
    <w:rsid w:val="005E2C46"/>
    <w:rsid w:val="005E2DE8"/>
    <w:rsid w:val="005E2E2C"/>
    <w:rsid w:val="005E2FA0"/>
    <w:rsid w:val="005E308C"/>
    <w:rsid w:val="005E35FD"/>
    <w:rsid w:val="005E383F"/>
    <w:rsid w:val="005E4010"/>
    <w:rsid w:val="005E4250"/>
    <w:rsid w:val="005E48F7"/>
    <w:rsid w:val="005E493B"/>
    <w:rsid w:val="005E4F80"/>
    <w:rsid w:val="005E4FBD"/>
    <w:rsid w:val="005E5009"/>
    <w:rsid w:val="005E5486"/>
    <w:rsid w:val="005E553C"/>
    <w:rsid w:val="005E5563"/>
    <w:rsid w:val="005E568A"/>
    <w:rsid w:val="005E580A"/>
    <w:rsid w:val="005E5896"/>
    <w:rsid w:val="005E6444"/>
    <w:rsid w:val="005E66F1"/>
    <w:rsid w:val="005E6888"/>
    <w:rsid w:val="005E6AFB"/>
    <w:rsid w:val="005E74B2"/>
    <w:rsid w:val="005E7567"/>
    <w:rsid w:val="005E7698"/>
    <w:rsid w:val="005E76F5"/>
    <w:rsid w:val="005E7C06"/>
    <w:rsid w:val="005E7EC0"/>
    <w:rsid w:val="005F00AF"/>
    <w:rsid w:val="005F0129"/>
    <w:rsid w:val="005F031E"/>
    <w:rsid w:val="005F0351"/>
    <w:rsid w:val="005F0421"/>
    <w:rsid w:val="005F0484"/>
    <w:rsid w:val="005F0913"/>
    <w:rsid w:val="005F0AD9"/>
    <w:rsid w:val="005F0B4C"/>
    <w:rsid w:val="005F0B53"/>
    <w:rsid w:val="005F0C37"/>
    <w:rsid w:val="005F0C46"/>
    <w:rsid w:val="005F157F"/>
    <w:rsid w:val="005F15BA"/>
    <w:rsid w:val="005F1E42"/>
    <w:rsid w:val="005F1FE4"/>
    <w:rsid w:val="005F21FB"/>
    <w:rsid w:val="005F23AE"/>
    <w:rsid w:val="005F2CD8"/>
    <w:rsid w:val="005F2EF3"/>
    <w:rsid w:val="005F327D"/>
    <w:rsid w:val="005F369B"/>
    <w:rsid w:val="005F3F7F"/>
    <w:rsid w:val="005F401B"/>
    <w:rsid w:val="005F40E5"/>
    <w:rsid w:val="005F4364"/>
    <w:rsid w:val="005F46D9"/>
    <w:rsid w:val="005F4950"/>
    <w:rsid w:val="005F49F3"/>
    <w:rsid w:val="005F4CA8"/>
    <w:rsid w:val="005F509E"/>
    <w:rsid w:val="005F51DA"/>
    <w:rsid w:val="005F660A"/>
    <w:rsid w:val="005F6697"/>
    <w:rsid w:val="005F6B4C"/>
    <w:rsid w:val="005F6C51"/>
    <w:rsid w:val="005F6F9C"/>
    <w:rsid w:val="005F6FFC"/>
    <w:rsid w:val="005F71A1"/>
    <w:rsid w:val="005F71EF"/>
    <w:rsid w:val="005F7311"/>
    <w:rsid w:val="005F7504"/>
    <w:rsid w:val="005F79B1"/>
    <w:rsid w:val="005F7BBF"/>
    <w:rsid w:val="005F7F11"/>
    <w:rsid w:val="00600120"/>
    <w:rsid w:val="006004DE"/>
    <w:rsid w:val="0060082F"/>
    <w:rsid w:val="00600860"/>
    <w:rsid w:val="006008BE"/>
    <w:rsid w:val="00600D50"/>
    <w:rsid w:val="00601072"/>
    <w:rsid w:val="006011D1"/>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225"/>
    <w:rsid w:val="0060339C"/>
    <w:rsid w:val="00603648"/>
    <w:rsid w:val="006039C5"/>
    <w:rsid w:val="00603B1B"/>
    <w:rsid w:val="00604148"/>
    <w:rsid w:val="00604259"/>
    <w:rsid w:val="006043D7"/>
    <w:rsid w:val="00604594"/>
    <w:rsid w:val="00604708"/>
    <w:rsid w:val="00604AAE"/>
    <w:rsid w:val="00604CFF"/>
    <w:rsid w:val="00604F9E"/>
    <w:rsid w:val="00605107"/>
    <w:rsid w:val="00605207"/>
    <w:rsid w:val="00605320"/>
    <w:rsid w:val="00605344"/>
    <w:rsid w:val="00605399"/>
    <w:rsid w:val="006053D2"/>
    <w:rsid w:val="006054EE"/>
    <w:rsid w:val="00605564"/>
    <w:rsid w:val="0060591D"/>
    <w:rsid w:val="0060594E"/>
    <w:rsid w:val="006059EC"/>
    <w:rsid w:val="00605B5D"/>
    <w:rsid w:val="00606190"/>
    <w:rsid w:val="00606291"/>
    <w:rsid w:val="0060632A"/>
    <w:rsid w:val="00606649"/>
    <w:rsid w:val="00606CB6"/>
    <w:rsid w:val="00606D2C"/>
    <w:rsid w:val="00607039"/>
    <w:rsid w:val="006074B1"/>
    <w:rsid w:val="006079D8"/>
    <w:rsid w:val="00607ADE"/>
    <w:rsid w:val="00607C9F"/>
    <w:rsid w:val="00607E68"/>
    <w:rsid w:val="006101AC"/>
    <w:rsid w:val="006102C6"/>
    <w:rsid w:val="006103F0"/>
    <w:rsid w:val="00610BE2"/>
    <w:rsid w:val="00611034"/>
    <w:rsid w:val="006113A9"/>
    <w:rsid w:val="0061169E"/>
    <w:rsid w:val="00611960"/>
    <w:rsid w:val="00612451"/>
    <w:rsid w:val="006126E9"/>
    <w:rsid w:val="006128B4"/>
    <w:rsid w:val="00612C73"/>
    <w:rsid w:val="00612D12"/>
    <w:rsid w:val="00612E76"/>
    <w:rsid w:val="00612F3E"/>
    <w:rsid w:val="00613036"/>
    <w:rsid w:val="006134CE"/>
    <w:rsid w:val="00613583"/>
    <w:rsid w:val="0061367D"/>
    <w:rsid w:val="006138D8"/>
    <w:rsid w:val="006138EA"/>
    <w:rsid w:val="00613A19"/>
    <w:rsid w:val="00613BE3"/>
    <w:rsid w:val="00614064"/>
    <w:rsid w:val="00614096"/>
    <w:rsid w:val="006141D8"/>
    <w:rsid w:val="00614263"/>
    <w:rsid w:val="00614472"/>
    <w:rsid w:val="006145D9"/>
    <w:rsid w:val="006148AC"/>
    <w:rsid w:val="00614CB4"/>
    <w:rsid w:val="00614D1E"/>
    <w:rsid w:val="00614D3B"/>
    <w:rsid w:val="0061524B"/>
    <w:rsid w:val="00615379"/>
    <w:rsid w:val="0061565F"/>
    <w:rsid w:val="006157B5"/>
    <w:rsid w:val="006157CF"/>
    <w:rsid w:val="0061591F"/>
    <w:rsid w:val="0061593A"/>
    <w:rsid w:val="00615BDB"/>
    <w:rsid w:val="006162DC"/>
    <w:rsid w:val="00616449"/>
    <w:rsid w:val="0061659C"/>
    <w:rsid w:val="006165BF"/>
    <w:rsid w:val="00616885"/>
    <w:rsid w:val="0061717F"/>
    <w:rsid w:val="006171DC"/>
    <w:rsid w:val="006175CF"/>
    <w:rsid w:val="00617F43"/>
    <w:rsid w:val="00620030"/>
    <w:rsid w:val="00620172"/>
    <w:rsid w:val="006201A2"/>
    <w:rsid w:val="00620254"/>
    <w:rsid w:val="006203BE"/>
    <w:rsid w:val="006204D8"/>
    <w:rsid w:val="006205C1"/>
    <w:rsid w:val="006205D1"/>
    <w:rsid w:val="00620686"/>
    <w:rsid w:val="006206D7"/>
    <w:rsid w:val="006209E8"/>
    <w:rsid w:val="00621626"/>
    <w:rsid w:val="00621A70"/>
    <w:rsid w:val="00621B6A"/>
    <w:rsid w:val="00621C0B"/>
    <w:rsid w:val="00621C72"/>
    <w:rsid w:val="00621CAD"/>
    <w:rsid w:val="00622346"/>
    <w:rsid w:val="0062286B"/>
    <w:rsid w:val="00622A4C"/>
    <w:rsid w:val="00623427"/>
    <w:rsid w:val="00623E94"/>
    <w:rsid w:val="00623EF3"/>
    <w:rsid w:val="0062424C"/>
    <w:rsid w:val="0062427E"/>
    <w:rsid w:val="00624AFA"/>
    <w:rsid w:val="00624C6E"/>
    <w:rsid w:val="00624FB3"/>
    <w:rsid w:val="00625021"/>
    <w:rsid w:val="006250F7"/>
    <w:rsid w:val="00625160"/>
    <w:rsid w:val="006253DA"/>
    <w:rsid w:val="006255A9"/>
    <w:rsid w:val="00625B24"/>
    <w:rsid w:val="00625B77"/>
    <w:rsid w:val="0062634D"/>
    <w:rsid w:val="00626572"/>
    <w:rsid w:val="0062657C"/>
    <w:rsid w:val="00626711"/>
    <w:rsid w:val="00626C25"/>
    <w:rsid w:val="00626E64"/>
    <w:rsid w:val="00626EFA"/>
    <w:rsid w:val="00626F8F"/>
    <w:rsid w:val="00627436"/>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6BE"/>
    <w:rsid w:val="00632927"/>
    <w:rsid w:val="00632A0E"/>
    <w:rsid w:val="00632A4C"/>
    <w:rsid w:val="00632B06"/>
    <w:rsid w:val="00632DA2"/>
    <w:rsid w:val="00632EB1"/>
    <w:rsid w:val="0063361D"/>
    <w:rsid w:val="00633811"/>
    <w:rsid w:val="00633951"/>
    <w:rsid w:val="00633965"/>
    <w:rsid w:val="00633B5E"/>
    <w:rsid w:val="00633C0A"/>
    <w:rsid w:val="00633C12"/>
    <w:rsid w:val="00633CAF"/>
    <w:rsid w:val="00633D11"/>
    <w:rsid w:val="00633D62"/>
    <w:rsid w:val="00633EB4"/>
    <w:rsid w:val="0063405E"/>
    <w:rsid w:val="00634077"/>
    <w:rsid w:val="006341AD"/>
    <w:rsid w:val="00634232"/>
    <w:rsid w:val="0063473C"/>
    <w:rsid w:val="0063474C"/>
    <w:rsid w:val="006347F5"/>
    <w:rsid w:val="00634800"/>
    <w:rsid w:val="0063500F"/>
    <w:rsid w:val="00635813"/>
    <w:rsid w:val="00635A99"/>
    <w:rsid w:val="00635EDC"/>
    <w:rsid w:val="00635F1F"/>
    <w:rsid w:val="00635F56"/>
    <w:rsid w:val="00636094"/>
    <w:rsid w:val="006361C7"/>
    <w:rsid w:val="0063681F"/>
    <w:rsid w:val="00636A76"/>
    <w:rsid w:val="00636A92"/>
    <w:rsid w:val="00637270"/>
    <w:rsid w:val="006372C0"/>
    <w:rsid w:val="006373C7"/>
    <w:rsid w:val="006374F0"/>
    <w:rsid w:val="00637615"/>
    <w:rsid w:val="006376E2"/>
    <w:rsid w:val="006379B8"/>
    <w:rsid w:val="00637C24"/>
    <w:rsid w:val="00637E00"/>
    <w:rsid w:val="006400E1"/>
    <w:rsid w:val="00640189"/>
    <w:rsid w:val="006401C6"/>
    <w:rsid w:val="00640204"/>
    <w:rsid w:val="00640207"/>
    <w:rsid w:val="00640222"/>
    <w:rsid w:val="00640301"/>
    <w:rsid w:val="00640529"/>
    <w:rsid w:val="006409F3"/>
    <w:rsid w:val="00640FDE"/>
    <w:rsid w:val="00641061"/>
    <w:rsid w:val="006416F1"/>
    <w:rsid w:val="006419E1"/>
    <w:rsid w:val="006419ED"/>
    <w:rsid w:val="00641ADA"/>
    <w:rsid w:val="00642945"/>
    <w:rsid w:val="00642D10"/>
    <w:rsid w:val="00642F46"/>
    <w:rsid w:val="0064349B"/>
    <w:rsid w:val="00643769"/>
    <w:rsid w:val="006437A9"/>
    <w:rsid w:val="006437F7"/>
    <w:rsid w:val="00643853"/>
    <w:rsid w:val="00643973"/>
    <w:rsid w:val="00643FC4"/>
    <w:rsid w:val="00644200"/>
    <w:rsid w:val="0064428B"/>
    <w:rsid w:val="00644511"/>
    <w:rsid w:val="0064466E"/>
    <w:rsid w:val="0064486C"/>
    <w:rsid w:val="00644E60"/>
    <w:rsid w:val="0064548B"/>
    <w:rsid w:val="0064552C"/>
    <w:rsid w:val="006455B7"/>
    <w:rsid w:val="006457B7"/>
    <w:rsid w:val="0064584A"/>
    <w:rsid w:val="00645C4D"/>
    <w:rsid w:val="00645C7B"/>
    <w:rsid w:val="006463B9"/>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04F"/>
    <w:rsid w:val="0065123B"/>
    <w:rsid w:val="006512DF"/>
    <w:rsid w:val="006513D5"/>
    <w:rsid w:val="006515AB"/>
    <w:rsid w:val="006518B1"/>
    <w:rsid w:val="00651AD0"/>
    <w:rsid w:val="00651AD3"/>
    <w:rsid w:val="00651FA0"/>
    <w:rsid w:val="006529BA"/>
    <w:rsid w:val="00652A40"/>
    <w:rsid w:val="00652A66"/>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B05"/>
    <w:rsid w:val="00661192"/>
    <w:rsid w:val="00661601"/>
    <w:rsid w:val="00661636"/>
    <w:rsid w:val="00661B94"/>
    <w:rsid w:val="00661C1D"/>
    <w:rsid w:val="00661CC2"/>
    <w:rsid w:val="00661D5E"/>
    <w:rsid w:val="00662166"/>
    <w:rsid w:val="00662240"/>
    <w:rsid w:val="00662496"/>
    <w:rsid w:val="00662972"/>
    <w:rsid w:val="00662DC6"/>
    <w:rsid w:val="00662FA2"/>
    <w:rsid w:val="00663050"/>
    <w:rsid w:val="006631ED"/>
    <w:rsid w:val="00663572"/>
    <w:rsid w:val="006635DC"/>
    <w:rsid w:val="00663908"/>
    <w:rsid w:val="0066402E"/>
    <w:rsid w:val="00664121"/>
    <w:rsid w:val="00664564"/>
    <w:rsid w:val="00664678"/>
    <w:rsid w:val="006646F4"/>
    <w:rsid w:val="006647F2"/>
    <w:rsid w:val="00665219"/>
    <w:rsid w:val="00665229"/>
    <w:rsid w:val="00665316"/>
    <w:rsid w:val="006654E8"/>
    <w:rsid w:val="0066551A"/>
    <w:rsid w:val="0066568F"/>
    <w:rsid w:val="0066586E"/>
    <w:rsid w:val="00665CCE"/>
    <w:rsid w:val="00666224"/>
    <w:rsid w:val="00666AAF"/>
    <w:rsid w:val="00666D68"/>
    <w:rsid w:val="006672FC"/>
    <w:rsid w:val="00667628"/>
    <w:rsid w:val="00667761"/>
    <w:rsid w:val="00667A27"/>
    <w:rsid w:val="00667D03"/>
    <w:rsid w:val="00667D19"/>
    <w:rsid w:val="00667FF1"/>
    <w:rsid w:val="006703BC"/>
    <w:rsid w:val="006704BF"/>
    <w:rsid w:val="0067098C"/>
    <w:rsid w:val="00670AAB"/>
    <w:rsid w:val="00670AD6"/>
    <w:rsid w:val="00670BC3"/>
    <w:rsid w:val="00670BE5"/>
    <w:rsid w:val="00670C2F"/>
    <w:rsid w:val="00670CB7"/>
    <w:rsid w:val="00670ECD"/>
    <w:rsid w:val="00671852"/>
    <w:rsid w:val="00671B14"/>
    <w:rsid w:val="00671C8F"/>
    <w:rsid w:val="0067222A"/>
    <w:rsid w:val="00672575"/>
    <w:rsid w:val="006727C8"/>
    <w:rsid w:val="00672966"/>
    <w:rsid w:val="006729A2"/>
    <w:rsid w:val="006729D5"/>
    <w:rsid w:val="00672B94"/>
    <w:rsid w:val="00672E1A"/>
    <w:rsid w:val="00672F44"/>
    <w:rsid w:val="006731E5"/>
    <w:rsid w:val="0067330E"/>
    <w:rsid w:val="006735BC"/>
    <w:rsid w:val="006737DD"/>
    <w:rsid w:val="006739C2"/>
    <w:rsid w:val="00673BDE"/>
    <w:rsid w:val="00673DFA"/>
    <w:rsid w:val="00673EB7"/>
    <w:rsid w:val="00673FBF"/>
    <w:rsid w:val="0067424A"/>
    <w:rsid w:val="00674460"/>
    <w:rsid w:val="006745A7"/>
    <w:rsid w:val="00674676"/>
    <w:rsid w:val="006746FF"/>
    <w:rsid w:val="00674701"/>
    <w:rsid w:val="0067517B"/>
    <w:rsid w:val="006755C0"/>
    <w:rsid w:val="00675652"/>
    <w:rsid w:val="006757DC"/>
    <w:rsid w:val="00675A7C"/>
    <w:rsid w:val="006760EF"/>
    <w:rsid w:val="00676366"/>
    <w:rsid w:val="006763E2"/>
    <w:rsid w:val="006767B8"/>
    <w:rsid w:val="0067688D"/>
    <w:rsid w:val="0067690C"/>
    <w:rsid w:val="00677052"/>
    <w:rsid w:val="00677707"/>
    <w:rsid w:val="00677725"/>
    <w:rsid w:val="00677B01"/>
    <w:rsid w:val="0068013A"/>
    <w:rsid w:val="00680299"/>
    <w:rsid w:val="006804EA"/>
    <w:rsid w:val="00680A97"/>
    <w:rsid w:val="00680F30"/>
    <w:rsid w:val="00680F81"/>
    <w:rsid w:val="00681016"/>
    <w:rsid w:val="0068102D"/>
    <w:rsid w:val="00681135"/>
    <w:rsid w:val="00681518"/>
    <w:rsid w:val="006819F6"/>
    <w:rsid w:val="00681C3B"/>
    <w:rsid w:val="00681E3A"/>
    <w:rsid w:val="00681F5A"/>
    <w:rsid w:val="006820A5"/>
    <w:rsid w:val="0068226B"/>
    <w:rsid w:val="00682318"/>
    <w:rsid w:val="006824E8"/>
    <w:rsid w:val="00682A4A"/>
    <w:rsid w:val="00682B3E"/>
    <w:rsid w:val="00682ED3"/>
    <w:rsid w:val="0068367C"/>
    <w:rsid w:val="0068384E"/>
    <w:rsid w:val="00683D7F"/>
    <w:rsid w:val="00683E45"/>
    <w:rsid w:val="00683EF3"/>
    <w:rsid w:val="00684258"/>
    <w:rsid w:val="00684548"/>
    <w:rsid w:val="00685211"/>
    <w:rsid w:val="00685687"/>
    <w:rsid w:val="00685725"/>
    <w:rsid w:val="0068584B"/>
    <w:rsid w:val="00685873"/>
    <w:rsid w:val="00685D3B"/>
    <w:rsid w:val="0068623E"/>
    <w:rsid w:val="00686366"/>
    <w:rsid w:val="0068653A"/>
    <w:rsid w:val="0068673B"/>
    <w:rsid w:val="00686792"/>
    <w:rsid w:val="006868CB"/>
    <w:rsid w:val="00686968"/>
    <w:rsid w:val="0068721F"/>
    <w:rsid w:val="006873ED"/>
    <w:rsid w:val="00687904"/>
    <w:rsid w:val="00690447"/>
    <w:rsid w:val="00690B40"/>
    <w:rsid w:val="00690D12"/>
    <w:rsid w:val="00690EE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3C"/>
    <w:rsid w:val="00693CA1"/>
    <w:rsid w:val="006943ED"/>
    <w:rsid w:val="0069447C"/>
    <w:rsid w:val="006949AD"/>
    <w:rsid w:val="00694A09"/>
    <w:rsid w:val="00695463"/>
    <w:rsid w:val="006954FA"/>
    <w:rsid w:val="006959F8"/>
    <w:rsid w:val="00695C1F"/>
    <w:rsid w:val="00695D50"/>
    <w:rsid w:val="00695E95"/>
    <w:rsid w:val="00695FB5"/>
    <w:rsid w:val="0069608C"/>
    <w:rsid w:val="00696244"/>
    <w:rsid w:val="006968C2"/>
    <w:rsid w:val="006969D6"/>
    <w:rsid w:val="00696C33"/>
    <w:rsid w:val="00696D0A"/>
    <w:rsid w:val="0069755C"/>
    <w:rsid w:val="00697756"/>
    <w:rsid w:val="006979DC"/>
    <w:rsid w:val="00697C2C"/>
    <w:rsid w:val="00697F57"/>
    <w:rsid w:val="006A01FA"/>
    <w:rsid w:val="006A05EF"/>
    <w:rsid w:val="006A06A8"/>
    <w:rsid w:val="006A0942"/>
    <w:rsid w:val="006A0E24"/>
    <w:rsid w:val="006A10CA"/>
    <w:rsid w:val="006A1372"/>
    <w:rsid w:val="006A15CB"/>
    <w:rsid w:val="006A18CF"/>
    <w:rsid w:val="006A18DD"/>
    <w:rsid w:val="006A1B7F"/>
    <w:rsid w:val="006A1C54"/>
    <w:rsid w:val="006A1ECB"/>
    <w:rsid w:val="006A2245"/>
    <w:rsid w:val="006A2347"/>
    <w:rsid w:val="006A24B3"/>
    <w:rsid w:val="006A27C5"/>
    <w:rsid w:val="006A2D0E"/>
    <w:rsid w:val="006A2DC5"/>
    <w:rsid w:val="006A2E66"/>
    <w:rsid w:val="006A31AE"/>
    <w:rsid w:val="006A3227"/>
    <w:rsid w:val="006A3334"/>
    <w:rsid w:val="006A3396"/>
    <w:rsid w:val="006A3574"/>
    <w:rsid w:val="006A36C4"/>
    <w:rsid w:val="006A388E"/>
    <w:rsid w:val="006A3B21"/>
    <w:rsid w:val="006A3F94"/>
    <w:rsid w:val="006A4113"/>
    <w:rsid w:val="006A42CA"/>
    <w:rsid w:val="006A457C"/>
    <w:rsid w:val="006A4584"/>
    <w:rsid w:val="006A484F"/>
    <w:rsid w:val="006A49B5"/>
    <w:rsid w:val="006A4C1C"/>
    <w:rsid w:val="006A4D6E"/>
    <w:rsid w:val="006A5185"/>
    <w:rsid w:val="006A5482"/>
    <w:rsid w:val="006A5A45"/>
    <w:rsid w:val="006A5BE7"/>
    <w:rsid w:val="006A5CA3"/>
    <w:rsid w:val="006A5CEC"/>
    <w:rsid w:val="006A5E26"/>
    <w:rsid w:val="006A6725"/>
    <w:rsid w:val="006A6B69"/>
    <w:rsid w:val="006A6CBB"/>
    <w:rsid w:val="006A752B"/>
    <w:rsid w:val="006A7574"/>
    <w:rsid w:val="006A75CD"/>
    <w:rsid w:val="006A7604"/>
    <w:rsid w:val="006A760F"/>
    <w:rsid w:val="006A7ADD"/>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EF2"/>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206"/>
    <w:rsid w:val="006B44DD"/>
    <w:rsid w:val="006B46B9"/>
    <w:rsid w:val="006B49B2"/>
    <w:rsid w:val="006B4C04"/>
    <w:rsid w:val="006B4D4E"/>
    <w:rsid w:val="006B4D87"/>
    <w:rsid w:val="006B5042"/>
    <w:rsid w:val="006B5B43"/>
    <w:rsid w:val="006B5CDC"/>
    <w:rsid w:val="006B5F8B"/>
    <w:rsid w:val="006B619A"/>
    <w:rsid w:val="006B6A4F"/>
    <w:rsid w:val="006B6AD0"/>
    <w:rsid w:val="006B6BA3"/>
    <w:rsid w:val="006B6BF0"/>
    <w:rsid w:val="006B6C95"/>
    <w:rsid w:val="006B6E45"/>
    <w:rsid w:val="006B70E1"/>
    <w:rsid w:val="006B725C"/>
    <w:rsid w:val="006B7360"/>
    <w:rsid w:val="006B763B"/>
    <w:rsid w:val="006B7864"/>
    <w:rsid w:val="006B789D"/>
    <w:rsid w:val="006B7A16"/>
    <w:rsid w:val="006B7AF8"/>
    <w:rsid w:val="006B7DD3"/>
    <w:rsid w:val="006B7F8B"/>
    <w:rsid w:val="006C00A7"/>
    <w:rsid w:val="006C03B2"/>
    <w:rsid w:val="006C09DD"/>
    <w:rsid w:val="006C0A1A"/>
    <w:rsid w:val="006C0E0A"/>
    <w:rsid w:val="006C135F"/>
    <w:rsid w:val="006C1A4E"/>
    <w:rsid w:val="006C1B3F"/>
    <w:rsid w:val="006C1BBD"/>
    <w:rsid w:val="006C20C0"/>
    <w:rsid w:val="006C225C"/>
    <w:rsid w:val="006C23F3"/>
    <w:rsid w:val="006C23F8"/>
    <w:rsid w:val="006C2F89"/>
    <w:rsid w:val="006C34CF"/>
    <w:rsid w:val="006C357E"/>
    <w:rsid w:val="006C375B"/>
    <w:rsid w:val="006C377A"/>
    <w:rsid w:val="006C3B1E"/>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380"/>
    <w:rsid w:val="006D58A9"/>
    <w:rsid w:val="006D58B2"/>
    <w:rsid w:val="006D59BF"/>
    <w:rsid w:val="006D5AE7"/>
    <w:rsid w:val="006D5B2C"/>
    <w:rsid w:val="006D5EC2"/>
    <w:rsid w:val="006D5FEF"/>
    <w:rsid w:val="006D615D"/>
    <w:rsid w:val="006D6D22"/>
    <w:rsid w:val="006D7553"/>
    <w:rsid w:val="006D7598"/>
    <w:rsid w:val="006D76D5"/>
    <w:rsid w:val="006D7B10"/>
    <w:rsid w:val="006D7B93"/>
    <w:rsid w:val="006D7DAD"/>
    <w:rsid w:val="006E0714"/>
    <w:rsid w:val="006E07BC"/>
    <w:rsid w:val="006E0B16"/>
    <w:rsid w:val="006E0E14"/>
    <w:rsid w:val="006E0E1D"/>
    <w:rsid w:val="006E0E60"/>
    <w:rsid w:val="006E0ED0"/>
    <w:rsid w:val="006E176F"/>
    <w:rsid w:val="006E19BA"/>
    <w:rsid w:val="006E1C69"/>
    <w:rsid w:val="006E1EE9"/>
    <w:rsid w:val="006E22CC"/>
    <w:rsid w:val="006E260B"/>
    <w:rsid w:val="006E2AA6"/>
    <w:rsid w:val="006E2F9C"/>
    <w:rsid w:val="006E2FAB"/>
    <w:rsid w:val="006E30EC"/>
    <w:rsid w:val="006E33FA"/>
    <w:rsid w:val="006E3A8B"/>
    <w:rsid w:val="006E3C84"/>
    <w:rsid w:val="006E3D3A"/>
    <w:rsid w:val="006E4058"/>
    <w:rsid w:val="006E4307"/>
    <w:rsid w:val="006E4469"/>
    <w:rsid w:val="006E459B"/>
    <w:rsid w:val="006E4A83"/>
    <w:rsid w:val="006E4EC2"/>
    <w:rsid w:val="006E4ED2"/>
    <w:rsid w:val="006E512D"/>
    <w:rsid w:val="006E5151"/>
    <w:rsid w:val="006E54EC"/>
    <w:rsid w:val="006E554E"/>
    <w:rsid w:val="006E5BDB"/>
    <w:rsid w:val="006E5D5A"/>
    <w:rsid w:val="006E6077"/>
    <w:rsid w:val="006E6244"/>
    <w:rsid w:val="006E63EA"/>
    <w:rsid w:val="006E6448"/>
    <w:rsid w:val="006E6534"/>
    <w:rsid w:val="006E6758"/>
    <w:rsid w:val="006E6A05"/>
    <w:rsid w:val="006E6A86"/>
    <w:rsid w:val="006E6ABC"/>
    <w:rsid w:val="006E6DA9"/>
    <w:rsid w:val="006E6F03"/>
    <w:rsid w:val="006E7090"/>
    <w:rsid w:val="006E71A8"/>
    <w:rsid w:val="006E7320"/>
    <w:rsid w:val="006E73A7"/>
    <w:rsid w:val="006E7496"/>
    <w:rsid w:val="006E775E"/>
    <w:rsid w:val="006E78B5"/>
    <w:rsid w:val="006E792F"/>
    <w:rsid w:val="006E7969"/>
    <w:rsid w:val="006E7E49"/>
    <w:rsid w:val="006E7F71"/>
    <w:rsid w:val="006F05C2"/>
    <w:rsid w:val="006F090B"/>
    <w:rsid w:val="006F0C12"/>
    <w:rsid w:val="006F0C5B"/>
    <w:rsid w:val="006F0DA1"/>
    <w:rsid w:val="006F0EB1"/>
    <w:rsid w:val="006F1008"/>
    <w:rsid w:val="006F11E5"/>
    <w:rsid w:val="006F1425"/>
    <w:rsid w:val="006F1D86"/>
    <w:rsid w:val="006F22CB"/>
    <w:rsid w:val="006F23BE"/>
    <w:rsid w:val="006F262B"/>
    <w:rsid w:val="006F291E"/>
    <w:rsid w:val="006F2B87"/>
    <w:rsid w:val="006F2BE6"/>
    <w:rsid w:val="006F2DA3"/>
    <w:rsid w:val="006F2E21"/>
    <w:rsid w:val="006F2FB9"/>
    <w:rsid w:val="006F3052"/>
    <w:rsid w:val="006F314D"/>
    <w:rsid w:val="006F35FA"/>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074"/>
    <w:rsid w:val="006F557B"/>
    <w:rsid w:val="006F58A5"/>
    <w:rsid w:val="006F591B"/>
    <w:rsid w:val="006F5AFC"/>
    <w:rsid w:val="006F5B41"/>
    <w:rsid w:val="006F64CB"/>
    <w:rsid w:val="006F6689"/>
    <w:rsid w:val="006F66B0"/>
    <w:rsid w:val="006F6740"/>
    <w:rsid w:val="006F6FF7"/>
    <w:rsid w:val="006F746D"/>
    <w:rsid w:val="006F751E"/>
    <w:rsid w:val="006F77BE"/>
    <w:rsid w:val="006F77EE"/>
    <w:rsid w:val="006F7A92"/>
    <w:rsid w:val="006F7BCC"/>
    <w:rsid w:val="006F7C53"/>
    <w:rsid w:val="006F7E42"/>
    <w:rsid w:val="006F7F67"/>
    <w:rsid w:val="00700042"/>
    <w:rsid w:val="0070023A"/>
    <w:rsid w:val="0070078D"/>
    <w:rsid w:val="00700C2D"/>
    <w:rsid w:val="00701493"/>
    <w:rsid w:val="007017EA"/>
    <w:rsid w:val="0070181F"/>
    <w:rsid w:val="0070193E"/>
    <w:rsid w:val="007019D2"/>
    <w:rsid w:val="00701B27"/>
    <w:rsid w:val="00701D01"/>
    <w:rsid w:val="00701DC0"/>
    <w:rsid w:val="00702957"/>
    <w:rsid w:val="00702BFC"/>
    <w:rsid w:val="00702DFC"/>
    <w:rsid w:val="00703112"/>
    <w:rsid w:val="007034BC"/>
    <w:rsid w:val="007035F6"/>
    <w:rsid w:val="007036E5"/>
    <w:rsid w:val="007038D5"/>
    <w:rsid w:val="00703A4B"/>
    <w:rsid w:val="00703AD2"/>
    <w:rsid w:val="00703AF0"/>
    <w:rsid w:val="00703CFC"/>
    <w:rsid w:val="00704382"/>
    <w:rsid w:val="007047A7"/>
    <w:rsid w:val="007048DD"/>
    <w:rsid w:val="00704A33"/>
    <w:rsid w:val="00704A48"/>
    <w:rsid w:val="00704DEB"/>
    <w:rsid w:val="007052F3"/>
    <w:rsid w:val="0070542C"/>
    <w:rsid w:val="00705584"/>
    <w:rsid w:val="0070588E"/>
    <w:rsid w:val="00705E96"/>
    <w:rsid w:val="00706A8A"/>
    <w:rsid w:val="00706AFC"/>
    <w:rsid w:val="00706DFB"/>
    <w:rsid w:val="00706E08"/>
    <w:rsid w:val="0070700A"/>
    <w:rsid w:val="0070711F"/>
    <w:rsid w:val="007071B3"/>
    <w:rsid w:val="0070743B"/>
    <w:rsid w:val="00707AE0"/>
    <w:rsid w:val="00707CFF"/>
    <w:rsid w:val="00707FA9"/>
    <w:rsid w:val="007101EE"/>
    <w:rsid w:val="00710751"/>
    <w:rsid w:val="00710994"/>
    <w:rsid w:val="007109CD"/>
    <w:rsid w:val="00710A3E"/>
    <w:rsid w:val="00710D33"/>
    <w:rsid w:val="00711098"/>
    <w:rsid w:val="007110FE"/>
    <w:rsid w:val="007115A2"/>
    <w:rsid w:val="00711760"/>
    <w:rsid w:val="00711914"/>
    <w:rsid w:val="0071196B"/>
    <w:rsid w:val="00711A0F"/>
    <w:rsid w:val="00711AE4"/>
    <w:rsid w:val="00711B26"/>
    <w:rsid w:val="00711C28"/>
    <w:rsid w:val="00711D10"/>
    <w:rsid w:val="00711D73"/>
    <w:rsid w:val="00711E0C"/>
    <w:rsid w:val="00712182"/>
    <w:rsid w:val="00712902"/>
    <w:rsid w:val="00712A0F"/>
    <w:rsid w:val="00712FA2"/>
    <w:rsid w:val="00712FDB"/>
    <w:rsid w:val="00713214"/>
    <w:rsid w:val="007132A1"/>
    <w:rsid w:val="007133F5"/>
    <w:rsid w:val="0071374D"/>
    <w:rsid w:val="007138F0"/>
    <w:rsid w:val="00713B48"/>
    <w:rsid w:val="00713CA2"/>
    <w:rsid w:val="00713D3B"/>
    <w:rsid w:val="00713E7C"/>
    <w:rsid w:val="00713FFB"/>
    <w:rsid w:val="00714312"/>
    <w:rsid w:val="0071435E"/>
    <w:rsid w:val="0071452A"/>
    <w:rsid w:val="00714722"/>
    <w:rsid w:val="00714892"/>
    <w:rsid w:val="00714D25"/>
    <w:rsid w:val="00714D6A"/>
    <w:rsid w:val="007151CD"/>
    <w:rsid w:val="007153AA"/>
    <w:rsid w:val="00715F49"/>
    <w:rsid w:val="007161E7"/>
    <w:rsid w:val="007162F2"/>
    <w:rsid w:val="007163BF"/>
    <w:rsid w:val="0071649C"/>
    <w:rsid w:val="00716729"/>
    <w:rsid w:val="00716A9F"/>
    <w:rsid w:val="00716C3F"/>
    <w:rsid w:val="00716D7D"/>
    <w:rsid w:val="00716E44"/>
    <w:rsid w:val="00716F80"/>
    <w:rsid w:val="00716FB1"/>
    <w:rsid w:val="00716FC0"/>
    <w:rsid w:val="00717267"/>
    <w:rsid w:val="007175BB"/>
    <w:rsid w:val="007176B5"/>
    <w:rsid w:val="007176E8"/>
    <w:rsid w:val="0071779B"/>
    <w:rsid w:val="007178EE"/>
    <w:rsid w:val="00717B0A"/>
    <w:rsid w:val="00717F22"/>
    <w:rsid w:val="007204D9"/>
    <w:rsid w:val="00720759"/>
    <w:rsid w:val="0072081C"/>
    <w:rsid w:val="00720A72"/>
    <w:rsid w:val="00720BD4"/>
    <w:rsid w:val="0072111C"/>
    <w:rsid w:val="0072119E"/>
    <w:rsid w:val="0072149B"/>
    <w:rsid w:val="007215A9"/>
    <w:rsid w:val="007217C9"/>
    <w:rsid w:val="007218A9"/>
    <w:rsid w:val="0072190B"/>
    <w:rsid w:val="007219ED"/>
    <w:rsid w:val="00721E1D"/>
    <w:rsid w:val="007221F1"/>
    <w:rsid w:val="007229C1"/>
    <w:rsid w:val="00722B65"/>
    <w:rsid w:val="00722B72"/>
    <w:rsid w:val="00722C16"/>
    <w:rsid w:val="007230B7"/>
    <w:rsid w:val="0072323B"/>
    <w:rsid w:val="0072345D"/>
    <w:rsid w:val="007235A8"/>
    <w:rsid w:val="00723701"/>
    <w:rsid w:val="00723AC6"/>
    <w:rsid w:val="00723C97"/>
    <w:rsid w:val="00723D16"/>
    <w:rsid w:val="00723D94"/>
    <w:rsid w:val="00723EC3"/>
    <w:rsid w:val="00724170"/>
    <w:rsid w:val="0072432F"/>
    <w:rsid w:val="00724426"/>
    <w:rsid w:val="007244B4"/>
    <w:rsid w:val="00724FB9"/>
    <w:rsid w:val="00725068"/>
    <w:rsid w:val="007250C0"/>
    <w:rsid w:val="007254A9"/>
    <w:rsid w:val="007254B1"/>
    <w:rsid w:val="0072560E"/>
    <w:rsid w:val="007259B8"/>
    <w:rsid w:val="00725CB6"/>
    <w:rsid w:val="00725D75"/>
    <w:rsid w:val="0072602E"/>
    <w:rsid w:val="00726281"/>
    <w:rsid w:val="0072665F"/>
    <w:rsid w:val="00726661"/>
    <w:rsid w:val="00726CC3"/>
    <w:rsid w:val="00727028"/>
    <w:rsid w:val="0072785B"/>
    <w:rsid w:val="00727E9F"/>
    <w:rsid w:val="00730160"/>
    <w:rsid w:val="00730302"/>
    <w:rsid w:val="00730B97"/>
    <w:rsid w:val="00730D98"/>
    <w:rsid w:val="00730F4A"/>
    <w:rsid w:val="00731032"/>
    <w:rsid w:val="0073128B"/>
    <w:rsid w:val="007313B2"/>
    <w:rsid w:val="0073171A"/>
    <w:rsid w:val="00731A41"/>
    <w:rsid w:val="00731D37"/>
    <w:rsid w:val="00731E4B"/>
    <w:rsid w:val="00731E9C"/>
    <w:rsid w:val="00731F0B"/>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21B"/>
    <w:rsid w:val="0073637C"/>
    <w:rsid w:val="007364FA"/>
    <w:rsid w:val="00736801"/>
    <w:rsid w:val="0073688E"/>
    <w:rsid w:val="00736C43"/>
    <w:rsid w:val="00736D7B"/>
    <w:rsid w:val="0073713E"/>
    <w:rsid w:val="007377ED"/>
    <w:rsid w:val="0073787D"/>
    <w:rsid w:val="00737888"/>
    <w:rsid w:val="007379C8"/>
    <w:rsid w:val="007403C7"/>
    <w:rsid w:val="00740698"/>
    <w:rsid w:val="007406C0"/>
    <w:rsid w:val="007409E8"/>
    <w:rsid w:val="00740AC1"/>
    <w:rsid w:val="00740C98"/>
    <w:rsid w:val="00740CD3"/>
    <w:rsid w:val="0074108B"/>
    <w:rsid w:val="0074124A"/>
    <w:rsid w:val="00741323"/>
    <w:rsid w:val="007415BE"/>
    <w:rsid w:val="0074198C"/>
    <w:rsid w:val="007419FC"/>
    <w:rsid w:val="00741A76"/>
    <w:rsid w:val="00741B5E"/>
    <w:rsid w:val="00741F0F"/>
    <w:rsid w:val="007420C9"/>
    <w:rsid w:val="007421D5"/>
    <w:rsid w:val="00742235"/>
    <w:rsid w:val="007422B2"/>
    <w:rsid w:val="00742695"/>
    <w:rsid w:val="007426BF"/>
    <w:rsid w:val="00742701"/>
    <w:rsid w:val="007429AB"/>
    <w:rsid w:val="00742A51"/>
    <w:rsid w:val="00742B14"/>
    <w:rsid w:val="00742BFB"/>
    <w:rsid w:val="00742EC0"/>
    <w:rsid w:val="00743113"/>
    <w:rsid w:val="00743293"/>
    <w:rsid w:val="00743324"/>
    <w:rsid w:val="0074336F"/>
    <w:rsid w:val="00743757"/>
    <w:rsid w:val="0074380E"/>
    <w:rsid w:val="00743867"/>
    <w:rsid w:val="00744055"/>
    <w:rsid w:val="007441AB"/>
    <w:rsid w:val="007449C0"/>
    <w:rsid w:val="00744FB1"/>
    <w:rsid w:val="00744FBF"/>
    <w:rsid w:val="007451AF"/>
    <w:rsid w:val="0074576E"/>
    <w:rsid w:val="007457FE"/>
    <w:rsid w:val="00745EBB"/>
    <w:rsid w:val="00746167"/>
    <w:rsid w:val="00746199"/>
    <w:rsid w:val="0074644A"/>
    <w:rsid w:val="00747446"/>
    <w:rsid w:val="007474D9"/>
    <w:rsid w:val="00747AD0"/>
    <w:rsid w:val="00747AED"/>
    <w:rsid w:val="00747BD8"/>
    <w:rsid w:val="00747C6C"/>
    <w:rsid w:val="00747E09"/>
    <w:rsid w:val="00747E3D"/>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535"/>
    <w:rsid w:val="007536BB"/>
    <w:rsid w:val="00753B9D"/>
    <w:rsid w:val="00753E73"/>
    <w:rsid w:val="00753F01"/>
    <w:rsid w:val="0075401D"/>
    <w:rsid w:val="0075412E"/>
    <w:rsid w:val="00754220"/>
    <w:rsid w:val="00754236"/>
    <w:rsid w:val="00754293"/>
    <w:rsid w:val="00754D64"/>
    <w:rsid w:val="0075532E"/>
    <w:rsid w:val="00755379"/>
    <w:rsid w:val="00755692"/>
    <w:rsid w:val="007556A5"/>
    <w:rsid w:val="007559DB"/>
    <w:rsid w:val="00755B06"/>
    <w:rsid w:val="00755BC1"/>
    <w:rsid w:val="00755BD0"/>
    <w:rsid w:val="00755E06"/>
    <w:rsid w:val="00756204"/>
    <w:rsid w:val="0075639D"/>
    <w:rsid w:val="007564B4"/>
    <w:rsid w:val="007565E2"/>
    <w:rsid w:val="0075691E"/>
    <w:rsid w:val="00756B20"/>
    <w:rsid w:val="00756CFA"/>
    <w:rsid w:val="00756DA0"/>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C"/>
    <w:rsid w:val="007605F3"/>
    <w:rsid w:val="007605FC"/>
    <w:rsid w:val="00760756"/>
    <w:rsid w:val="007608B3"/>
    <w:rsid w:val="00760D79"/>
    <w:rsid w:val="00760E75"/>
    <w:rsid w:val="0076131B"/>
    <w:rsid w:val="007613AF"/>
    <w:rsid w:val="00761500"/>
    <w:rsid w:val="00761520"/>
    <w:rsid w:val="00761691"/>
    <w:rsid w:val="007619FB"/>
    <w:rsid w:val="0076200C"/>
    <w:rsid w:val="007624B0"/>
    <w:rsid w:val="007624B9"/>
    <w:rsid w:val="007625A8"/>
    <w:rsid w:val="00762924"/>
    <w:rsid w:val="0076295C"/>
    <w:rsid w:val="00762A84"/>
    <w:rsid w:val="00763055"/>
    <w:rsid w:val="00763272"/>
    <w:rsid w:val="0076327F"/>
    <w:rsid w:val="0076357A"/>
    <w:rsid w:val="00763599"/>
    <w:rsid w:val="00763615"/>
    <w:rsid w:val="0076375B"/>
    <w:rsid w:val="00763D32"/>
    <w:rsid w:val="00763D8F"/>
    <w:rsid w:val="00764140"/>
    <w:rsid w:val="00764340"/>
    <w:rsid w:val="0076442F"/>
    <w:rsid w:val="00764832"/>
    <w:rsid w:val="00764E4E"/>
    <w:rsid w:val="00764E99"/>
    <w:rsid w:val="00764EB8"/>
    <w:rsid w:val="00765098"/>
    <w:rsid w:val="00765391"/>
    <w:rsid w:val="0076598E"/>
    <w:rsid w:val="00765A64"/>
    <w:rsid w:val="00765B36"/>
    <w:rsid w:val="00765CF2"/>
    <w:rsid w:val="00765FDC"/>
    <w:rsid w:val="00766559"/>
    <w:rsid w:val="007667D5"/>
    <w:rsid w:val="007668F3"/>
    <w:rsid w:val="00766963"/>
    <w:rsid w:val="00766B0E"/>
    <w:rsid w:val="00766BFB"/>
    <w:rsid w:val="00766DFE"/>
    <w:rsid w:val="00766E27"/>
    <w:rsid w:val="0076731C"/>
    <w:rsid w:val="00767416"/>
    <w:rsid w:val="0076747C"/>
    <w:rsid w:val="0076783B"/>
    <w:rsid w:val="007678B6"/>
    <w:rsid w:val="00767B6C"/>
    <w:rsid w:val="00767BB9"/>
    <w:rsid w:val="007706CC"/>
    <w:rsid w:val="00770CEE"/>
    <w:rsid w:val="00771160"/>
    <w:rsid w:val="00771284"/>
    <w:rsid w:val="007718B7"/>
    <w:rsid w:val="007718CC"/>
    <w:rsid w:val="00771953"/>
    <w:rsid w:val="0077195F"/>
    <w:rsid w:val="007719DC"/>
    <w:rsid w:val="00771CB6"/>
    <w:rsid w:val="007721AD"/>
    <w:rsid w:val="00772C97"/>
    <w:rsid w:val="00772D15"/>
    <w:rsid w:val="00772DC3"/>
    <w:rsid w:val="00772F47"/>
    <w:rsid w:val="007732DB"/>
    <w:rsid w:val="007733C4"/>
    <w:rsid w:val="007735BC"/>
    <w:rsid w:val="00773DBD"/>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5F5"/>
    <w:rsid w:val="0077760F"/>
    <w:rsid w:val="007777C3"/>
    <w:rsid w:val="00777947"/>
    <w:rsid w:val="0077798E"/>
    <w:rsid w:val="00777CD9"/>
    <w:rsid w:val="00777EE9"/>
    <w:rsid w:val="0078035F"/>
    <w:rsid w:val="00780657"/>
    <w:rsid w:val="00780980"/>
    <w:rsid w:val="007809E1"/>
    <w:rsid w:val="00780FD1"/>
    <w:rsid w:val="00780FDA"/>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6B3"/>
    <w:rsid w:val="007837BE"/>
    <w:rsid w:val="0078380D"/>
    <w:rsid w:val="00783CDA"/>
    <w:rsid w:val="00783E46"/>
    <w:rsid w:val="00783F0C"/>
    <w:rsid w:val="007840E3"/>
    <w:rsid w:val="007842FE"/>
    <w:rsid w:val="00784353"/>
    <w:rsid w:val="00784373"/>
    <w:rsid w:val="00784702"/>
    <w:rsid w:val="007848B8"/>
    <w:rsid w:val="00784B80"/>
    <w:rsid w:val="00784C31"/>
    <w:rsid w:val="00784E6D"/>
    <w:rsid w:val="00784EA1"/>
    <w:rsid w:val="00784FC2"/>
    <w:rsid w:val="00784FC7"/>
    <w:rsid w:val="007854A8"/>
    <w:rsid w:val="00785B0C"/>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3C"/>
    <w:rsid w:val="00791ADE"/>
    <w:rsid w:val="00791BEA"/>
    <w:rsid w:val="0079208F"/>
    <w:rsid w:val="007921C1"/>
    <w:rsid w:val="007923CC"/>
    <w:rsid w:val="007926B7"/>
    <w:rsid w:val="00792DB2"/>
    <w:rsid w:val="00792ECC"/>
    <w:rsid w:val="00792F7F"/>
    <w:rsid w:val="00792FCC"/>
    <w:rsid w:val="00792FD4"/>
    <w:rsid w:val="007939C7"/>
    <w:rsid w:val="00793A39"/>
    <w:rsid w:val="00793C1C"/>
    <w:rsid w:val="00793CFE"/>
    <w:rsid w:val="00793D57"/>
    <w:rsid w:val="00793F70"/>
    <w:rsid w:val="007942C5"/>
    <w:rsid w:val="007947FB"/>
    <w:rsid w:val="00794A1D"/>
    <w:rsid w:val="00794B77"/>
    <w:rsid w:val="00794B7C"/>
    <w:rsid w:val="007953DC"/>
    <w:rsid w:val="0079541B"/>
    <w:rsid w:val="007954AC"/>
    <w:rsid w:val="00795534"/>
    <w:rsid w:val="00795603"/>
    <w:rsid w:val="00795A7F"/>
    <w:rsid w:val="0079601B"/>
    <w:rsid w:val="0079615D"/>
    <w:rsid w:val="007962E1"/>
    <w:rsid w:val="0079663F"/>
    <w:rsid w:val="007968C9"/>
    <w:rsid w:val="00796989"/>
    <w:rsid w:val="00796F91"/>
    <w:rsid w:val="00797B2B"/>
    <w:rsid w:val="00797C7D"/>
    <w:rsid w:val="00797DAA"/>
    <w:rsid w:val="00797DDD"/>
    <w:rsid w:val="00797E01"/>
    <w:rsid w:val="00797FCF"/>
    <w:rsid w:val="007A0616"/>
    <w:rsid w:val="007A0AC7"/>
    <w:rsid w:val="007A0DAC"/>
    <w:rsid w:val="007A0F46"/>
    <w:rsid w:val="007A1189"/>
    <w:rsid w:val="007A132B"/>
    <w:rsid w:val="007A15BA"/>
    <w:rsid w:val="007A166E"/>
    <w:rsid w:val="007A1B63"/>
    <w:rsid w:val="007A2B63"/>
    <w:rsid w:val="007A2BFF"/>
    <w:rsid w:val="007A2C52"/>
    <w:rsid w:val="007A2CCA"/>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3AF"/>
    <w:rsid w:val="007A5B2C"/>
    <w:rsid w:val="007A5C6B"/>
    <w:rsid w:val="007A5ED1"/>
    <w:rsid w:val="007A618D"/>
    <w:rsid w:val="007A625E"/>
    <w:rsid w:val="007A6333"/>
    <w:rsid w:val="007A6477"/>
    <w:rsid w:val="007A64EE"/>
    <w:rsid w:val="007A656A"/>
    <w:rsid w:val="007A6743"/>
    <w:rsid w:val="007A6909"/>
    <w:rsid w:val="007A6DE7"/>
    <w:rsid w:val="007A7125"/>
    <w:rsid w:val="007A71A7"/>
    <w:rsid w:val="007A75A3"/>
    <w:rsid w:val="007A7A14"/>
    <w:rsid w:val="007A7EFC"/>
    <w:rsid w:val="007B01CD"/>
    <w:rsid w:val="007B0253"/>
    <w:rsid w:val="007B073B"/>
    <w:rsid w:val="007B0865"/>
    <w:rsid w:val="007B09ED"/>
    <w:rsid w:val="007B0B62"/>
    <w:rsid w:val="007B0B92"/>
    <w:rsid w:val="007B1061"/>
    <w:rsid w:val="007B1289"/>
    <w:rsid w:val="007B14A8"/>
    <w:rsid w:val="007B1C2D"/>
    <w:rsid w:val="007B1DC3"/>
    <w:rsid w:val="007B1F9A"/>
    <w:rsid w:val="007B21A9"/>
    <w:rsid w:val="007B22EB"/>
    <w:rsid w:val="007B2548"/>
    <w:rsid w:val="007B2638"/>
    <w:rsid w:val="007B2A29"/>
    <w:rsid w:val="007B2B43"/>
    <w:rsid w:val="007B2BA5"/>
    <w:rsid w:val="007B314C"/>
    <w:rsid w:val="007B322B"/>
    <w:rsid w:val="007B3476"/>
    <w:rsid w:val="007B35FA"/>
    <w:rsid w:val="007B3939"/>
    <w:rsid w:val="007B3BF0"/>
    <w:rsid w:val="007B3D12"/>
    <w:rsid w:val="007B3D55"/>
    <w:rsid w:val="007B40AD"/>
    <w:rsid w:val="007B448A"/>
    <w:rsid w:val="007B44B0"/>
    <w:rsid w:val="007B44DC"/>
    <w:rsid w:val="007B4533"/>
    <w:rsid w:val="007B4543"/>
    <w:rsid w:val="007B484D"/>
    <w:rsid w:val="007B4937"/>
    <w:rsid w:val="007B4BC5"/>
    <w:rsid w:val="007B4E0C"/>
    <w:rsid w:val="007B5299"/>
    <w:rsid w:val="007B5401"/>
    <w:rsid w:val="007B56CB"/>
    <w:rsid w:val="007B5A66"/>
    <w:rsid w:val="007B5E5F"/>
    <w:rsid w:val="007B614B"/>
    <w:rsid w:val="007B61A8"/>
    <w:rsid w:val="007B630D"/>
    <w:rsid w:val="007B6644"/>
    <w:rsid w:val="007B671A"/>
    <w:rsid w:val="007B6788"/>
    <w:rsid w:val="007B687A"/>
    <w:rsid w:val="007B697F"/>
    <w:rsid w:val="007B6B04"/>
    <w:rsid w:val="007B7618"/>
    <w:rsid w:val="007C0379"/>
    <w:rsid w:val="007C062A"/>
    <w:rsid w:val="007C0743"/>
    <w:rsid w:val="007C0880"/>
    <w:rsid w:val="007C0BD2"/>
    <w:rsid w:val="007C0D87"/>
    <w:rsid w:val="007C0E07"/>
    <w:rsid w:val="007C0F3A"/>
    <w:rsid w:val="007C1065"/>
    <w:rsid w:val="007C1357"/>
    <w:rsid w:val="007C140F"/>
    <w:rsid w:val="007C1537"/>
    <w:rsid w:val="007C166C"/>
    <w:rsid w:val="007C16D7"/>
    <w:rsid w:val="007C1B94"/>
    <w:rsid w:val="007C2198"/>
    <w:rsid w:val="007C24ED"/>
    <w:rsid w:val="007C286E"/>
    <w:rsid w:val="007C287F"/>
    <w:rsid w:val="007C28E0"/>
    <w:rsid w:val="007C2A39"/>
    <w:rsid w:val="007C2AEF"/>
    <w:rsid w:val="007C2B5E"/>
    <w:rsid w:val="007C3D88"/>
    <w:rsid w:val="007C3E59"/>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C2A"/>
    <w:rsid w:val="007D0F76"/>
    <w:rsid w:val="007D11B6"/>
    <w:rsid w:val="007D149C"/>
    <w:rsid w:val="007D1558"/>
    <w:rsid w:val="007D196C"/>
    <w:rsid w:val="007D1B7C"/>
    <w:rsid w:val="007D1F9A"/>
    <w:rsid w:val="007D214A"/>
    <w:rsid w:val="007D226F"/>
    <w:rsid w:val="007D2306"/>
    <w:rsid w:val="007D238F"/>
    <w:rsid w:val="007D2740"/>
    <w:rsid w:val="007D2BFF"/>
    <w:rsid w:val="007D2E2E"/>
    <w:rsid w:val="007D2EDE"/>
    <w:rsid w:val="007D3487"/>
    <w:rsid w:val="007D357E"/>
    <w:rsid w:val="007D37AB"/>
    <w:rsid w:val="007D3889"/>
    <w:rsid w:val="007D38E3"/>
    <w:rsid w:val="007D39A2"/>
    <w:rsid w:val="007D39D7"/>
    <w:rsid w:val="007D3F34"/>
    <w:rsid w:val="007D4043"/>
    <w:rsid w:val="007D425D"/>
    <w:rsid w:val="007D4422"/>
    <w:rsid w:val="007D4677"/>
    <w:rsid w:val="007D475F"/>
    <w:rsid w:val="007D47E5"/>
    <w:rsid w:val="007D4F9F"/>
    <w:rsid w:val="007D4FF2"/>
    <w:rsid w:val="007D512C"/>
    <w:rsid w:val="007D526F"/>
    <w:rsid w:val="007D5338"/>
    <w:rsid w:val="007D54C0"/>
    <w:rsid w:val="007D572D"/>
    <w:rsid w:val="007D5AB1"/>
    <w:rsid w:val="007D5B9A"/>
    <w:rsid w:val="007D6115"/>
    <w:rsid w:val="007D6310"/>
    <w:rsid w:val="007D647B"/>
    <w:rsid w:val="007D673F"/>
    <w:rsid w:val="007D68F4"/>
    <w:rsid w:val="007D6AF9"/>
    <w:rsid w:val="007D6C84"/>
    <w:rsid w:val="007D6CE5"/>
    <w:rsid w:val="007D6EF0"/>
    <w:rsid w:val="007D7042"/>
    <w:rsid w:val="007D7059"/>
    <w:rsid w:val="007D794A"/>
    <w:rsid w:val="007D7BB5"/>
    <w:rsid w:val="007D7C43"/>
    <w:rsid w:val="007D7E94"/>
    <w:rsid w:val="007E015E"/>
    <w:rsid w:val="007E0162"/>
    <w:rsid w:val="007E02CC"/>
    <w:rsid w:val="007E0352"/>
    <w:rsid w:val="007E07FD"/>
    <w:rsid w:val="007E0981"/>
    <w:rsid w:val="007E0986"/>
    <w:rsid w:val="007E0C8C"/>
    <w:rsid w:val="007E1479"/>
    <w:rsid w:val="007E152B"/>
    <w:rsid w:val="007E191F"/>
    <w:rsid w:val="007E1A55"/>
    <w:rsid w:val="007E1CB1"/>
    <w:rsid w:val="007E1CE2"/>
    <w:rsid w:val="007E201B"/>
    <w:rsid w:val="007E2146"/>
    <w:rsid w:val="007E23BE"/>
    <w:rsid w:val="007E24C1"/>
    <w:rsid w:val="007E2A0D"/>
    <w:rsid w:val="007E2A86"/>
    <w:rsid w:val="007E2AAE"/>
    <w:rsid w:val="007E2B64"/>
    <w:rsid w:val="007E3F73"/>
    <w:rsid w:val="007E4579"/>
    <w:rsid w:val="007E4584"/>
    <w:rsid w:val="007E4706"/>
    <w:rsid w:val="007E47BC"/>
    <w:rsid w:val="007E48CD"/>
    <w:rsid w:val="007E48E4"/>
    <w:rsid w:val="007E4965"/>
    <w:rsid w:val="007E4A02"/>
    <w:rsid w:val="007E4CD7"/>
    <w:rsid w:val="007E4F0D"/>
    <w:rsid w:val="007E511F"/>
    <w:rsid w:val="007E531F"/>
    <w:rsid w:val="007E54DD"/>
    <w:rsid w:val="007E58E2"/>
    <w:rsid w:val="007E5A14"/>
    <w:rsid w:val="007E5A96"/>
    <w:rsid w:val="007E5B22"/>
    <w:rsid w:val="007E5FFD"/>
    <w:rsid w:val="007E666B"/>
    <w:rsid w:val="007E6735"/>
    <w:rsid w:val="007E67F4"/>
    <w:rsid w:val="007E6887"/>
    <w:rsid w:val="007E68F2"/>
    <w:rsid w:val="007E6EF1"/>
    <w:rsid w:val="007E7471"/>
    <w:rsid w:val="007E754A"/>
    <w:rsid w:val="007E79EC"/>
    <w:rsid w:val="007E7B2B"/>
    <w:rsid w:val="007E7CBA"/>
    <w:rsid w:val="007F0440"/>
    <w:rsid w:val="007F05E0"/>
    <w:rsid w:val="007F0B77"/>
    <w:rsid w:val="007F0BA3"/>
    <w:rsid w:val="007F0CFB"/>
    <w:rsid w:val="007F0DD3"/>
    <w:rsid w:val="007F14D7"/>
    <w:rsid w:val="007F18BA"/>
    <w:rsid w:val="007F18C0"/>
    <w:rsid w:val="007F1982"/>
    <w:rsid w:val="007F1B19"/>
    <w:rsid w:val="007F1D64"/>
    <w:rsid w:val="007F1E6C"/>
    <w:rsid w:val="007F1F12"/>
    <w:rsid w:val="007F22A5"/>
    <w:rsid w:val="007F251E"/>
    <w:rsid w:val="007F2538"/>
    <w:rsid w:val="007F28BF"/>
    <w:rsid w:val="007F28F2"/>
    <w:rsid w:val="007F2951"/>
    <w:rsid w:val="007F2A61"/>
    <w:rsid w:val="007F2DBB"/>
    <w:rsid w:val="007F2ED4"/>
    <w:rsid w:val="007F2F86"/>
    <w:rsid w:val="007F3564"/>
    <w:rsid w:val="007F394C"/>
    <w:rsid w:val="007F3C69"/>
    <w:rsid w:val="007F3FB0"/>
    <w:rsid w:val="007F433C"/>
    <w:rsid w:val="007F43A9"/>
    <w:rsid w:val="007F4A3A"/>
    <w:rsid w:val="007F5608"/>
    <w:rsid w:val="007F5733"/>
    <w:rsid w:val="007F5874"/>
    <w:rsid w:val="007F5909"/>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33"/>
    <w:rsid w:val="00800184"/>
    <w:rsid w:val="008004B6"/>
    <w:rsid w:val="008005B8"/>
    <w:rsid w:val="00800703"/>
    <w:rsid w:val="00800994"/>
    <w:rsid w:val="00800BAB"/>
    <w:rsid w:val="00800D5F"/>
    <w:rsid w:val="008012AD"/>
    <w:rsid w:val="008013B8"/>
    <w:rsid w:val="008015F8"/>
    <w:rsid w:val="00801703"/>
    <w:rsid w:val="00801735"/>
    <w:rsid w:val="0080179D"/>
    <w:rsid w:val="00801813"/>
    <w:rsid w:val="00801838"/>
    <w:rsid w:val="00801CC2"/>
    <w:rsid w:val="00801E0D"/>
    <w:rsid w:val="00801E41"/>
    <w:rsid w:val="00801EA5"/>
    <w:rsid w:val="00801FBC"/>
    <w:rsid w:val="00802410"/>
    <w:rsid w:val="00802841"/>
    <w:rsid w:val="00802D03"/>
    <w:rsid w:val="00802F28"/>
    <w:rsid w:val="00803201"/>
    <w:rsid w:val="0080385E"/>
    <w:rsid w:val="00803934"/>
    <w:rsid w:val="00803A19"/>
    <w:rsid w:val="00803E2E"/>
    <w:rsid w:val="00803FAA"/>
    <w:rsid w:val="00804163"/>
    <w:rsid w:val="0080416A"/>
    <w:rsid w:val="008041E1"/>
    <w:rsid w:val="008042D6"/>
    <w:rsid w:val="00804575"/>
    <w:rsid w:val="00804867"/>
    <w:rsid w:val="0080487F"/>
    <w:rsid w:val="00804A3A"/>
    <w:rsid w:val="00804B2F"/>
    <w:rsid w:val="00804F0D"/>
    <w:rsid w:val="00804FDF"/>
    <w:rsid w:val="00804FE1"/>
    <w:rsid w:val="00805133"/>
    <w:rsid w:val="0080536A"/>
    <w:rsid w:val="008054CB"/>
    <w:rsid w:val="00805782"/>
    <w:rsid w:val="00805B3E"/>
    <w:rsid w:val="00805BB1"/>
    <w:rsid w:val="0080623D"/>
    <w:rsid w:val="0080638C"/>
    <w:rsid w:val="00806979"/>
    <w:rsid w:val="0080699F"/>
    <w:rsid w:val="00806B4D"/>
    <w:rsid w:val="00806BBA"/>
    <w:rsid w:val="00806D29"/>
    <w:rsid w:val="0080729C"/>
    <w:rsid w:val="008072C2"/>
    <w:rsid w:val="0080770D"/>
    <w:rsid w:val="008078EA"/>
    <w:rsid w:val="00807D28"/>
    <w:rsid w:val="00807D5E"/>
    <w:rsid w:val="00807E1B"/>
    <w:rsid w:val="00807F05"/>
    <w:rsid w:val="0081012C"/>
    <w:rsid w:val="00810886"/>
    <w:rsid w:val="00810C3E"/>
    <w:rsid w:val="00810DE9"/>
    <w:rsid w:val="00810E0E"/>
    <w:rsid w:val="00810EAE"/>
    <w:rsid w:val="00810FCE"/>
    <w:rsid w:val="00811036"/>
    <w:rsid w:val="00811D2F"/>
    <w:rsid w:val="00811EDA"/>
    <w:rsid w:val="00811EF6"/>
    <w:rsid w:val="00812204"/>
    <w:rsid w:val="008123D5"/>
    <w:rsid w:val="008124FE"/>
    <w:rsid w:val="008127B0"/>
    <w:rsid w:val="00812A3C"/>
    <w:rsid w:val="00812D2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368"/>
    <w:rsid w:val="008154B6"/>
    <w:rsid w:val="008155E8"/>
    <w:rsid w:val="00815706"/>
    <w:rsid w:val="0081573B"/>
    <w:rsid w:val="00815867"/>
    <w:rsid w:val="0081588C"/>
    <w:rsid w:val="00815B9C"/>
    <w:rsid w:val="00815CB1"/>
    <w:rsid w:val="00815F01"/>
    <w:rsid w:val="00815F85"/>
    <w:rsid w:val="00815FA8"/>
    <w:rsid w:val="00816264"/>
    <w:rsid w:val="00816654"/>
    <w:rsid w:val="00816780"/>
    <w:rsid w:val="00816A54"/>
    <w:rsid w:val="00816D94"/>
    <w:rsid w:val="00817508"/>
    <w:rsid w:val="00817534"/>
    <w:rsid w:val="0081753B"/>
    <w:rsid w:val="00817636"/>
    <w:rsid w:val="0081787C"/>
    <w:rsid w:val="00817B8F"/>
    <w:rsid w:val="00817C96"/>
    <w:rsid w:val="00817D2A"/>
    <w:rsid w:val="00817EA7"/>
    <w:rsid w:val="00817F27"/>
    <w:rsid w:val="00820750"/>
    <w:rsid w:val="00820DF1"/>
    <w:rsid w:val="0082113E"/>
    <w:rsid w:val="0082138C"/>
    <w:rsid w:val="0082172C"/>
    <w:rsid w:val="00821916"/>
    <w:rsid w:val="008225A2"/>
    <w:rsid w:val="00823335"/>
    <w:rsid w:val="008237B2"/>
    <w:rsid w:val="00823D4A"/>
    <w:rsid w:val="00823F61"/>
    <w:rsid w:val="0082449E"/>
    <w:rsid w:val="0082461B"/>
    <w:rsid w:val="0082483B"/>
    <w:rsid w:val="008249FF"/>
    <w:rsid w:val="008251EC"/>
    <w:rsid w:val="00825C32"/>
    <w:rsid w:val="00825CF0"/>
    <w:rsid w:val="00825D3D"/>
    <w:rsid w:val="00825DD4"/>
    <w:rsid w:val="00825F36"/>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4A5"/>
    <w:rsid w:val="0083056F"/>
    <w:rsid w:val="00830F16"/>
    <w:rsid w:val="00831198"/>
    <w:rsid w:val="008311E8"/>
    <w:rsid w:val="008314BC"/>
    <w:rsid w:val="00831AB4"/>
    <w:rsid w:val="00831AE6"/>
    <w:rsid w:val="00831DA3"/>
    <w:rsid w:val="00831E08"/>
    <w:rsid w:val="008320DA"/>
    <w:rsid w:val="00832142"/>
    <w:rsid w:val="00832A4E"/>
    <w:rsid w:val="00832C18"/>
    <w:rsid w:val="00832CAF"/>
    <w:rsid w:val="00832FF7"/>
    <w:rsid w:val="0083302B"/>
    <w:rsid w:val="00833076"/>
    <w:rsid w:val="008330AE"/>
    <w:rsid w:val="008330DB"/>
    <w:rsid w:val="00833EF5"/>
    <w:rsid w:val="00833FBA"/>
    <w:rsid w:val="00833FE1"/>
    <w:rsid w:val="0083417A"/>
    <w:rsid w:val="00834308"/>
    <w:rsid w:val="00834512"/>
    <w:rsid w:val="008346F0"/>
    <w:rsid w:val="00834746"/>
    <w:rsid w:val="008349E7"/>
    <w:rsid w:val="00834A0F"/>
    <w:rsid w:val="00834F4B"/>
    <w:rsid w:val="008353C3"/>
    <w:rsid w:val="00835530"/>
    <w:rsid w:val="008358DF"/>
    <w:rsid w:val="008359D7"/>
    <w:rsid w:val="00835B0A"/>
    <w:rsid w:val="00835B82"/>
    <w:rsid w:val="00835B8A"/>
    <w:rsid w:val="00836133"/>
    <w:rsid w:val="00836193"/>
    <w:rsid w:val="00836402"/>
    <w:rsid w:val="0083657B"/>
    <w:rsid w:val="008369C6"/>
    <w:rsid w:val="00836A95"/>
    <w:rsid w:val="00836B5B"/>
    <w:rsid w:val="00836C1A"/>
    <w:rsid w:val="00836C68"/>
    <w:rsid w:val="00836D5D"/>
    <w:rsid w:val="00836E02"/>
    <w:rsid w:val="00836F27"/>
    <w:rsid w:val="00836FC2"/>
    <w:rsid w:val="00837034"/>
    <w:rsid w:val="0083768C"/>
    <w:rsid w:val="008376BA"/>
    <w:rsid w:val="008376BB"/>
    <w:rsid w:val="00837D05"/>
    <w:rsid w:val="00837FD8"/>
    <w:rsid w:val="008401C3"/>
    <w:rsid w:val="008403BA"/>
    <w:rsid w:val="008404D7"/>
    <w:rsid w:val="00840634"/>
    <w:rsid w:val="00840650"/>
    <w:rsid w:val="00840A68"/>
    <w:rsid w:val="00840A83"/>
    <w:rsid w:val="00840D46"/>
    <w:rsid w:val="00840EAC"/>
    <w:rsid w:val="0084113E"/>
    <w:rsid w:val="008412EA"/>
    <w:rsid w:val="0084139F"/>
    <w:rsid w:val="00841573"/>
    <w:rsid w:val="008419A1"/>
    <w:rsid w:val="00841DF5"/>
    <w:rsid w:val="00841EA7"/>
    <w:rsid w:val="00841EB3"/>
    <w:rsid w:val="00841FB1"/>
    <w:rsid w:val="00842061"/>
    <w:rsid w:val="00842C24"/>
    <w:rsid w:val="00842DB7"/>
    <w:rsid w:val="008430CD"/>
    <w:rsid w:val="008430FA"/>
    <w:rsid w:val="00843388"/>
    <w:rsid w:val="0084351C"/>
    <w:rsid w:val="008436D3"/>
    <w:rsid w:val="0084387F"/>
    <w:rsid w:val="00843AFD"/>
    <w:rsid w:val="00843BEA"/>
    <w:rsid w:val="00843D1A"/>
    <w:rsid w:val="00843E5F"/>
    <w:rsid w:val="008444B8"/>
    <w:rsid w:val="008444F8"/>
    <w:rsid w:val="008444FA"/>
    <w:rsid w:val="008445F3"/>
    <w:rsid w:val="0084461C"/>
    <w:rsid w:val="00844750"/>
    <w:rsid w:val="00845587"/>
    <w:rsid w:val="008456DF"/>
    <w:rsid w:val="008456ED"/>
    <w:rsid w:val="0084591B"/>
    <w:rsid w:val="00845D94"/>
    <w:rsid w:val="00845F51"/>
    <w:rsid w:val="00845F5B"/>
    <w:rsid w:val="00845F6D"/>
    <w:rsid w:val="00846106"/>
    <w:rsid w:val="008462E7"/>
    <w:rsid w:val="0084639F"/>
    <w:rsid w:val="00846467"/>
    <w:rsid w:val="00846EE5"/>
    <w:rsid w:val="008476A2"/>
    <w:rsid w:val="00847991"/>
    <w:rsid w:val="00847999"/>
    <w:rsid w:val="00847A2A"/>
    <w:rsid w:val="00847C4E"/>
    <w:rsid w:val="00850060"/>
    <w:rsid w:val="00850174"/>
    <w:rsid w:val="008504F0"/>
    <w:rsid w:val="00850608"/>
    <w:rsid w:val="00850A70"/>
    <w:rsid w:val="00850CC7"/>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BA1"/>
    <w:rsid w:val="00853C45"/>
    <w:rsid w:val="00853C6A"/>
    <w:rsid w:val="00853D8D"/>
    <w:rsid w:val="00853DED"/>
    <w:rsid w:val="00854090"/>
    <w:rsid w:val="008540CB"/>
    <w:rsid w:val="008540E5"/>
    <w:rsid w:val="00854104"/>
    <w:rsid w:val="00854157"/>
    <w:rsid w:val="0085429C"/>
    <w:rsid w:val="0085480A"/>
    <w:rsid w:val="00854983"/>
    <w:rsid w:val="00854B60"/>
    <w:rsid w:val="00854D63"/>
    <w:rsid w:val="00854D6E"/>
    <w:rsid w:val="0085532B"/>
    <w:rsid w:val="008555CB"/>
    <w:rsid w:val="00855A3E"/>
    <w:rsid w:val="00856301"/>
    <w:rsid w:val="008563F8"/>
    <w:rsid w:val="00856562"/>
    <w:rsid w:val="0085657C"/>
    <w:rsid w:val="008566E7"/>
    <w:rsid w:val="008569DF"/>
    <w:rsid w:val="00856ACF"/>
    <w:rsid w:val="00856E4A"/>
    <w:rsid w:val="00856FF3"/>
    <w:rsid w:val="0085722A"/>
    <w:rsid w:val="0085748A"/>
    <w:rsid w:val="008577BE"/>
    <w:rsid w:val="008577F6"/>
    <w:rsid w:val="00857C34"/>
    <w:rsid w:val="008602BA"/>
    <w:rsid w:val="00860315"/>
    <w:rsid w:val="0086037F"/>
    <w:rsid w:val="008603D2"/>
    <w:rsid w:val="00860883"/>
    <w:rsid w:val="00860BB6"/>
    <w:rsid w:val="00860D24"/>
    <w:rsid w:val="00861123"/>
    <w:rsid w:val="008615A2"/>
    <w:rsid w:val="00861B41"/>
    <w:rsid w:val="00861D65"/>
    <w:rsid w:val="00861DA1"/>
    <w:rsid w:val="008620C2"/>
    <w:rsid w:val="00862173"/>
    <w:rsid w:val="00862196"/>
    <w:rsid w:val="00862290"/>
    <w:rsid w:val="008623B0"/>
    <w:rsid w:val="008626B0"/>
    <w:rsid w:val="00862988"/>
    <w:rsid w:val="00862A43"/>
    <w:rsid w:val="00862A84"/>
    <w:rsid w:val="00862D92"/>
    <w:rsid w:val="008631BF"/>
    <w:rsid w:val="00863347"/>
    <w:rsid w:val="00863479"/>
    <w:rsid w:val="0086359D"/>
    <w:rsid w:val="008639C4"/>
    <w:rsid w:val="00863AA0"/>
    <w:rsid w:val="00864268"/>
    <w:rsid w:val="00864A9F"/>
    <w:rsid w:val="00864B93"/>
    <w:rsid w:val="00864DA4"/>
    <w:rsid w:val="00864F23"/>
    <w:rsid w:val="008650AB"/>
    <w:rsid w:val="00865421"/>
    <w:rsid w:val="00865696"/>
    <w:rsid w:val="00865D4C"/>
    <w:rsid w:val="00865DE1"/>
    <w:rsid w:val="008660C8"/>
    <w:rsid w:val="00866453"/>
    <w:rsid w:val="008664F9"/>
    <w:rsid w:val="00866781"/>
    <w:rsid w:val="00866CE0"/>
    <w:rsid w:val="0086702E"/>
    <w:rsid w:val="008672C0"/>
    <w:rsid w:val="00867779"/>
    <w:rsid w:val="008677D2"/>
    <w:rsid w:val="00867EBD"/>
    <w:rsid w:val="00867F66"/>
    <w:rsid w:val="00870018"/>
    <w:rsid w:val="0087009D"/>
    <w:rsid w:val="008703F9"/>
    <w:rsid w:val="008704B3"/>
    <w:rsid w:val="00870793"/>
    <w:rsid w:val="00870A1C"/>
    <w:rsid w:val="00870ABD"/>
    <w:rsid w:val="00870C0F"/>
    <w:rsid w:val="00870E13"/>
    <w:rsid w:val="00871029"/>
    <w:rsid w:val="00871096"/>
    <w:rsid w:val="008710EF"/>
    <w:rsid w:val="00871171"/>
    <w:rsid w:val="008712B8"/>
    <w:rsid w:val="00871376"/>
    <w:rsid w:val="00871637"/>
    <w:rsid w:val="0087182E"/>
    <w:rsid w:val="00871CDF"/>
    <w:rsid w:val="00871D14"/>
    <w:rsid w:val="00871FAC"/>
    <w:rsid w:val="0087209F"/>
    <w:rsid w:val="0087224A"/>
    <w:rsid w:val="0087229F"/>
    <w:rsid w:val="008722B0"/>
    <w:rsid w:val="008723EF"/>
    <w:rsid w:val="0087250F"/>
    <w:rsid w:val="008725D4"/>
    <w:rsid w:val="008726A0"/>
    <w:rsid w:val="00872AE1"/>
    <w:rsid w:val="00873422"/>
    <w:rsid w:val="008734E7"/>
    <w:rsid w:val="008739AA"/>
    <w:rsid w:val="00873BF0"/>
    <w:rsid w:val="00873F84"/>
    <w:rsid w:val="00874A15"/>
    <w:rsid w:val="00874B0A"/>
    <w:rsid w:val="00874D5F"/>
    <w:rsid w:val="00874E33"/>
    <w:rsid w:val="00874E64"/>
    <w:rsid w:val="00874F08"/>
    <w:rsid w:val="00874F9B"/>
    <w:rsid w:val="00874FAC"/>
    <w:rsid w:val="00874FE8"/>
    <w:rsid w:val="0087504C"/>
    <w:rsid w:val="008751CE"/>
    <w:rsid w:val="00875391"/>
    <w:rsid w:val="00875905"/>
    <w:rsid w:val="00875B58"/>
    <w:rsid w:val="00875CB9"/>
    <w:rsid w:val="00875E7F"/>
    <w:rsid w:val="00875F79"/>
    <w:rsid w:val="00875FBD"/>
    <w:rsid w:val="00876321"/>
    <w:rsid w:val="00876817"/>
    <w:rsid w:val="00876AC7"/>
    <w:rsid w:val="00876BAB"/>
    <w:rsid w:val="00876E38"/>
    <w:rsid w:val="0087707C"/>
    <w:rsid w:val="00877183"/>
    <w:rsid w:val="0087721D"/>
    <w:rsid w:val="008772A5"/>
    <w:rsid w:val="0087746C"/>
    <w:rsid w:val="008777B5"/>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B15"/>
    <w:rsid w:val="00881F28"/>
    <w:rsid w:val="008821F9"/>
    <w:rsid w:val="0088261A"/>
    <w:rsid w:val="00882788"/>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4E14"/>
    <w:rsid w:val="0088502C"/>
    <w:rsid w:val="0088535E"/>
    <w:rsid w:val="0088579F"/>
    <w:rsid w:val="0088599D"/>
    <w:rsid w:val="00885B3C"/>
    <w:rsid w:val="00885D5D"/>
    <w:rsid w:val="00885F46"/>
    <w:rsid w:val="00886116"/>
    <w:rsid w:val="008861C0"/>
    <w:rsid w:val="00886211"/>
    <w:rsid w:val="0088651F"/>
    <w:rsid w:val="00886947"/>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BB1"/>
    <w:rsid w:val="00891D62"/>
    <w:rsid w:val="00891F63"/>
    <w:rsid w:val="008922DC"/>
    <w:rsid w:val="008922DF"/>
    <w:rsid w:val="00893024"/>
    <w:rsid w:val="00893548"/>
    <w:rsid w:val="00893723"/>
    <w:rsid w:val="00893B3B"/>
    <w:rsid w:val="00893E18"/>
    <w:rsid w:val="00894304"/>
    <w:rsid w:val="008946F7"/>
    <w:rsid w:val="00894946"/>
    <w:rsid w:val="00894BCD"/>
    <w:rsid w:val="00894C5E"/>
    <w:rsid w:val="00895243"/>
    <w:rsid w:val="00895461"/>
    <w:rsid w:val="00895A0C"/>
    <w:rsid w:val="0089654E"/>
    <w:rsid w:val="008967B0"/>
    <w:rsid w:val="00896A6F"/>
    <w:rsid w:val="00896D10"/>
    <w:rsid w:val="00896DF5"/>
    <w:rsid w:val="00897001"/>
    <w:rsid w:val="00897246"/>
    <w:rsid w:val="008977F8"/>
    <w:rsid w:val="00897B5C"/>
    <w:rsid w:val="00897EFC"/>
    <w:rsid w:val="008A0173"/>
    <w:rsid w:val="008A0339"/>
    <w:rsid w:val="008A0364"/>
    <w:rsid w:val="008A03A0"/>
    <w:rsid w:val="008A0473"/>
    <w:rsid w:val="008A04C7"/>
    <w:rsid w:val="008A0627"/>
    <w:rsid w:val="008A0768"/>
    <w:rsid w:val="008A087A"/>
    <w:rsid w:val="008A09C2"/>
    <w:rsid w:val="008A0D4A"/>
    <w:rsid w:val="008A111D"/>
    <w:rsid w:val="008A1706"/>
    <w:rsid w:val="008A18A4"/>
    <w:rsid w:val="008A197B"/>
    <w:rsid w:val="008A19C0"/>
    <w:rsid w:val="008A1AC3"/>
    <w:rsid w:val="008A1C65"/>
    <w:rsid w:val="008A1C6C"/>
    <w:rsid w:val="008A1C7D"/>
    <w:rsid w:val="008A1E8D"/>
    <w:rsid w:val="008A1EA1"/>
    <w:rsid w:val="008A24B3"/>
    <w:rsid w:val="008A24BD"/>
    <w:rsid w:val="008A2A73"/>
    <w:rsid w:val="008A2AAE"/>
    <w:rsid w:val="008A2EFD"/>
    <w:rsid w:val="008A2F26"/>
    <w:rsid w:val="008A2F40"/>
    <w:rsid w:val="008A2F9B"/>
    <w:rsid w:val="008A3623"/>
    <w:rsid w:val="008A36ED"/>
    <w:rsid w:val="008A3729"/>
    <w:rsid w:val="008A3898"/>
    <w:rsid w:val="008A3917"/>
    <w:rsid w:val="008A3995"/>
    <w:rsid w:val="008A3FB5"/>
    <w:rsid w:val="008A4042"/>
    <w:rsid w:val="008A42D8"/>
    <w:rsid w:val="008A457F"/>
    <w:rsid w:val="008A53C3"/>
    <w:rsid w:val="008A56E0"/>
    <w:rsid w:val="008A5784"/>
    <w:rsid w:val="008A59E9"/>
    <w:rsid w:val="008A6172"/>
    <w:rsid w:val="008A622A"/>
    <w:rsid w:val="008A631F"/>
    <w:rsid w:val="008A668F"/>
    <w:rsid w:val="008A67B4"/>
    <w:rsid w:val="008A6B87"/>
    <w:rsid w:val="008A6C12"/>
    <w:rsid w:val="008A6FA2"/>
    <w:rsid w:val="008A7285"/>
    <w:rsid w:val="008A72A4"/>
    <w:rsid w:val="008A758D"/>
    <w:rsid w:val="008A75A2"/>
    <w:rsid w:val="008A75C5"/>
    <w:rsid w:val="008A7669"/>
    <w:rsid w:val="008A7819"/>
    <w:rsid w:val="008A7BEA"/>
    <w:rsid w:val="008A7C09"/>
    <w:rsid w:val="008A7CE5"/>
    <w:rsid w:val="008A7E4C"/>
    <w:rsid w:val="008A7FA5"/>
    <w:rsid w:val="008B01A2"/>
    <w:rsid w:val="008B0368"/>
    <w:rsid w:val="008B05E5"/>
    <w:rsid w:val="008B097E"/>
    <w:rsid w:val="008B0A66"/>
    <w:rsid w:val="008B0B3E"/>
    <w:rsid w:val="008B0C49"/>
    <w:rsid w:val="008B0CD0"/>
    <w:rsid w:val="008B0E6F"/>
    <w:rsid w:val="008B0FE8"/>
    <w:rsid w:val="008B1167"/>
    <w:rsid w:val="008B1296"/>
    <w:rsid w:val="008B130E"/>
    <w:rsid w:val="008B13C9"/>
    <w:rsid w:val="008B14E3"/>
    <w:rsid w:val="008B1651"/>
    <w:rsid w:val="008B175A"/>
    <w:rsid w:val="008B1769"/>
    <w:rsid w:val="008B1EFF"/>
    <w:rsid w:val="008B21F5"/>
    <w:rsid w:val="008B2280"/>
    <w:rsid w:val="008B269F"/>
    <w:rsid w:val="008B2A2E"/>
    <w:rsid w:val="008B2BA5"/>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4E8"/>
    <w:rsid w:val="008B5577"/>
    <w:rsid w:val="008B58AE"/>
    <w:rsid w:val="008B60E9"/>
    <w:rsid w:val="008B60ED"/>
    <w:rsid w:val="008B68DD"/>
    <w:rsid w:val="008B6904"/>
    <w:rsid w:val="008B6E5C"/>
    <w:rsid w:val="008B72EB"/>
    <w:rsid w:val="008B7394"/>
    <w:rsid w:val="008B745C"/>
    <w:rsid w:val="008B766A"/>
    <w:rsid w:val="008B76EA"/>
    <w:rsid w:val="008B7A0E"/>
    <w:rsid w:val="008B7F98"/>
    <w:rsid w:val="008C00D8"/>
    <w:rsid w:val="008C0192"/>
    <w:rsid w:val="008C05A3"/>
    <w:rsid w:val="008C08E9"/>
    <w:rsid w:val="008C0B9C"/>
    <w:rsid w:val="008C0CD8"/>
    <w:rsid w:val="008C0FB9"/>
    <w:rsid w:val="008C109F"/>
    <w:rsid w:val="008C1C42"/>
    <w:rsid w:val="008C1F0D"/>
    <w:rsid w:val="008C2426"/>
    <w:rsid w:val="008C2453"/>
    <w:rsid w:val="008C26B4"/>
    <w:rsid w:val="008C28BA"/>
    <w:rsid w:val="008C2A73"/>
    <w:rsid w:val="008C2B83"/>
    <w:rsid w:val="008C2F6F"/>
    <w:rsid w:val="008C30ED"/>
    <w:rsid w:val="008C3240"/>
    <w:rsid w:val="008C3519"/>
    <w:rsid w:val="008C37F9"/>
    <w:rsid w:val="008C39F9"/>
    <w:rsid w:val="008C407D"/>
    <w:rsid w:val="008C4188"/>
    <w:rsid w:val="008C4514"/>
    <w:rsid w:val="008C4B47"/>
    <w:rsid w:val="008C4C43"/>
    <w:rsid w:val="008C4FE4"/>
    <w:rsid w:val="008C5248"/>
    <w:rsid w:val="008C550E"/>
    <w:rsid w:val="008C57D1"/>
    <w:rsid w:val="008C59D5"/>
    <w:rsid w:val="008C5B10"/>
    <w:rsid w:val="008C6296"/>
    <w:rsid w:val="008C68E0"/>
    <w:rsid w:val="008C6C7A"/>
    <w:rsid w:val="008C6F4F"/>
    <w:rsid w:val="008C70B1"/>
    <w:rsid w:val="008C7471"/>
    <w:rsid w:val="008C74CC"/>
    <w:rsid w:val="008C7F77"/>
    <w:rsid w:val="008D008C"/>
    <w:rsid w:val="008D02CB"/>
    <w:rsid w:val="008D0459"/>
    <w:rsid w:val="008D05D2"/>
    <w:rsid w:val="008D0A9C"/>
    <w:rsid w:val="008D0B9F"/>
    <w:rsid w:val="008D0DA6"/>
    <w:rsid w:val="008D13DC"/>
    <w:rsid w:val="008D149D"/>
    <w:rsid w:val="008D1E23"/>
    <w:rsid w:val="008D2061"/>
    <w:rsid w:val="008D2461"/>
    <w:rsid w:val="008D24B4"/>
    <w:rsid w:val="008D27B6"/>
    <w:rsid w:val="008D3208"/>
    <w:rsid w:val="008D330E"/>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977"/>
    <w:rsid w:val="008D7DEB"/>
    <w:rsid w:val="008E0054"/>
    <w:rsid w:val="008E0170"/>
    <w:rsid w:val="008E037E"/>
    <w:rsid w:val="008E03C6"/>
    <w:rsid w:val="008E04B5"/>
    <w:rsid w:val="008E088C"/>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CBA"/>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130"/>
    <w:rsid w:val="008E581B"/>
    <w:rsid w:val="008E5A39"/>
    <w:rsid w:val="008E5B5F"/>
    <w:rsid w:val="008E5B80"/>
    <w:rsid w:val="008E5D49"/>
    <w:rsid w:val="008E5D5A"/>
    <w:rsid w:val="008E5EF2"/>
    <w:rsid w:val="008E6080"/>
    <w:rsid w:val="008E60D0"/>
    <w:rsid w:val="008E610C"/>
    <w:rsid w:val="008E6333"/>
    <w:rsid w:val="008E63CD"/>
    <w:rsid w:val="008E6718"/>
    <w:rsid w:val="008E6788"/>
    <w:rsid w:val="008E72D2"/>
    <w:rsid w:val="008E7402"/>
    <w:rsid w:val="008E759B"/>
    <w:rsid w:val="008E7C96"/>
    <w:rsid w:val="008E7DB3"/>
    <w:rsid w:val="008F01AB"/>
    <w:rsid w:val="008F0460"/>
    <w:rsid w:val="008F0866"/>
    <w:rsid w:val="008F0D27"/>
    <w:rsid w:val="008F1339"/>
    <w:rsid w:val="008F136D"/>
    <w:rsid w:val="008F15DE"/>
    <w:rsid w:val="008F1917"/>
    <w:rsid w:val="008F1AD5"/>
    <w:rsid w:val="008F1CF8"/>
    <w:rsid w:val="008F1F85"/>
    <w:rsid w:val="008F210F"/>
    <w:rsid w:val="008F2201"/>
    <w:rsid w:val="008F22C4"/>
    <w:rsid w:val="008F2369"/>
    <w:rsid w:val="008F2595"/>
    <w:rsid w:val="008F2716"/>
    <w:rsid w:val="008F2B4B"/>
    <w:rsid w:val="008F2F36"/>
    <w:rsid w:val="008F3A40"/>
    <w:rsid w:val="008F3D2D"/>
    <w:rsid w:val="008F3D7C"/>
    <w:rsid w:val="008F3DC9"/>
    <w:rsid w:val="008F3E11"/>
    <w:rsid w:val="008F4107"/>
    <w:rsid w:val="008F473A"/>
    <w:rsid w:val="008F4786"/>
    <w:rsid w:val="008F48E5"/>
    <w:rsid w:val="008F4BDF"/>
    <w:rsid w:val="008F4BFE"/>
    <w:rsid w:val="008F4D7D"/>
    <w:rsid w:val="008F4E3F"/>
    <w:rsid w:val="008F5085"/>
    <w:rsid w:val="008F5184"/>
    <w:rsid w:val="008F52BC"/>
    <w:rsid w:val="008F573D"/>
    <w:rsid w:val="008F588F"/>
    <w:rsid w:val="008F595E"/>
    <w:rsid w:val="008F5AA2"/>
    <w:rsid w:val="008F5C5E"/>
    <w:rsid w:val="008F6030"/>
    <w:rsid w:val="008F6188"/>
    <w:rsid w:val="008F6649"/>
    <w:rsid w:val="008F69A6"/>
    <w:rsid w:val="008F6CD0"/>
    <w:rsid w:val="008F6CD1"/>
    <w:rsid w:val="008F6FA0"/>
    <w:rsid w:val="008F6FAC"/>
    <w:rsid w:val="008F7BD6"/>
    <w:rsid w:val="008F7C9D"/>
    <w:rsid w:val="008F7CEF"/>
    <w:rsid w:val="008F7D30"/>
    <w:rsid w:val="009000FD"/>
    <w:rsid w:val="009004EC"/>
    <w:rsid w:val="00900936"/>
    <w:rsid w:val="00900DDE"/>
    <w:rsid w:val="00900DF1"/>
    <w:rsid w:val="0090108C"/>
    <w:rsid w:val="0090173C"/>
    <w:rsid w:val="00901845"/>
    <w:rsid w:val="00901858"/>
    <w:rsid w:val="009018ED"/>
    <w:rsid w:val="00901926"/>
    <w:rsid w:val="009022BC"/>
    <w:rsid w:val="009023AA"/>
    <w:rsid w:val="0090255A"/>
    <w:rsid w:val="00902734"/>
    <w:rsid w:val="00902997"/>
    <w:rsid w:val="00902C15"/>
    <w:rsid w:val="0090300D"/>
    <w:rsid w:val="009030C4"/>
    <w:rsid w:val="00903281"/>
    <w:rsid w:val="009032CC"/>
    <w:rsid w:val="009036A5"/>
    <w:rsid w:val="00903F59"/>
    <w:rsid w:val="00903F73"/>
    <w:rsid w:val="0090411E"/>
    <w:rsid w:val="009045C7"/>
    <w:rsid w:val="0090480E"/>
    <w:rsid w:val="009049AE"/>
    <w:rsid w:val="00904A52"/>
    <w:rsid w:val="00904A62"/>
    <w:rsid w:val="00904B6D"/>
    <w:rsid w:val="00904E1D"/>
    <w:rsid w:val="00904F5F"/>
    <w:rsid w:val="009050E1"/>
    <w:rsid w:val="00905479"/>
    <w:rsid w:val="0090557B"/>
    <w:rsid w:val="00905888"/>
    <w:rsid w:val="00905A06"/>
    <w:rsid w:val="00905A4D"/>
    <w:rsid w:val="00905B1F"/>
    <w:rsid w:val="00905E2D"/>
    <w:rsid w:val="00905E3E"/>
    <w:rsid w:val="00906100"/>
    <w:rsid w:val="009062AC"/>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2D5"/>
    <w:rsid w:val="009123B9"/>
    <w:rsid w:val="00912742"/>
    <w:rsid w:val="00912BE4"/>
    <w:rsid w:val="00912F83"/>
    <w:rsid w:val="009131D7"/>
    <w:rsid w:val="00913220"/>
    <w:rsid w:val="0091323D"/>
    <w:rsid w:val="009136E4"/>
    <w:rsid w:val="009138EB"/>
    <w:rsid w:val="00913AEE"/>
    <w:rsid w:val="00913D20"/>
    <w:rsid w:val="00913F4C"/>
    <w:rsid w:val="0091404B"/>
    <w:rsid w:val="0091423A"/>
    <w:rsid w:val="00914A5D"/>
    <w:rsid w:val="00914B0F"/>
    <w:rsid w:val="00914B9E"/>
    <w:rsid w:val="00914F86"/>
    <w:rsid w:val="00915032"/>
    <w:rsid w:val="00915094"/>
    <w:rsid w:val="0091537E"/>
    <w:rsid w:val="009154BD"/>
    <w:rsid w:val="00915860"/>
    <w:rsid w:val="0091590D"/>
    <w:rsid w:val="00915B8C"/>
    <w:rsid w:val="00915DB6"/>
    <w:rsid w:val="0091610F"/>
    <w:rsid w:val="009161BA"/>
    <w:rsid w:val="009163C0"/>
    <w:rsid w:val="009165D0"/>
    <w:rsid w:val="00916822"/>
    <w:rsid w:val="00916827"/>
    <w:rsid w:val="00916886"/>
    <w:rsid w:val="0091690C"/>
    <w:rsid w:val="0091698B"/>
    <w:rsid w:val="009170CE"/>
    <w:rsid w:val="009171B7"/>
    <w:rsid w:val="009174DF"/>
    <w:rsid w:val="009176A5"/>
    <w:rsid w:val="00917EEB"/>
    <w:rsid w:val="009200D2"/>
    <w:rsid w:val="0092066B"/>
    <w:rsid w:val="0092077F"/>
    <w:rsid w:val="0092082F"/>
    <w:rsid w:val="00920B7A"/>
    <w:rsid w:val="00920B8D"/>
    <w:rsid w:val="00920E93"/>
    <w:rsid w:val="00920F82"/>
    <w:rsid w:val="00920FE4"/>
    <w:rsid w:val="00921140"/>
    <w:rsid w:val="009215B4"/>
    <w:rsid w:val="009216BF"/>
    <w:rsid w:val="009218D2"/>
    <w:rsid w:val="00921A74"/>
    <w:rsid w:val="00921B18"/>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32"/>
    <w:rsid w:val="0092698B"/>
    <w:rsid w:val="009269EB"/>
    <w:rsid w:val="00927060"/>
    <w:rsid w:val="00927211"/>
    <w:rsid w:val="00927586"/>
    <w:rsid w:val="00927752"/>
    <w:rsid w:val="009279AB"/>
    <w:rsid w:val="00927EB1"/>
    <w:rsid w:val="00930305"/>
    <w:rsid w:val="0093063D"/>
    <w:rsid w:val="0093092E"/>
    <w:rsid w:val="00931040"/>
    <w:rsid w:val="0093125A"/>
    <w:rsid w:val="0093135E"/>
    <w:rsid w:val="0093195D"/>
    <w:rsid w:val="00931992"/>
    <w:rsid w:val="00932109"/>
    <w:rsid w:val="009322AC"/>
    <w:rsid w:val="009324B1"/>
    <w:rsid w:val="009327B5"/>
    <w:rsid w:val="00932907"/>
    <w:rsid w:val="00932936"/>
    <w:rsid w:val="00932A16"/>
    <w:rsid w:val="00932A20"/>
    <w:rsid w:val="00932C9A"/>
    <w:rsid w:val="00932E10"/>
    <w:rsid w:val="0093311E"/>
    <w:rsid w:val="0093396F"/>
    <w:rsid w:val="0093398A"/>
    <w:rsid w:val="00933A61"/>
    <w:rsid w:val="00933C28"/>
    <w:rsid w:val="00933D61"/>
    <w:rsid w:val="00933DE4"/>
    <w:rsid w:val="0093457F"/>
    <w:rsid w:val="009348C3"/>
    <w:rsid w:val="00934C81"/>
    <w:rsid w:val="00934ED7"/>
    <w:rsid w:val="009355EF"/>
    <w:rsid w:val="009355F0"/>
    <w:rsid w:val="00935B52"/>
    <w:rsid w:val="00935E52"/>
    <w:rsid w:val="009364D8"/>
    <w:rsid w:val="009368C2"/>
    <w:rsid w:val="00936951"/>
    <w:rsid w:val="00936A90"/>
    <w:rsid w:val="00936D7F"/>
    <w:rsid w:val="009370A6"/>
    <w:rsid w:val="00937586"/>
    <w:rsid w:val="00937756"/>
    <w:rsid w:val="00937AC7"/>
    <w:rsid w:val="00937D15"/>
    <w:rsid w:val="00937D47"/>
    <w:rsid w:val="009406F4"/>
    <w:rsid w:val="00940A5D"/>
    <w:rsid w:val="00940BCB"/>
    <w:rsid w:val="00940C1B"/>
    <w:rsid w:val="00940D53"/>
    <w:rsid w:val="00940D85"/>
    <w:rsid w:val="00940DF4"/>
    <w:rsid w:val="00940E3C"/>
    <w:rsid w:val="00940F45"/>
    <w:rsid w:val="00940FB5"/>
    <w:rsid w:val="009412F7"/>
    <w:rsid w:val="0094148B"/>
    <w:rsid w:val="009417AA"/>
    <w:rsid w:val="0094181D"/>
    <w:rsid w:val="00941A1C"/>
    <w:rsid w:val="00941B97"/>
    <w:rsid w:val="00941C2C"/>
    <w:rsid w:val="00941CE1"/>
    <w:rsid w:val="00941D0D"/>
    <w:rsid w:val="00941D8F"/>
    <w:rsid w:val="00942290"/>
    <w:rsid w:val="00942845"/>
    <w:rsid w:val="00942BB8"/>
    <w:rsid w:val="0094335F"/>
    <w:rsid w:val="0094357C"/>
    <w:rsid w:val="00943D09"/>
    <w:rsid w:val="00944202"/>
    <w:rsid w:val="00944335"/>
    <w:rsid w:val="00944710"/>
    <w:rsid w:val="00944739"/>
    <w:rsid w:val="00944AF4"/>
    <w:rsid w:val="00944D54"/>
    <w:rsid w:val="00944EC4"/>
    <w:rsid w:val="00945250"/>
    <w:rsid w:val="00945337"/>
    <w:rsid w:val="0094567F"/>
    <w:rsid w:val="00945AF0"/>
    <w:rsid w:val="00945D81"/>
    <w:rsid w:val="00945E49"/>
    <w:rsid w:val="00946153"/>
    <w:rsid w:val="009461D2"/>
    <w:rsid w:val="009462D8"/>
    <w:rsid w:val="00946388"/>
    <w:rsid w:val="009469FE"/>
    <w:rsid w:val="00946C5B"/>
    <w:rsid w:val="00946DA8"/>
    <w:rsid w:val="00946E0B"/>
    <w:rsid w:val="00947607"/>
    <w:rsid w:val="009477BE"/>
    <w:rsid w:val="00947B7F"/>
    <w:rsid w:val="00947C81"/>
    <w:rsid w:val="0095001C"/>
    <w:rsid w:val="00950065"/>
    <w:rsid w:val="0095021E"/>
    <w:rsid w:val="00950609"/>
    <w:rsid w:val="009506F0"/>
    <w:rsid w:val="009509D7"/>
    <w:rsid w:val="00950B09"/>
    <w:rsid w:val="00950DD1"/>
    <w:rsid w:val="00951417"/>
    <w:rsid w:val="0095154C"/>
    <w:rsid w:val="009516CC"/>
    <w:rsid w:val="009516E8"/>
    <w:rsid w:val="009517A9"/>
    <w:rsid w:val="009518B4"/>
    <w:rsid w:val="009518BD"/>
    <w:rsid w:val="00951995"/>
    <w:rsid w:val="00951C7E"/>
    <w:rsid w:val="00951CF6"/>
    <w:rsid w:val="00951EE6"/>
    <w:rsid w:val="00952216"/>
    <w:rsid w:val="0095225E"/>
    <w:rsid w:val="00952A84"/>
    <w:rsid w:val="00952ACA"/>
    <w:rsid w:val="00952F41"/>
    <w:rsid w:val="009534C9"/>
    <w:rsid w:val="009537A7"/>
    <w:rsid w:val="009537A8"/>
    <w:rsid w:val="009539F5"/>
    <w:rsid w:val="00953B1F"/>
    <w:rsid w:val="0095400B"/>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759"/>
    <w:rsid w:val="009569E2"/>
    <w:rsid w:val="00957060"/>
    <w:rsid w:val="009571E6"/>
    <w:rsid w:val="00957487"/>
    <w:rsid w:val="009574EC"/>
    <w:rsid w:val="0095771D"/>
    <w:rsid w:val="0095789E"/>
    <w:rsid w:val="00957932"/>
    <w:rsid w:val="00957B19"/>
    <w:rsid w:val="00957D9C"/>
    <w:rsid w:val="00957E51"/>
    <w:rsid w:val="009603AB"/>
    <w:rsid w:val="009605AC"/>
    <w:rsid w:val="009607AF"/>
    <w:rsid w:val="009607F4"/>
    <w:rsid w:val="0096082B"/>
    <w:rsid w:val="00960863"/>
    <w:rsid w:val="00960A88"/>
    <w:rsid w:val="00960B3F"/>
    <w:rsid w:val="00960C68"/>
    <w:rsid w:val="00960CB6"/>
    <w:rsid w:val="00960D27"/>
    <w:rsid w:val="00961023"/>
    <w:rsid w:val="009612F1"/>
    <w:rsid w:val="009613DF"/>
    <w:rsid w:val="00961412"/>
    <w:rsid w:val="00961467"/>
    <w:rsid w:val="009614B5"/>
    <w:rsid w:val="009615CC"/>
    <w:rsid w:val="009616B6"/>
    <w:rsid w:val="009616FA"/>
    <w:rsid w:val="00961829"/>
    <w:rsid w:val="00961C83"/>
    <w:rsid w:val="00961E6D"/>
    <w:rsid w:val="00961F21"/>
    <w:rsid w:val="00961FB3"/>
    <w:rsid w:val="00962082"/>
    <w:rsid w:val="009621FF"/>
    <w:rsid w:val="00962647"/>
    <w:rsid w:val="00962725"/>
    <w:rsid w:val="00962874"/>
    <w:rsid w:val="0096292B"/>
    <w:rsid w:val="009630FD"/>
    <w:rsid w:val="0096336E"/>
    <w:rsid w:val="0096392B"/>
    <w:rsid w:val="0096397B"/>
    <w:rsid w:val="009639CB"/>
    <w:rsid w:val="00963A7C"/>
    <w:rsid w:val="009640C7"/>
    <w:rsid w:val="009642BF"/>
    <w:rsid w:val="009649EA"/>
    <w:rsid w:val="00964DB8"/>
    <w:rsid w:val="00964E3C"/>
    <w:rsid w:val="00964E69"/>
    <w:rsid w:val="0096504D"/>
    <w:rsid w:val="00965196"/>
    <w:rsid w:val="009654F0"/>
    <w:rsid w:val="00965655"/>
    <w:rsid w:val="009656FA"/>
    <w:rsid w:val="009659EA"/>
    <w:rsid w:val="00965A34"/>
    <w:rsid w:val="0096691D"/>
    <w:rsid w:val="0096693E"/>
    <w:rsid w:val="00966EC4"/>
    <w:rsid w:val="009672BC"/>
    <w:rsid w:val="0096766C"/>
    <w:rsid w:val="00967851"/>
    <w:rsid w:val="00967B67"/>
    <w:rsid w:val="00967D2D"/>
    <w:rsid w:val="00967D7D"/>
    <w:rsid w:val="00970143"/>
    <w:rsid w:val="00970872"/>
    <w:rsid w:val="00970B47"/>
    <w:rsid w:val="00970DD1"/>
    <w:rsid w:val="00970F7A"/>
    <w:rsid w:val="00970F82"/>
    <w:rsid w:val="00970FE3"/>
    <w:rsid w:val="00971082"/>
    <w:rsid w:val="00971190"/>
    <w:rsid w:val="009712FC"/>
    <w:rsid w:val="009716FA"/>
    <w:rsid w:val="009718F0"/>
    <w:rsid w:val="00971EC5"/>
    <w:rsid w:val="00971F6B"/>
    <w:rsid w:val="00971FA2"/>
    <w:rsid w:val="00971FCC"/>
    <w:rsid w:val="0097217F"/>
    <w:rsid w:val="00972250"/>
    <w:rsid w:val="009722D5"/>
    <w:rsid w:val="0097250E"/>
    <w:rsid w:val="00972619"/>
    <w:rsid w:val="0097298A"/>
    <w:rsid w:val="009729FE"/>
    <w:rsid w:val="00972A0B"/>
    <w:rsid w:val="00972BB7"/>
    <w:rsid w:val="00972C06"/>
    <w:rsid w:val="00972EAB"/>
    <w:rsid w:val="00972F4C"/>
    <w:rsid w:val="00972FEB"/>
    <w:rsid w:val="0097321C"/>
    <w:rsid w:val="00973257"/>
    <w:rsid w:val="00973260"/>
    <w:rsid w:val="0097328F"/>
    <w:rsid w:val="0097347E"/>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7E9"/>
    <w:rsid w:val="00975859"/>
    <w:rsid w:val="009758A9"/>
    <w:rsid w:val="009760A6"/>
    <w:rsid w:val="009761A9"/>
    <w:rsid w:val="009767AB"/>
    <w:rsid w:val="00976923"/>
    <w:rsid w:val="00976E81"/>
    <w:rsid w:val="00977262"/>
    <w:rsid w:val="009772FE"/>
    <w:rsid w:val="00977311"/>
    <w:rsid w:val="009773FF"/>
    <w:rsid w:val="009775C2"/>
    <w:rsid w:val="009776FE"/>
    <w:rsid w:val="00977852"/>
    <w:rsid w:val="009778AB"/>
    <w:rsid w:val="009779E3"/>
    <w:rsid w:val="00977A42"/>
    <w:rsid w:val="00977B50"/>
    <w:rsid w:val="00977EC7"/>
    <w:rsid w:val="00980403"/>
    <w:rsid w:val="009804CB"/>
    <w:rsid w:val="009805A8"/>
    <w:rsid w:val="009809DD"/>
    <w:rsid w:val="00980F14"/>
    <w:rsid w:val="009816E9"/>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8F7"/>
    <w:rsid w:val="00986956"/>
    <w:rsid w:val="00986E28"/>
    <w:rsid w:val="0098732F"/>
    <w:rsid w:val="00987380"/>
    <w:rsid w:val="00987632"/>
    <w:rsid w:val="009876A0"/>
    <w:rsid w:val="009879B5"/>
    <w:rsid w:val="009879F4"/>
    <w:rsid w:val="00987E33"/>
    <w:rsid w:val="00990A01"/>
    <w:rsid w:val="00990CA2"/>
    <w:rsid w:val="00990D3B"/>
    <w:rsid w:val="00990DCC"/>
    <w:rsid w:val="009917F3"/>
    <w:rsid w:val="00991AE5"/>
    <w:rsid w:val="00991F39"/>
    <w:rsid w:val="009921AE"/>
    <w:rsid w:val="009921BB"/>
    <w:rsid w:val="009922E1"/>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C9B"/>
    <w:rsid w:val="00994D90"/>
    <w:rsid w:val="00994E4E"/>
    <w:rsid w:val="00994F7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226"/>
    <w:rsid w:val="009A1722"/>
    <w:rsid w:val="009A1915"/>
    <w:rsid w:val="009A1B2E"/>
    <w:rsid w:val="009A1E77"/>
    <w:rsid w:val="009A1F6A"/>
    <w:rsid w:val="009A2085"/>
    <w:rsid w:val="009A20F1"/>
    <w:rsid w:val="009A2180"/>
    <w:rsid w:val="009A246A"/>
    <w:rsid w:val="009A254C"/>
    <w:rsid w:val="009A2ACD"/>
    <w:rsid w:val="009A2B78"/>
    <w:rsid w:val="009A2E6C"/>
    <w:rsid w:val="009A3183"/>
    <w:rsid w:val="009A34BB"/>
    <w:rsid w:val="009A34F2"/>
    <w:rsid w:val="009A37AC"/>
    <w:rsid w:val="009A3AB5"/>
    <w:rsid w:val="009A3C2D"/>
    <w:rsid w:val="009A3ED3"/>
    <w:rsid w:val="009A4067"/>
    <w:rsid w:val="009A42BE"/>
    <w:rsid w:val="009A4BB8"/>
    <w:rsid w:val="009A4C99"/>
    <w:rsid w:val="009A5004"/>
    <w:rsid w:val="009A516A"/>
    <w:rsid w:val="009A522F"/>
    <w:rsid w:val="009A528E"/>
    <w:rsid w:val="009A5417"/>
    <w:rsid w:val="009A5492"/>
    <w:rsid w:val="009A5521"/>
    <w:rsid w:val="009A6127"/>
    <w:rsid w:val="009A61AE"/>
    <w:rsid w:val="009A628D"/>
    <w:rsid w:val="009A637B"/>
    <w:rsid w:val="009A63C5"/>
    <w:rsid w:val="009A6456"/>
    <w:rsid w:val="009A6A00"/>
    <w:rsid w:val="009A6BAA"/>
    <w:rsid w:val="009A6C74"/>
    <w:rsid w:val="009A7036"/>
    <w:rsid w:val="009A7154"/>
    <w:rsid w:val="009A7571"/>
    <w:rsid w:val="009A76D3"/>
    <w:rsid w:val="009A78D1"/>
    <w:rsid w:val="009A792A"/>
    <w:rsid w:val="009A7A47"/>
    <w:rsid w:val="009B003C"/>
    <w:rsid w:val="009B0097"/>
    <w:rsid w:val="009B02F1"/>
    <w:rsid w:val="009B033F"/>
    <w:rsid w:val="009B0556"/>
    <w:rsid w:val="009B06DF"/>
    <w:rsid w:val="009B09E8"/>
    <w:rsid w:val="009B0D09"/>
    <w:rsid w:val="009B0D80"/>
    <w:rsid w:val="009B11A2"/>
    <w:rsid w:val="009B1336"/>
    <w:rsid w:val="009B1B81"/>
    <w:rsid w:val="009B22E9"/>
    <w:rsid w:val="009B2353"/>
    <w:rsid w:val="009B2F4D"/>
    <w:rsid w:val="009B30BA"/>
    <w:rsid w:val="009B313A"/>
    <w:rsid w:val="009B316A"/>
    <w:rsid w:val="009B3221"/>
    <w:rsid w:val="009B339B"/>
    <w:rsid w:val="009B346F"/>
    <w:rsid w:val="009B359D"/>
    <w:rsid w:val="009B3694"/>
    <w:rsid w:val="009B3745"/>
    <w:rsid w:val="009B3BAB"/>
    <w:rsid w:val="009B3C79"/>
    <w:rsid w:val="009B3E77"/>
    <w:rsid w:val="009B3F3C"/>
    <w:rsid w:val="009B402C"/>
    <w:rsid w:val="009B4283"/>
    <w:rsid w:val="009B440D"/>
    <w:rsid w:val="009B4821"/>
    <w:rsid w:val="009B4BED"/>
    <w:rsid w:val="009B4BF0"/>
    <w:rsid w:val="009B4C24"/>
    <w:rsid w:val="009B5038"/>
    <w:rsid w:val="009B521B"/>
    <w:rsid w:val="009B5259"/>
    <w:rsid w:val="009B5268"/>
    <w:rsid w:val="009B534E"/>
    <w:rsid w:val="009B53F3"/>
    <w:rsid w:val="009B5821"/>
    <w:rsid w:val="009B59B0"/>
    <w:rsid w:val="009B5A7E"/>
    <w:rsid w:val="009B60F9"/>
    <w:rsid w:val="009B616B"/>
    <w:rsid w:val="009B61D3"/>
    <w:rsid w:val="009B68AD"/>
    <w:rsid w:val="009B6A52"/>
    <w:rsid w:val="009B6C13"/>
    <w:rsid w:val="009B71C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394"/>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065"/>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56"/>
    <w:rsid w:val="009C759C"/>
    <w:rsid w:val="009C7640"/>
    <w:rsid w:val="009C7DBA"/>
    <w:rsid w:val="009C7F47"/>
    <w:rsid w:val="009D013C"/>
    <w:rsid w:val="009D01F5"/>
    <w:rsid w:val="009D0222"/>
    <w:rsid w:val="009D0361"/>
    <w:rsid w:val="009D0720"/>
    <w:rsid w:val="009D079F"/>
    <w:rsid w:val="009D0897"/>
    <w:rsid w:val="009D08B7"/>
    <w:rsid w:val="009D09A3"/>
    <w:rsid w:val="009D0A1E"/>
    <w:rsid w:val="009D0B2C"/>
    <w:rsid w:val="009D0C84"/>
    <w:rsid w:val="009D0F01"/>
    <w:rsid w:val="009D14A1"/>
    <w:rsid w:val="009D1D34"/>
    <w:rsid w:val="009D1D55"/>
    <w:rsid w:val="009D2118"/>
    <w:rsid w:val="009D22EA"/>
    <w:rsid w:val="009D2A06"/>
    <w:rsid w:val="009D2BEA"/>
    <w:rsid w:val="009D2C43"/>
    <w:rsid w:val="009D2CA4"/>
    <w:rsid w:val="009D2F5E"/>
    <w:rsid w:val="009D31C1"/>
    <w:rsid w:val="009D3256"/>
    <w:rsid w:val="009D34FB"/>
    <w:rsid w:val="009D3CC0"/>
    <w:rsid w:val="009D3D45"/>
    <w:rsid w:val="009D3F23"/>
    <w:rsid w:val="009D40DC"/>
    <w:rsid w:val="009D4100"/>
    <w:rsid w:val="009D422C"/>
    <w:rsid w:val="009D4303"/>
    <w:rsid w:val="009D436F"/>
    <w:rsid w:val="009D478C"/>
    <w:rsid w:val="009D49A4"/>
    <w:rsid w:val="009D4A8E"/>
    <w:rsid w:val="009D4BED"/>
    <w:rsid w:val="009D4DA3"/>
    <w:rsid w:val="009D5E92"/>
    <w:rsid w:val="009D60A4"/>
    <w:rsid w:val="009D610C"/>
    <w:rsid w:val="009D628B"/>
    <w:rsid w:val="009D62E7"/>
    <w:rsid w:val="009D64F7"/>
    <w:rsid w:val="009D667D"/>
    <w:rsid w:val="009D6838"/>
    <w:rsid w:val="009D69E5"/>
    <w:rsid w:val="009D6B8A"/>
    <w:rsid w:val="009D6C5E"/>
    <w:rsid w:val="009D75A4"/>
    <w:rsid w:val="009D77D4"/>
    <w:rsid w:val="009D7CF8"/>
    <w:rsid w:val="009D7DC4"/>
    <w:rsid w:val="009E0DCB"/>
    <w:rsid w:val="009E0FC3"/>
    <w:rsid w:val="009E11A9"/>
    <w:rsid w:val="009E139F"/>
    <w:rsid w:val="009E1448"/>
    <w:rsid w:val="009E1544"/>
    <w:rsid w:val="009E1546"/>
    <w:rsid w:val="009E176B"/>
    <w:rsid w:val="009E1B6B"/>
    <w:rsid w:val="009E1D4E"/>
    <w:rsid w:val="009E1E13"/>
    <w:rsid w:val="009E1E2D"/>
    <w:rsid w:val="009E1F70"/>
    <w:rsid w:val="009E1FFC"/>
    <w:rsid w:val="009E24CF"/>
    <w:rsid w:val="009E2920"/>
    <w:rsid w:val="009E2F97"/>
    <w:rsid w:val="009E3051"/>
    <w:rsid w:val="009E3059"/>
    <w:rsid w:val="009E3235"/>
    <w:rsid w:val="009E3790"/>
    <w:rsid w:val="009E3AD5"/>
    <w:rsid w:val="009E3D5E"/>
    <w:rsid w:val="009E4572"/>
    <w:rsid w:val="009E457F"/>
    <w:rsid w:val="009E5155"/>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B6A"/>
    <w:rsid w:val="009E7F6C"/>
    <w:rsid w:val="009F01CB"/>
    <w:rsid w:val="009F02E6"/>
    <w:rsid w:val="009F04E9"/>
    <w:rsid w:val="009F0595"/>
    <w:rsid w:val="009F06F6"/>
    <w:rsid w:val="009F0B28"/>
    <w:rsid w:val="009F0C38"/>
    <w:rsid w:val="009F0CD1"/>
    <w:rsid w:val="009F0D0D"/>
    <w:rsid w:val="009F0DF9"/>
    <w:rsid w:val="009F0E59"/>
    <w:rsid w:val="009F1033"/>
    <w:rsid w:val="009F10FC"/>
    <w:rsid w:val="009F11AE"/>
    <w:rsid w:val="009F13F0"/>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9A7"/>
    <w:rsid w:val="009F4C23"/>
    <w:rsid w:val="009F4F05"/>
    <w:rsid w:val="009F50F2"/>
    <w:rsid w:val="009F5234"/>
    <w:rsid w:val="009F523C"/>
    <w:rsid w:val="009F52D2"/>
    <w:rsid w:val="009F5606"/>
    <w:rsid w:val="009F5614"/>
    <w:rsid w:val="009F57FE"/>
    <w:rsid w:val="009F5901"/>
    <w:rsid w:val="009F5CA4"/>
    <w:rsid w:val="009F61C5"/>
    <w:rsid w:val="009F6309"/>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25E"/>
    <w:rsid w:val="00A0267C"/>
    <w:rsid w:val="00A02934"/>
    <w:rsid w:val="00A02B26"/>
    <w:rsid w:val="00A033C0"/>
    <w:rsid w:val="00A0350C"/>
    <w:rsid w:val="00A03893"/>
    <w:rsid w:val="00A0394B"/>
    <w:rsid w:val="00A040C4"/>
    <w:rsid w:val="00A04541"/>
    <w:rsid w:val="00A047BB"/>
    <w:rsid w:val="00A04846"/>
    <w:rsid w:val="00A04A92"/>
    <w:rsid w:val="00A04F19"/>
    <w:rsid w:val="00A05010"/>
    <w:rsid w:val="00A05120"/>
    <w:rsid w:val="00A05368"/>
    <w:rsid w:val="00A05483"/>
    <w:rsid w:val="00A0559E"/>
    <w:rsid w:val="00A05A1F"/>
    <w:rsid w:val="00A05A70"/>
    <w:rsid w:val="00A05AD8"/>
    <w:rsid w:val="00A05BA9"/>
    <w:rsid w:val="00A05DFF"/>
    <w:rsid w:val="00A05FF8"/>
    <w:rsid w:val="00A06113"/>
    <w:rsid w:val="00A06126"/>
    <w:rsid w:val="00A06A1A"/>
    <w:rsid w:val="00A06C77"/>
    <w:rsid w:val="00A06F57"/>
    <w:rsid w:val="00A0707C"/>
    <w:rsid w:val="00A07225"/>
    <w:rsid w:val="00A07443"/>
    <w:rsid w:val="00A07654"/>
    <w:rsid w:val="00A0767A"/>
    <w:rsid w:val="00A07B16"/>
    <w:rsid w:val="00A07CA2"/>
    <w:rsid w:val="00A07E3E"/>
    <w:rsid w:val="00A07EA6"/>
    <w:rsid w:val="00A07ED3"/>
    <w:rsid w:val="00A103A3"/>
    <w:rsid w:val="00A105DB"/>
    <w:rsid w:val="00A106FE"/>
    <w:rsid w:val="00A10756"/>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830"/>
    <w:rsid w:val="00A13855"/>
    <w:rsid w:val="00A13AAA"/>
    <w:rsid w:val="00A13CF1"/>
    <w:rsid w:val="00A145D0"/>
    <w:rsid w:val="00A14620"/>
    <w:rsid w:val="00A1467C"/>
    <w:rsid w:val="00A14743"/>
    <w:rsid w:val="00A14834"/>
    <w:rsid w:val="00A14B5D"/>
    <w:rsid w:val="00A152CE"/>
    <w:rsid w:val="00A1562F"/>
    <w:rsid w:val="00A157EC"/>
    <w:rsid w:val="00A159D9"/>
    <w:rsid w:val="00A16098"/>
    <w:rsid w:val="00A16150"/>
    <w:rsid w:val="00A1630A"/>
    <w:rsid w:val="00A1637F"/>
    <w:rsid w:val="00A164DC"/>
    <w:rsid w:val="00A16605"/>
    <w:rsid w:val="00A167D4"/>
    <w:rsid w:val="00A168FB"/>
    <w:rsid w:val="00A16A02"/>
    <w:rsid w:val="00A16DC1"/>
    <w:rsid w:val="00A16DD3"/>
    <w:rsid w:val="00A17345"/>
    <w:rsid w:val="00A1762B"/>
    <w:rsid w:val="00A17802"/>
    <w:rsid w:val="00A1789B"/>
    <w:rsid w:val="00A1791D"/>
    <w:rsid w:val="00A17C1A"/>
    <w:rsid w:val="00A17EE0"/>
    <w:rsid w:val="00A20253"/>
    <w:rsid w:val="00A2049C"/>
    <w:rsid w:val="00A205BF"/>
    <w:rsid w:val="00A205CA"/>
    <w:rsid w:val="00A206AE"/>
    <w:rsid w:val="00A209FB"/>
    <w:rsid w:val="00A20BEA"/>
    <w:rsid w:val="00A20E66"/>
    <w:rsid w:val="00A21002"/>
    <w:rsid w:val="00A2104B"/>
    <w:rsid w:val="00A210E9"/>
    <w:rsid w:val="00A21466"/>
    <w:rsid w:val="00A214F7"/>
    <w:rsid w:val="00A21527"/>
    <w:rsid w:val="00A2188E"/>
    <w:rsid w:val="00A218AE"/>
    <w:rsid w:val="00A21A9D"/>
    <w:rsid w:val="00A21AAA"/>
    <w:rsid w:val="00A21C53"/>
    <w:rsid w:val="00A21E51"/>
    <w:rsid w:val="00A22132"/>
    <w:rsid w:val="00A22207"/>
    <w:rsid w:val="00A223AE"/>
    <w:rsid w:val="00A224C8"/>
    <w:rsid w:val="00A225C2"/>
    <w:rsid w:val="00A226BE"/>
    <w:rsid w:val="00A22A06"/>
    <w:rsid w:val="00A22A25"/>
    <w:rsid w:val="00A22C21"/>
    <w:rsid w:val="00A22D9C"/>
    <w:rsid w:val="00A2300C"/>
    <w:rsid w:val="00A23162"/>
    <w:rsid w:val="00A2330F"/>
    <w:rsid w:val="00A23921"/>
    <w:rsid w:val="00A24150"/>
    <w:rsid w:val="00A2470A"/>
    <w:rsid w:val="00A2481C"/>
    <w:rsid w:val="00A24862"/>
    <w:rsid w:val="00A24B4D"/>
    <w:rsid w:val="00A24CCF"/>
    <w:rsid w:val="00A256BA"/>
    <w:rsid w:val="00A25A28"/>
    <w:rsid w:val="00A261E4"/>
    <w:rsid w:val="00A261EA"/>
    <w:rsid w:val="00A26200"/>
    <w:rsid w:val="00A26337"/>
    <w:rsid w:val="00A26883"/>
    <w:rsid w:val="00A26D60"/>
    <w:rsid w:val="00A26E54"/>
    <w:rsid w:val="00A26EE0"/>
    <w:rsid w:val="00A278A1"/>
    <w:rsid w:val="00A27D18"/>
    <w:rsid w:val="00A27E36"/>
    <w:rsid w:val="00A30396"/>
    <w:rsid w:val="00A303C8"/>
    <w:rsid w:val="00A3067B"/>
    <w:rsid w:val="00A3072C"/>
    <w:rsid w:val="00A30BAE"/>
    <w:rsid w:val="00A31392"/>
    <w:rsid w:val="00A313D0"/>
    <w:rsid w:val="00A314A9"/>
    <w:rsid w:val="00A31591"/>
    <w:rsid w:val="00A3170C"/>
    <w:rsid w:val="00A31C37"/>
    <w:rsid w:val="00A31E88"/>
    <w:rsid w:val="00A320D9"/>
    <w:rsid w:val="00A321EE"/>
    <w:rsid w:val="00A32461"/>
    <w:rsid w:val="00A325AF"/>
    <w:rsid w:val="00A325C2"/>
    <w:rsid w:val="00A325CC"/>
    <w:rsid w:val="00A32609"/>
    <w:rsid w:val="00A327E2"/>
    <w:rsid w:val="00A32BFD"/>
    <w:rsid w:val="00A32C37"/>
    <w:rsid w:val="00A33AA8"/>
    <w:rsid w:val="00A33BC8"/>
    <w:rsid w:val="00A33C3D"/>
    <w:rsid w:val="00A33C9E"/>
    <w:rsid w:val="00A33D8D"/>
    <w:rsid w:val="00A340FD"/>
    <w:rsid w:val="00A34573"/>
    <w:rsid w:val="00A348D1"/>
    <w:rsid w:val="00A34B0E"/>
    <w:rsid w:val="00A34BCD"/>
    <w:rsid w:val="00A34D39"/>
    <w:rsid w:val="00A34D77"/>
    <w:rsid w:val="00A34F34"/>
    <w:rsid w:val="00A3529F"/>
    <w:rsid w:val="00A35678"/>
    <w:rsid w:val="00A35735"/>
    <w:rsid w:val="00A3583A"/>
    <w:rsid w:val="00A3590A"/>
    <w:rsid w:val="00A35A0B"/>
    <w:rsid w:val="00A35CBB"/>
    <w:rsid w:val="00A35F03"/>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0C10"/>
    <w:rsid w:val="00A41009"/>
    <w:rsid w:val="00A41179"/>
    <w:rsid w:val="00A41263"/>
    <w:rsid w:val="00A41471"/>
    <w:rsid w:val="00A416F1"/>
    <w:rsid w:val="00A41772"/>
    <w:rsid w:val="00A4189B"/>
    <w:rsid w:val="00A418E6"/>
    <w:rsid w:val="00A41CA0"/>
    <w:rsid w:val="00A41E41"/>
    <w:rsid w:val="00A42659"/>
    <w:rsid w:val="00A42721"/>
    <w:rsid w:val="00A42897"/>
    <w:rsid w:val="00A429DE"/>
    <w:rsid w:val="00A42A0F"/>
    <w:rsid w:val="00A4339C"/>
    <w:rsid w:val="00A434E1"/>
    <w:rsid w:val="00A43AB7"/>
    <w:rsid w:val="00A44214"/>
    <w:rsid w:val="00A4449D"/>
    <w:rsid w:val="00A44530"/>
    <w:rsid w:val="00A445AB"/>
    <w:rsid w:val="00A44882"/>
    <w:rsid w:val="00A44AA5"/>
    <w:rsid w:val="00A44E28"/>
    <w:rsid w:val="00A4570E"/>
    <w:rsid w:val="00A45A3B"/>
    <w:rsid w:val="00A45EEE"/>
    <w:rsid w:val="00A46054"/>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6E4"/>
    <w:rsid w:val="00A51F5E"/>
    <w:rsid w:val="00A521E0"/>
    <w:rsid w:val="00A52A54"/>
    <w:rsid w:val="00A52C93"/>
    <w:rsid w:val="00A52D1E"/>
    <w:rsid w:val="00A53552"/>
    <w:rsid w:val="00A535DD"/>
    <w:rsid w:val="00A53A21"/>
    <w:rsid w:val="00A53DDA"/>
    <w:rsid w:val="00A54149"/>
    <w:rsid w:val="00A5443E"/>
    <w:rsid w:val="00A544BF"/>
    <w:rsid w:val="00A5451D"/>
    <w:rsid w:val="00A54A90"/>
    <w:rsid w:val="00A54D16"/>
    <w:rsid w:val="00A55032"/>
    <w:rsid w:val="00A5579B"/>
    <w:rsid w:val="00A557CA"/>
    <w:rsid w:val="00A55877"/>
    <w:rsid w:val="00A55944"/>
    <w:rsid w:val="00A55BB7"/>
    <w:rsid w:val="00A55CAC"/>
    <w:rsid w:val="00A55CCE"/>
    <w:rsid w:val="00A55E76"/>
    <w:rsid w:val="00A55EFD"/>
    <w:rsid w:val="00A5630D"/>
    <w:rsid w:val="00A5637C"/>
    <w:rsid w:val="00A565AD"/>
    <w:rsid w:val="00A56735"/>
    <w:rsid w:val="00A569A5"/>
    <w:rsid w:val="00A56C2C"/>
    <w:rsid w:val="00A570E9"/>
    <w:rsid w:val="00A57116"/>
    <w:rsid w:val="00A57311"/>
    <w:rsid w:val="00A577E9"/>
    <w:rsid w:val="00A57C08"/>
    <w:rsid w:val="00A57F96"/>
    <w:rsid w:val="00A60100"/>
    <w:rsid w:val="00A601F6"/>
    <w:rsid w:val="00A602EE"/>
    <w:rsid w:val="00A60595"/>
    <w:rsid w:val="00A6066B"/>
    <w:rsid w:val="00A6070B"/>
    <w:rsid w:val="00A6098D"/>
    <w:rsid w:val="00A60C10"/>
    <w:rsid w:val="00A60E31"/>
    <w:rsid w:val="00A61344"/>
    <w:rsid w:val="00A615DE"/>
    <w:rsid w:val="00A615F0"/>
    <w:rsid w:val="00A616BD"/>
    <w:rsid w:val="00A6175F"/>
    <w:rsid w:val="00A6178E"/>
    <w:rsid w:val="00A6178F"/>
    <w:rsid w:val="00A617D6"/>
    <w:rsid w:val="00A61828"/>
    <w:rsid w:val="00A61963"/>
    <w:rsid w:val="00A61F25"/>
    <w:rsid w:val="00A620AA"/>
    <w:rsid w:val="00A6211D"/>
    <w:rsid w:val="00A62953"/>
    <w:rsid w:val="00A62961"/>
    <w:rsid w:val="00A62CE0"/>
    <w:rsid w:val="00A62D25"/>
    <w:rsid w:val="00A62F9E"/>
    <w:rsid w:val="00A6309C"/>
    <w:rsid w:val="00A630F5"/>
    <w:rsid w:val="00A634FA"/>
    <w:rsid w:val="00A6364F"/>
    <w:rsid w:val="00A637E3"/>
    <w:rsid w:val="00A63872"/>
    <w:rsid w:val="00A6388E"/>
    <w:rsid w:val="00A63A37"/>
    <w:rsid w:val="00A63A89"/>
    <w:rsid w:val="00A63AEF"/>
    <w:rsid w:val="00A63C45"/>
    <w:rsid w:val="00A64196"/>
    <w:rsid w:val="00A64BC7"/>
    <w:rsid w:val="00A64C26"/>
    <w:rsid w:val="00A64C37"/>
    <w:rsid w:val="00A64CC1"/>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B60"/>
    <w:rsid w:val="00A67F72"/>
    <w:rsid w:val="00A7028F"/>
    <w:rsid w:val="00A70A35"/>
    <w:rsid w:val="00A70E8A"/>
    <w:rsid w:val="00A7120A"/>
    <w:rsid w:val="00A7141F"/>
    <w:rsid w:val="00A71D6B"/>
    <w:rsid w:val="00A72343"/>
    <w:rsid w:val="00A72BEE"/>
    <w:rsid w:val="00A73540"/>
    <w:rsid w:val="00A73873"/>
    <w:rsid w:val="00A73A4F"/>
    <w:rsid w:val="00A74233"/>
    <w:rsid w:val="00A744A2"/>
    <w:rsid w:val="00A745D9"/>
    <w:rsid w:val="00A7477A"/>
    <w:rsid w:val="00A7488C"/>
    <w:rsid w:val="00A748C3"/>
    <w:rsid w:val="00A74955"/>
    <w:rsid w:val="00A74CD1"/>
    <w:rsid w:val="00A74E04"/>
    <w:rsid w:val="00A74F6C"/>
    <w:rsid w:val="00A75204"/>
    <w:rsid w:val="00A75212"/>
    <w:rsid w:val="00A7538B"/>
    <w:rsid w:val="00A75857"/>
    <w:rsid w:val="00A75920"/>
    <w:rsid w:val="00A75959"/>
    <w:rsid w:val="00A75CA3"/>
    <w:rsid w:val="00A75FD0"/>
    <w:rsid w:val="00A7619B"/>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77DB1"/>
    <w:rsid w:val="00A77E57"/>
    <w:rsid w:val="00A77E91"/>
    <w:rsid w:val="00A8008C"/>
    <w:rsid w:val="00A801E8"/>
    <w:rsid w:val="00A8023E"/>
    <w:rsid w:val="00A8048F"/>
    <w:rsid w:val="00A806D6"/>
    <w:rsid w:val="00A80888"/>
    <w:rsid w:val="00A80E52"/>
    <w:rsid w:val="00A812B0"/>
    <w:rsid w:val="00A8135C"/>
    <w:rsid w:val="00A81454"/>
    <w:rsid w:val="00A81633"/>
    <w:rsid w:val="00A8186B"/>
    <w:rsid w:val="00A81897"/>
    <w:rsid w:val="00A81C8B"/>
    <w:rsid w:val="00A81F4B"/>
    <w:rsid w:val="00A8221B"/>
    <w:rsid w:val="00A82655"/>
    <w:rsid w:val="00A82665"/>
    <w:rsid w:val="00A828DD"/>
    <w:rsid w:val="00A82AEB"/>
    <w:rsid w:val="00A82D82"/>
    <w:rsid w:val="00A82E6A"/>
    <w:rsid w:val="00A831F0"/>
    <w:rsid w:val="00A834EC"/>
    <w:rsid w:val="00A83BF1"/>
    <w:rsid w:val="00A83BF9"/>
    <w:rsid w:val="00A83C06"/>
    <w:rsid w:val="00A83EC0"/>
    <w:rsid w:val="00A83F33"/>
    <w:rsid w:val="00A83F37"/>
    <w:rsid w:val="00A84298"/>
    <w:rsid w:val="00A847C9"/>
    <w:rsid w:val="00A84844"/>
    <w:rsid w:val="00A8485E"/>
    <w:rsid w:val="00A84D59"/>
    <w:rsid w:val="00A84EE8"/>
    <w:rsid w:val="00A84F0A"/>
    <w:rsid w:val="00A8513A"/>
    <w:rsid w:val="00A8523D"/>
    <w:rsid w:val="00A8533B"/>
    <w:rsid w:val="00A853DF"/>
    <w:rsid w:val="00A85661"/>
    <w:rsid w:val="00A858CE"/>
    <w:rsid w:val="00A85E66"/>
    <w:rsid w:val="00A85FFF"/>
    <w:rsid w:val="00A864F0"/>
    <w:rsid w:val="00A865AF"/>
    <w:rsid w:val="00A86736"/>
    <w:rsid w:val="00A86874"/>
    <w:rsid w:val="00A86ACD"/>
    <w:rsid w:val="00A86FC8"/>
    <w:rsid w:val="00A86FEF"/>
    <w:rsid w:val="00A870A7"/>
    <w:rsid w:val="00A8745A"/>
    <w:rsid w:val="00A87482"/>
    <w:rsid w:val="00A875E8"/>
    <w:rsid w:val="00A87915"/>
    <w:rsid w:val="00A87B35"/>
    <w:rsid w:val="00A87C98"/>
    <w:rsid w:val="00A87F05"/>
    <w:rsid w:val="00A901D2"/>
    <w:rsid w:val="00A905F1"/>
    <w:rsid w:val="00A90E27"/>
    <w:rsid w:val="00A91218"/>
    <w:rsid w:val="00A91469"/>
    <w:rsid w:val="00A9164F"/>
    <w:rsid w:val="00A91B40"/>
    <w:rsid w:val="00A91B93"/>
    <w:rsid w:val="00A91F3E"/>
    <w:rsid w:val="00A9265E"/>
    <w:rsid w:val="00A9267B"/>
    <w:rsid w:val="00A9287D"/>
    <w:rsid w:val="00A92AD3"/>
    <w:rsid w:val="00A92DEB"/>
    <w:rsid w:val="00A930F9"/>
    <w:rsid w:val="00A93270"/>
    <w:rsid w:val="00A934FE"/>
    <w:rsid w:val="00A93715"/>
    <w:rsid w:val="00A9399B"/>
    <w:rsid w:val="00A939D3"/>
    <w:rsid w:val="00A93BDA"/>
    <w:rsid w:val="00A93D95"/>
    <w:rsid w:val="00A93E41"/>
    <w:rsid w:val="00A941A7"/>
    <w:rsid w:val="00A9457D"/>
    <w:rsid w:val="00A94634"/>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4B6"/>
    <w:rsid w:val="00A97666"/>
    <w:rsid w:val="00A979FF"/>
    <w:rsid w:val="00A97A74"/>
    <w:rsid w:val="00A97B6E"/>
    <w:rsid w:val="00A97B8C"/>
    <w:rsid w:val="00A97BB7"/>
    <w:rsid w:val="00A97E7B"/>
    <w:rsid w:val="00A97F44"/>
    <w:rsid w:val="00AA0003"/>
    <w:rsid w:val="00AA0407"/>
    <w:rsid w:val="00AA04C1"/>
    <w:rsid w:val="00AA0664"/>
    <w:rsid w:val="00AA0876"/>
    <w:rsid w:val="00AA0A0B"/>
    <w:rsid w:val="00AA0C47"/>
    <w:rsid w:val="00AA14EC"/>
    <w:rsid w:val="00AA158B"/>
    <w:rsid w:val="00AA15F4"/>
    <w:rsid w:val="00AA17EA"/>
    <w:rsid w:val="00AA192D"/>
    <w:rsid w:val="00AA1B1E"/>
    <w:rsid w:val="00AA1C1C"/>
    <w:rsid w:val="00AA1D12"/>
    <w:rsid w:val="00AA1DBC"/>
    <w:rsid w:val="00AA1EEC"/>
    <w:rsid w:val="00AA1F14"/>
    <w:rsid w:val="00AA210C"/>
    <w:rsid w:val="00AA2722"/>
    <w:rsid w:val="00AA277F"/>
    <w:rsid w:val="00AA27F7"/>
    <w:rsid w:val="00AA29F2"/>
    <w:rsid w:val="00AA2C9C"/>
    <w:rsid w:val="00AA2CD8"/>
    <w:rsid w:val="00AA2D01"/>
    <w:rsid w:val="00AA2FDC"/>
    <w:rsid w:val="00AA309F"/>
    <w:rsid w:val="00AA30A2"/>
    <w:rsid w:val="00AA331D"/>
    <w:rsid w:val="00AA3354"/>
    <w:rsid w:val="00AA34E4"/>
    <w:rsid w:val="00AA372D"/>
    <w:rsid w:val="00AA38A9"/>
    <w:rsid w:val="00AA3927"/>
    <w:rsid w:val="00AA3B44"/>
    <w:rsid w:val="00AA3B75"/>
    <w:rsid w:val="00AA3B8F"/>
    <w:rsid w:val="00AA3BBE"/>
    <w:rsid w:val="00AA3F33"/>
    <w:rsid w:val="00AA3FF1"/>
    <w:rsid w:val="00AA40CA"/>
    <w:rsid w:val="00AA42EB"/>
    <w:rsid w:val="00AA461D"/>
    <w:rsid w:val="00AA4757"/>
    <w:rsid w:val="00AA47F1"/>
    <w:rsid w:val="00AA49EB"/>
    <w:rsid w:val="00AA4AD5"/>
    <w:rsid w:val="00AA4B1B"/>
    <w:rsid w:val="00AA4F0C"/>
    <w:rsid w:val="00AA5144"/>
    <w:rsid w:val="00AA53BC"/>
    <w:rsid w:val="00AA5584"/>
    <w:rsid w:val="00AA5903"/>
    <w:rsid w:val="00AA5A89"/>
    <w:rsid w:val="00AA5CC6"/>
    <w:rsid w:val="00AA6026"/>
    <w:rsid w:val="00AA61B4"/>
    <w:rsid w:val="00AA61B9"/>
    <w:rsid w:val="00AA6206"/>
    <w:rsid w:val="00AA62A5"/>
    <w:rsid w:val="00AA630A"/>
    <w:rsid w:val="00AA67B5"/>
    <w:rsid w:val="00AA69EF"/>
    <w:rsid w:val="00AA6A93"/>
    <w:rsid w:val="00AA6B64"/>
    <w:rsid w:val="00AA6F9A"/>
    <w:rsid w:val="00AA73EE"/>
    <w:rsid w:val="00AA75E8"/>
    <w:rsid w:val="00AA7734"/>
    <w:rsid w:val="00AA7939"/>
    <w:rsid w:val="00AA7C4F"/>
    <w:rsid w:val="00AB001C"/>
    <w:rsid w:val="00AB003A"/>
    <w:rsid w:val="00AB02C8"/>
    <w:rsid w:val="00AB0400"/>
    <w:rsid w:val="00AB06B8"/>
    <w:rsid w:val="00AB0ADE"/>
    <w:rsid w:val="00AB0CA0"/>
    <w:rsid w:val="00AB102D"/>
    <w:rsid w:val="00AB15A1"/>
    <w:rsid w:val="00AB1666"/>
    <w:rsid w:val="00AB17AE"/>
    <w:rsid w:val="00AB1A33"/>
    <w:rsid w:val="00AB1BBE"/>
    <w:rsid w:val="00AB1C99"/>
    <w:rsid w:val="00AB2857"/>
    <w:rsid w:val="00AB2ECE"/>
    <w:rsid w:val="00AB31A2"/>
    <w:rsid w:val="00AB3299"/>
    <w:rsid w:val="00AB3418"/>
    <w:rsid w:val="00AB3491"/>
    <w:rsid w:val="00AB360F"/>
    <w:rsid w:val="00AB3612"/>
    <w:rsid w:val="00AB38C0"/>
    <w:rsid w:val="00AB3D0A"/>
    <w:rsid w:val="00AB3D94"/>
    <w:rsid w:val="00AB3E16"/>
    <w:rsid w:val="00AB3E3E"/>
    <w:rsid w:val="00AB3E9F"/>
    <w:rsid w:val="00AB3EAE"/>
    <w:rsid w:val="00AB3F13"/>
    <w:rsid w:val="00AB3FF5"/>
    <w:rsid w:val="00AB4157"/>
    <w:rsid w:val="00AB42FF"/>
    <w:rsid w:val="00AB49B0"/>
    <w:rsid w:val="00AB4B78"/>
    <w:rsid w:val="00AB4D1C"/>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0B17"/>
    <w:rsid w:val="00AC0B67"/>
    <w:rsid w:val="00AC0C7D"/>
    <w:rsid w:val="00AC1191"/>
    <w:rsid w:val="00AC1281"/>
    <w:rsid w:val="00AC14A9"/>
    <w:rsid w:val="00AC1500"/>
    <w:rsid w:val="00AC161A"/>
    <w:rsid w:val="00AC1B33"/>
    <w:rsid w:val="00AC1C9F"/>
    <w:rsid w:val="00AC277C"/>
    <w:rsid w:val="00AC28A2"/>
    <w:rsid w:val="00AC2D4E"/>
    <w:rsid w:val="00AC2DA4"/>
    <w:rsid w:val="00AC3068"/>
    <w:rsid w:val="00AC3084"/>
    <w:rsid w:val="00AC3431"/>
    <w:rsid w:val="00AC3657"/>
    <w:rsid w:val="00AC378E"/>
    <w:rsid w:val="00AC37AD"/>
    <w:rsid w:val="00AC38E9"/>
    <w:rsid w:val="00AC3A40"/>
    <w:rsid w:val="00AC3D5F"/>
    <w:rsid w:val="00AC413D"/>
    <w:rsid w:val="00AC449A"/>
    <w:rsid w:val="00AC4590"/>
    <w:rsid w:val="00AC45D6"/>
    <w:rsid w:val="00AC4676"/>
    <w:rsid w:val="00AC4D53"/>
    <w:rsid w:val="00AC4E2E"/>
    <w:rsid w:val="00AC4E40"/>
    <w:rsid w:val="00AC5287"/>
    <w:rsid w:val="00AC567C"/>
    <w:rsid w:val="00AC5682"/>
    <w:rsid w:val="00AC581C"/>
    <w:rsid w:val="00AC5A3B"/>
    <w:rsid w:val="00AC61B3"/>
    <w:rsid w:val="00AC63F4"/>
    <w:rsid w:val="00AC6521"/>
    <w:rsid w:val="00AC690A"/>
    <w:rsid w:val="00AC6C66"/>
    <w:rsid w:val="00AC6D0A"/>
    <w:rsid w:val="00AC714A"/>
    <w:rsid w:val="00AC723D"/>
    <w:rsid w:val="00AC7949"/>
    <w:rsid w:val="00AC7CBD"/>
    <w:rsid w:val="00AC7F07"/>
    <w:rsid w:val="00AD015E"/>
    <w:rsid w:val="00AD0406"/>
    <w:rsid w:val="00AD0BE0"/>
    <w:rsid w:val="00AD0C3A"/>
    <w:rsid w:val="00AD12BD"/>
    <w:rsid w:val="00AD1329"/>
    <w:rsid w:val="00AD163D"/>
    <w:rsid w:val="00AD18A0"/>
    <w:rsid w:val="00AD1DFE"/>
    <w:rsid w:val="00AD1F06"/>
    <w:rsid w:val="00AD24C7"/>
    <w:rsid w:val="00AD25A2"/>
    <w:rsid w:val="00AD2828"/>
    <w:rsid w:val="00AD284F"/>
    <w:rsid w:val="00AD28FD"/>
    <w:rsid w:val="00AD29CC"/>
    <w:rsid w:val="00AD2ACB"/>
    <w:rsid w:val="00AD2AF3"/>
    <w:rsid w:val="00AD2B96"/>
    <w:rsid w:val="00AD2BAD"/>
    <w:rsid w:val="00AD2C75"/>
    <w:rsid w:val="00AD2D96"/>
    <w:rsid w:val="00AD3042"/>
    <w:rsid w:val="00AD3047"/>
    <w:rsid w:val="00AD31AA"/>
    <w:rsid w:val="00AD31D9"/>
    <w:rsid w:val="00AD3270"/>
    <w:rsid w:val="00AD33C3"/>
    <w:rsid w:val="00AD34A1"/>
    <w:rsid w:val="00AD3BEC"/>
    <w:rsid w:val="00AD3EC6"/>
    <w:rsid w:val="00AD42B1"/>
    <w:rsid w:val="00AD46C6"/>
    <w:rsid w:val="00AD48F9"/>
    <w:rsid w:val="00AD514B"/>
    <w:rsid w:val="00AD58E2"/>
    <w:rsid w:val="00AD5B9B"/>
    <w:rsid w:val="00AD6790"/>
    <w:rsid w:val="00AD6C7F"/>
    <w:rsid w:val="00AD6C87"/>
    <w:rsid w:val="00AD70C9"/>
    <w:rsid w:val="00AD724E"/>
    <w:rsid w:val="00AD732B"/>
    <w:rsid w:val="00AD7346"/>
    <w:rsid w:val="00AD7570"/>
    <w:rsid w:val="00AD75A6"/>
    <w:rsid w:val="00AD7818"/>
    <w:rsid w:val="00AD7927"/>
    <w:rsid w:val="00AE06D5"/>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1BA"/>
    <w:rsid w:val="00AE4557"/>
    <w:rsid w:val="00AE456C"/>
    <w:rsid w:val="00AE49BC"/>
    <w:rsid w:val="00AE4A1F"/>
    <w:rsid w:val="00AE4AFC"/>
    <w:rsid w:val="00AE4B5C"/>
    <w:rsid w:val="00AE4C51"/>
    <w:rsid w:val="00AE4C55"/>
    <w:rsid w:val="00AE4F01"/>
    <w:rsid w:val="00AE4FBA"/>
    <w:rsid w:val="00AE533A"/>
    <w:rsid w:val="00AE552C"/>
    <w:rsid w:val="00AE567B"/>
    <w:rsid w:val="00AE5749"/>
    <w:rsid w:val="00AE5E95"/>
    <w:rsid w:val="00AE60E2"/>
    <w:rsid w:val="00AE6433"/>
    <w:rsid w:val="00AE646D"/>
    <w:rsid w:val="00AE6584"/>
    <w:rsid w:val="00AE66FD"/>
    <w:rsid w:val="00AE6934"/>
    <w:rsid w:val="00AE69BD"/>
    <w:rsid w:val="00AE6D12"/>
    <w:rsid w:val="00AE6EEB"/>
    <w:rsid w:val="00AE6F42"/>
    <w:rsid w:val="00AE723D"/>
    <w:rsid w:val="00AE7329"/>
    <w:rsid w:val="00AE74F7"/>
    <w:rsid w:val="00AE7992"/>
    <w:rsid w:val="00AE7A6C"/>
    <w:rsid w:val="00AE7EF9"/>
    <w:rsid w:val="00AF005B"/>
    <w:rsid w:val="00AF00EE"/>
    <w:rsid w:val="00AF04B2"/>
    <w:rsid w:val="00AF0801"/>
    <w:rsid w:val="00AF0949"/>
    <w:rsid w:val="00AF0A48"/>
    <w:rsid w:val="00AF0BA8"/>
    <w:rsid w:val="00AF0C2D"/>
    <w:rsid w:val="00AF0CCB"/>
    <w:rsid w:val="00AF0E62"/>
    <w:rsid w:val="00AF1414"/>
    <w:rsid w:val="00AF18E2"/>
    <w:rsid w:val="00AF1A99"/>
    <w:rsid w:val="00AF1BA2"/>
    <w:rsid w:val="00AF1D69"/>
    <w:rsid w:val="00AF25BC"/>
    <w:rsid w:val="00AF28B0"/>
    <w:rsid w:val="00AF295A"/>
    <w:rsid w:val="00AF2B22"/>
    <w:rsid w:val="00AF2BDC"/>
    <w:rsid w:val="00AF2DED"/>
    <w:rsid w:val="00AF30EE"/>
    <w:rsid w:val="00AF3302"/>
    <w:rsid w:val="00AF3BBA"/>
    <w:rsid w:val="00AF3C80"/>
    <w:rsid w:val="00AF3C8C"/>
    <w:rsid w:val="00AF41FC"/>
    <w:rsid w:val="00AF457C"/>
    <w:rsid w:val="00AF4648"/>
    <w:rsid w:val="00AF4738"/>
    <w:rsid w:val="00AF4BC1"/>
    <w:rsid w:val="00AF4BD7"/>
    <w:rsid w:val="00AF4DF1"/>
    <w:rsid w:val="00AF5021"/>
    <w:rsid w:val="00AF5081"/>
    <w:rsid w:val="00AF5363"/>
    <w:rsid w:val="00AF5E3F"/>
    <w:rsid w:val="00AF5F78"/>
    <w:rsid w:val="00AF638D"/>
    <w:rsid w:val="00AF63A9"/>
    <w:rsid w:val="00AF6591"/>
    <w:rsid w:val="00AF66F1"/>
    <w:rsid w:val="00AF6AE3"/>
    <w:rsid w:val="00AF6B1B"/>
    <w:rsid w:val="00AF6EFB"/>
    <w:rsid w:val="00AF70FF"/>
    <w:rsid w:val="00AF738A"/>
    <w:rsid w:val="00AF782D"/>
    <w:rsid w:val="00AF7E24"/>
    <w:rsid w:val="00AF7F09"/>
    <w:rsid w:val="00B002BA"/>
    <w:rsid w:val="00B00306"/>
    <w:rsid w:val="00B00858"/>
    <w:rsid w:val="00B00D62"/>
    <w:rsid w:val="00B010D3"/>
    <w:rsid w:val="00B010DD"/>
    <w:rsid w:val="00B0134D"/>
    <w:rsid w:val="00B01670"/>
    <w:rsid w:val="00B01A7A"/>
    <w:rsid w:val="00B01AAF"/>
    <w:rsid w:val="00B01CC2"/>
    <w:rsid w:val="00B01CE1"/>
    <w:rsid w:val="00B01F0D"/>
    <w:rsid w:val="00B02014"/>
    <w:rsid w:val="00B0208A"/>
    <w:rsid w:val="00B0226B"/>
    <w:rsid w:val="00B0226D"/>
    <w:rsid w:val="00B023FC"/>
    <w:rsid w:val="00B02599"/>
    <w:rsid w:val="00B02938"/>
    <w:rsid w:val="00B02A4C"/>
    <w:rsid w:val="00B03101"/>
    <w:rsid w:val="00B039CE"/>
    <w:rsid w:val="00B03B92"/>
    <w:rsid w:val="00B03D26"/>
    <w:rsid w:val="00B03DF5"/>
    <w:rsid w:val="00B0442C"/>
    <w:rsid w:val="00B0453E"/>
    <w:rsid w:val="00B04D36"/>
    <w:rsid w:val="00B04F11"/>
    <w:rsid w:val="00B0549A"/>
    <w:rsid w:val="00B054CE"/>
    <w:rsid w:val="00B05688"/>
    <w:rsid w:val="00B06102"/>
    <w:rsid w:val="00B0653C"/>
    <w:rsid w:val="00B0663B"/>
    <w:rsid w:val="00B06A60"/>
    <w:rsid w:val="00B06AF4"/>
    <w:rsid w:val="00B06C77"/>
    <w:rsid w:val="00B06D78"/>
    <w:rsid w:val="00B06DF6"/>
    <w:rsid w:val="00B06F29"/>
    <w:rsid w:val="00B0716D"/>
    <w:rsid w:val="00B07245"/>
    <w:rsid w:val="00B0745D"/>
    <w:rsid w:val="00B075EC"/>
    <w:rsid w:val="00B07695"/>
    <w:rsid w:val="00B077B1"/>
    <w:rsid w:val="00B07CBE"/>
    <w:rsid w:val="00B07F35"/>
    <w:rsid w:val="00B100D2"/>
    <w:rsid w:val="00B1084B"/>
    <w:rsid w:val="00B1093D"/>
    <w:rsid w:val="00B10BD1"/>
    <w:rsid w:val="00B10D55"/>
    <w:rsid w:val="00B111BF"/>
    <w:rsid w:val="00B114C4"/>
    <w:rsid w:val="00B1165A"/>
    <w:rsid w:val="00B11882"/>
    <w:rsid w:val="00B11B28"/>
    <w:rsid w:val="00B11E29"/>
    <w:rsid w:val="00B11F2E"/>
    <w:rsid w:val="00B12498"/>
    <w:rsid w:val="00B12571"/>
    <w:rsid w:val="00B1261C"/>
    <w:rsid w:val="00B12B05"/>
    <w:rsid w:val="00B12F78"/>
    <w:rsid w:val="00B137AD"/>
    <w:rsid w:val="00B137BE"/>
    <w:rsid w:val="00B137D3"/>
    <w:rsid w:val="00B1388A"/>
    <w:rsid w:val="00B13930"/>
    <w:rsid w:val="00B13B8D"/>
    <w:rsid w:val="00B13BE5"/>
    <w:rsid w:val="00B13C0E"/>
    <w:rsid w:val="00B13F1F"/>
    <w:rsid w:val="00B146A7"/>
    <w:rsid w:val="00B147CC"/>
    <w:rsid w:val="00B148E0"/>
    <w:rsid w:val="00B148E3"/>
    <w:rsid w:val="00B14D3A"/>
    <w:rsid w:val="00B14DE2"/>
    <w:rsid w:val="00B14F3D"/>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AD"/>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97E"/>
    <w:rsid w:val="00B22E3F"/>
    <w:rsid w:val="00B233A9"/>
    <w:rsid w:val="00B239CC"/>
    <w:rsid w:val="00B23C31"/>
    <w:rsid w:val="00B244CB"/>
    <w:rsid w:val="00B2453A"/>
    <w:rsid w:val="00B24A0D"/>
    <w:rsid w:val="00B24F49"/>
    <w:rsid w:val="00B25258"/>
    <w:rsid w:val="00B253EA"/>
    <w:rsid w:val="00B254DB"/>
    <w:rsid w:val="00B254EC"/>
    <w:rsid w:val="00B25585"/>
    <w:rsid w:val="00B25688"/>
    <w:rsid w:val="00B2585E"/>
    <w:rsid w:val="00B25873"/>
    <w:rsid w:val="00B259CD"/>
    <w:rsid w:val="00B25A70"/>
    <w:rsid w:val="00B25BD8"/>
    <w:rsid w:val="00B25D7B"/>
    <w:rsid w:val="00B25E1D"/>
    <w:rsid w:val="00B25F0A"/>
    <w:rsid w:val="00B25F38"/>
    <w:rsid w:val="00B25F9A"/>
    <w:rsid w:val="00B2613A"/>
    <w:rsid w:val="00B2631A"/>
    <w:rsid w:val="00B269CE"/>
    <w:rsid w:val="00B26CD8"/>
    <w:rsid w:val="00B26FEF"/>
    <w:rsid w:val="00B2707A"/>
    <w:rsid w:val="00B2757B"/>
    <w:rsid w:val="00B27586"/>
    <w:rsid w:val="00B275ED"/>
    <w:rsid w:val="00B27657"/>
    <w:rsid w:val="00B279DB"/>
    <w:rsid w:val="00B27A8D"/>
    <w:rsid w:val="00B27BA9"/>
    <w:rsid w:val="00B27C5E"/>
    <w:rsid w:val="00B27D54"/>
    <w:rsid w:val="00B305C0"/>
    <w:rsid w:val="00B305F9"/>
    <w:rsid w:val="00B30D5B"/>
    <w:rsid w:val="00B30F53"/>
    <w:rsid w:val="00B3108B"/>
    <w:rsid w:val="00B31447"/>
    <w:rsid w:val="00B31E5F"/>
    <w:rsid w:val="00B31E82"/>
    <w:rsid w:val="00B32607"/>
    <w:rsid w:val="00B326BE"/>
    <w:rsid w:val="00B32821"/>
    <w:rsid w:val="00B32CE3"/>
    <w:rsid w:val="00B32D55"/>
    <w:rsid w:val="00B33157"/>
    <w:rsid w:val="00B3331B"/>
    <w:rsid w:val="00B333B6"/>
    <w:rsid w:val="00B33595"/>
    <w:rsid w:val="00B3366B"/>
    <w:rsid w:val="00B33808"/>
    <w:rsid w:val="00B3396B"/>
    <w:rsid w:val="00B33AF8"/>
    <w:rsid w:val="00B3416B"/>
    <w:rsid w:val="00B3426E"/>
    <w:rsid w:val="00B34308"/>
    <w:rsid w:val="00B345CD"/>
    <w:rsid w:val="00B34886"/>
    <w:rsid w:val="00B3488B"/>
    <w:rsid w:val="00B348C6"/>
    <w:rsid w:val="00B3501C"/>
    <w:rsid w:val="00B3511C"/>
    <w:rsid w:val="00B35284"/>
    <w:rsid w:val="00B3539A"/>
    <w:rsid w:val="00B354B6"/>
    <w:rsid w:val="00B35BC4"/>
    <w:rsid w:val="00B35CA5"/>
    <w:rsid w:val="00B35CB3"/>
    <w:rsid w:val="00B35E56"/>
    <w:rsid w:val="00B35F8E"/>
    <w:rsid w:val="00B368BC"/>
    <w:rsid w:val="00B36A46"/>
    <w:rsid w:val="00B36D00"/>
    <w:rsid w:val="00B37121"/>
    <w:rsid w:val="00B37143"/>
    <w:rsid w:val="00B3753F"/>
    <w:rsid w:val="00B3793D"/>
    <w:rsid w:val="00B37D0D"/>
    <w:rsid w:val="00B37F36"/>
    <w:rsid w:val="00B37F93"/>
    <w:rsid w:val="00B4003E"/>
    <w:rsid w:val="00B4025F"/>
    <w:rsid w:val="00B40292"/>
    <w:rsid w:val="00B406B2"/>
    <w:rsid w:val="00B40D73"/>
    <w:rsid w:val="00B40F00"/>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443"/>
    <w:rsid w:val="00B43787"/>
    <w:rsid w:val="00B437BD"/>
    <w:rsid w:val="00B4383C"/>
    <w:rsid w:val="00B43985"/>
    <w:rsid w:val="00B439FA"/>
    <w:rsid w:val="00B43B0B"/>
    <w:rsid w:val="00B43D4D"/>
    <w:rsid w:val="00B440CF"/>
    <w:rsid w:val="00B443C5"/>
    <w:rsid w:val="00B4485B"/>
    <w:rsid w:val="00B44956"/>
    <w:rsid w:val="00B44B8F"/>
    <w:rsid w:val="00B44D81"/>
    <w:rsid w:val="00B44FCA"/>
    <w:rsid w:val="00B4500C"/>
    <w:rsid w:val="00B45013"/>
    <w:rsid w:val="00B4521A"/>
    <w:rsid w:val="00B45275"/>
    <w:rsid w:val="00B45385"/>
    <w:rsid w:val="00B45505"/>
    <w:rsid w:val="00B4568F"/>
    <w:rsid w:val="00B458C5"/>
    <w:rsid w:val="00B458D3"/>
    <w:rsid w:val="00B45A61"/>
    <w:rsid w:val="00B45AAE"/>
    <w:rsid w:val="00B460A0"/>
    <w:rsid w:val="00B461C8"/>
    <w:rsid w:val="00B462D6"/>
    <w:rsid w:val="00B46347"/>
    <w:rsid w:val="00B46B9F"/>
    <w:rsid w:val="00B46BBB"/>
    <w:rsid w:val="00B47036"/>
    <w:rsid w:val="00B4732A"/>
    <w:rsid w:val="00B47784"/>
    <w:rsid w:val="00B4783F"/>
    <w:rsid w:val="00B47893"/>
    <w:rsid w:val="00B47B6F"/>
    <w:rsid w:val="00B47CEF"/>
    <w:rsid w:val="00B47E6A"/>
    <w:rsid w:val="00B502D9"/>
    <w:rsid w:val="00B503A9"/>
    <w:rsid w:val="00B50445"/>
    <w:rsid w:val="00B504F7"/>
    <w:rsid w:val="00B50D6B"/>
    <w:rsid w:val="00B50EF2"/>
    <w:rsid w:val="00B510D6"/>
    <w:rsid w:val="00B51224"/>
    <w:rsid w:val="00B513F2"/>
    <w:rsid w:val="00B51420"/>
    <w:rsid w:val="00B51526"/>
    <w:rsid w:val="00B516CE"/>
    <w:rsid w:val="00B5170E"/>
    <w:rsid w:val="00B51A40"/>
    <w:rsid w:val="00B51A5B"/>
    <w:rsid w:val="00B51CC0"/>
    <w:rsid w:val="00B52559"/>
    <w:rsid w:val="00B52646"/>
    <w:rsid w:val="00B529F2"/>
    <w:rsid w:val="00B52AAD"/>
    <w:rsid w:val="00B52B86"/>
    <w:rsid w:val="00B52BFC"/>
    <w:rsid w:val="00B52EA6"/>
    <w:rsid w:val="00B53047"/>
    <w:rsid w:val="00B53503"/>
    <w:rsid w:val="00B53591"/>
    <w:rsid w:val="00B53C0B"/>
    <w:rsid w:val="00B53C65"/>
    <w:rsid w:val="00B53D9A"/>
    <w:rsid w:val="00B53EF5"/>
    <w:rsid w:val="00B5400C"/>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0AC"/>
    <w:rsid w:val="00B5612F"/>
    <w:rsid w:val="00B566D0"/>
    <w:rsid w:val="00B566E0"/>
    <w:rsid w:val="00B567F3"/>
    <w:rsid w:val="00B5685D"/>
    <w:rsid w:val="00B56F14"/>
    <w:rsid w:val="00B57861"/>
    <w:rsid w:val="00B57EBC"/>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684"/>
    <w:rsid w:val="00B636FC"/>
    <w:rsid w:val="00B63870"/>
    <w:rsid w:val="00B640AB"/>
    <w:rsid w:val="00B64398"/>
    <w:rsid w:val="00B64484"/>
    <w:rsid w:val="00B645EE"/>
    <w:rsid w:val="00B645F8"/>
    <w:rsid w:val="00B646A6"/>
    <w:rsid w:val="00B64995"/>
    <w:rsid w:val="00B64C24"/>
    <w:rsid w:val="00B65223"/>
    <w:rsid w:val="00B652B0"/>
    <w:rsid w:val="00B657B5"/>
    <w:rsid w:val="00B65A2A"/>
    <w:rsid w:val="00B65D1C"/>
    <w:rsid w:val="00B65DEE"/>
    <w:rsid w:val="00B66001"/>
    <w:rsid w:val="00B6647B"/>
    <w:rsid w:val="00B664EC"/>
    <w:rsid w:val="00B66758"/>
    <w:rsid w:val="00B66801"/>
    <w:rsid w:val="00B669F5"/>
    <w:rsid w:val="00B66CD9"/>
    <w:rsid w:val="00B66D50"/>
    <w:rsid w:val="00B66DDC"/>
    <w:rsid w:val="00B66FF7"/>
    <w:rsid w:val="00B675E5"/>
    <w:rsid w:val="00B6796C"/>
    <w:rsid w:val="00B67B2B"/>
    <w:rsid w:val="00B67D7F"/>
    <w:rsid w:val="00B70016"/>
    <w:rsid w:val="00B70333"/>
    <w:rsid w:val="00B703CE"/>
    <w:rsid w:val="00B70470"/>
    <w:rsid w:val="00B707D8"/>
    <w:rsid w:val="00B70A0E"/>
    <w:rsid w:val="00B70A49"/>
    <w:rsid w:val="00B70EDB"/>
    <w:rsid w:val="00B713B9"/>
    <w:rsid w:val="00B7144A"/>
    <w:rsid w:val="00B716C9"/>
    <w:rsid w:val="00B71849"/>
    <w:rsid w:val="00B71A24"/>
    <w:rsid w:val="00B71A5D"/>
    <w:rsid w:val="00B72184"/>
    <w:rsid w:val="00B72325"/>
    <w:rsid w:val="00B7273B"/>
    <w:rsid w:val="00B727B8"/>
    <w:rsid w:val="00B72817"/>
    <w:rsid w:val="00B72E26"/>
    <w:rsid w:val="00B73259"/>
    <w:rsid w:val="00B73453"/>
    <w:rsid w:val="00B737C7"/>
    <w:rsid w:val="00B73B30"/>
    <w:rsid w:val="00B73F66"/>
    <w:rsid w:val="00B741DB"/>
    <w:rsid w:val="00B74340"/>
    <w:rsid w:val="00B74570"/>
    <w:rsid w:val="00B74572"/>
    <w:rsid w:val="00B74A0D"/>
    <w:rsid w:val="00B74AB6"/>
    <w:rsid w:val="00B74E16"/>
    <w:rsid w:val="00B74EC0"/>
    <w:rsid w:val="00B74F4E"/>
    <w:rsid w:val="00B75667"/>
    <w:rsid w:val="00B758C6"/>
    <w:rsid w:val="00B75ED2"/>
    <w:rsid w:val="00B75FF2"/>
    <w:rsid w:val="00B75FF6"/>
    <w:rsid w:val="00B76727"/>
    <w:rsid w:val="00B76CD5"/>
    <w:rsid w:val="00B77062"/>
    <w:rsid w:val="00B7709F"/>
    <w:rsid w:val="00B774CC"/>
    <w:rsid w:val="00B77632"/>
    <w:rsid w:val="00B77ACE"/>
    <w:rsid w:val="00B77D8A"/>
    <w:rsid w:val="00B80522"/>
    <w:rsid w:val="00B8053A"/>
    <w:rsid w:val="00B8053B"/>
    <w:rsid w:val="00B80795"/>
    <w:rsid w:val="00B80D06"/>
    <w:rsid w:val="00B80F5B"/>
    <w:rsid w:val="00B81069"/>
    <w:rsid w:val="00B810AB"/>
    <w:rsid w:val="00B81143"/>
    <w:rsid w:val="00B811F0"/>
    <w:rsid w:val="00B812E8"/>
    <w:rsid w:val="00B81578"/>
    <w:rsid w:val="00B81684"/>
    <w:rsid w:val="00B817F4"/>
    <w:rsid w:val="00B81B1E"/>
    <w:rsid w:val="00B8206A"/>
    <w:rsid w:val="00B821AB"/>
    <w:rsid w:val="00B8226F"/>
    <w:rsid w:val="00B8235E"/>
    <w:rsid w:val="00B82519"/>
    <w:rsid w:val="00B82942"/>
    <w:rsid w:val="00B82AC9"/>
    <w:rsid w:val="00B82BE2"/>
    <w:rsid w:val="00B82ED6"/>
    <w:rsid w:val="00B830F7"/>
    <w:rsid w:val="00B8315B"/>
    <w:rsid w:val="00B8321E"/>
    <w:rsid w:val="00B835A1"/>
    <w:rsid w:val="00B83AC3"/>
    <w:rsid w:val="00B83D8E"/>
    <w:rsid w:val="00B83DF6"/>
    <w:rsid w:val="00B8408E"/>
    <w:rsid w:val="00B84143"/>
    <w:rsid w:val="00B8461F"/>
    <w:rsid w:val="00B84914"/>
    <w:rsid w:val="00B84920"/>
    <w:rsid w:val="00B84B5E"/>
    <w:rsid w:val="00B84BE8"/>
    <w:rsid w:val="00B85656"/>
    <w:rsid w:val="00B859A2"/>
    <w:rsid w:val="00B85E03"/>
    <w:rsid w:val="00B85EEF"/>
    <w:rsid w:val="00B85F67"/>
    <w:rsid w:val="00B8613D"/>
    <w:rsid w:val="00B86557"/>
    <w:rsid w:val="00B86734"/>
    <w:rsid w:val="00B8692C"/>
    <w:rsid w:val="00B86BDC"/>
    <w:rsid w:val="00B86CD4"/>
    <w:rsid w:val="00B86F65"/>
    <w:rsid w:val="00B8706E"/>
    <w:rsid w:val="00B87143"/>
    <w:rsid w:val="00B871E5"/>
    <w:rsid w:val="00B87211"/>
    <w:rsid w:val="00B872BD"/>
    <w:rsid w:val="00B872E5"/>
    <w:rsid w:val="00B87348"/>
    <w:rsid w:val="00B873FA"/>
    <w:rsid w:val="00B874CD"/>
    <w:rsid w:val="00B874FB"/>
    <w:rsid w:val="00B8769E"/>
    <w:rsid w:val="00B90516"/>
    <w:rsid w:val="00B90B95"/>
    <w:rsid w:val="00B90DC8"/>
    <w:rsid w:val="00B90E5F"/>
    <w:rsid w:val="00B911A5"/>
    <w:rsid w:val="00B91356"/>
    <w:rsid w:val="00B917B0"/>
    <w:rsid w:val="00B91AC4"/>
    <w:rsid w:val="00B91E0F"/>
    <w:rsid w:val="00B922EA"/>
    <w:rsid w:val="00B926E0"/>
    <w:rsid w:val="00B9274C"/>
    <w:rsid w:val="00B928B6"/>
    <w:rsid w:val="00B92A14"/>
    <w:rsid w:val="00B92AD7"/>
    <w:rsid w:val="00B92DBB"/>
    <w:rsid w:val="00B92F39"/>
    <w:rsid w:val="00B93042"/>
    <w:rsid w:val="00B93892"/>
    <w:rsid w:val="00B93B55"/>
    <w:rsid w:val="00B93B70"/>
    <w:rsid w:val="00B93C36"/>
    <w:rsid w:val="00B93F98"/>
    <w:rsid w:val="00B94004"/>
    <w:rsid w:val="00B94054"/>
    <w:rsid w:val="00B94253"/>
    <w:rsid w:val="00B9436E"/>
    <w:rsid w:val="00B95056"/>
    <w:rsid w:val="00B950E8"/>
    <w:rsid w:val="00B95242"/>
    <w:rsid w:val="00B9535B"/>
    <w:rsid w:val="00B95471"/>
    <w:rsid w:val="00B954FC"/>
    <w:rsid w:val="00B95670"/>
    <w:rsid w:val="00B957F8"/>
    <w:rsid w:val="00B95A04"/>
    <w:rsid w:val="00B95B4C"/>
    <w:rsid w:val="00B95C25"/>
    <w:rsid w:val="00B95C49"/>
    <w:rsid w:val="00B95EEF"/>
    <w:rsid w:val="00B96228"/>
    <w:rsid w:val="00B96313"/>
    <w:rsid w:val="00B964BB"/>
    <w:rsid w:val="00B96A58"/>
    <w:rsid w:val="00B96ABF"/>
    <w:rsid w:val="00B96CBF"/>
    <w:rsid w:val="00B96CF0"/>
    <w:rsid w:val="00B96DA2"/>
    <w:rsid w:val="00B977E6"/>
    <w:rsid w:val="00B97B85"/>
    <w:rsid w:val="00B97E04"/>
    <w:rsid w:val="00B97E46"/>
    <w:rsid w:val="00BA0027"/>
    <w:rsid w:val="00BA067F"/>
    <w:rsid w:val="00BA06E0"/>
    <w:rsid w:val="00BA0827"/>
    <w:rsid w:val="00BA0A76"/>
    <w:rsid w:val="00BA0B92"/>
    <w:rsid w:val="00BA0C21"/>
    <w:rsid w:val="00BA0EBA"/>
    <w:rsid w:val="00BA13E0"/>
    <w:rsid w:val="00BA1523"/>
    <w:rsid w:val="00BA17C4"/>
    <w:rsid w:val="00BA1C20"/>
    <w:rsid w:val="00BA1E0C"/>
    <w:rsid w:val="00BA22D0"/>
    <w:rsid w:val="00BA270E"/>
    <w:rsid w:val="00BA2729"/>
    <w:rsid w:val="00BA275E"/>
    <w:rsid w:val="00BA283C"/>
    <w:rsid w:val="00BA2A31"/>
    <w:rsid w:val="00BA2AEB"/>
    <w:rsid w:val="00BA2BA9"/>
    <w:rsid w:val="00BA2DED"/>
    <w:rsid w:val="00BA2E12"/>
    <w:rsid w:val="00BA2E29"/>
    <w:rsid w:val="00BA3129"/>
    <w:rsid w:val="00BA3909"/>
    <w:rsid w:val="00BA3974"/>
    <w:rsid w:val="00BA3CC9"/>
    <w:rsid w:val="00BA3F14"/>
    <w:rsid w:val="00BA3F29"/>
    <w:rsid w:val="00BA4055"/>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A8D"/>
    <w:rsid w:val="00BA7EB0"/>
    <w:rsid w:val="00BB04A9"/>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6B7"/>
    <w:rsid w:val="00BB29FA"/>
    <w:rsid w:val="00BB2A18"/>
    <w:rsid w:val="00BB3355"/>
    <w:rsid w:val="00BB365A"/>
    <w:rsid w:val="00BB3892"/>
    <w:rsid w:val="00BB38A2"/>
    <w:rsid w:val="00BB3E20"/>
    <w:rsid w:val="00BB3E3F"/>
    <w:rsid w:val="00BB3E68"/>
    <w:rsid w:val="00BB3F4C"/>
    <w:rsid w:val="00BB3F8F"/>
    <w:rsid w:val="00BB3FE9"/>
    <w:rsid w:val="00BB424D"/>
    <w:rsid w:val="00BB4A42"/>
    <w:rsid w:val="00BB4A80"/>
    <w:rsid w:val="00BB5321"/>
    <w:rsid w:val="00BB56F2"/>
    <w:rsid w:val="00BB56F3"/>
    <w:rsid w:val="00BB57EA"/>
    <w:rsid w:val="00BB5871"/>
    <w:rsid w:val="00BB5944"/>
    <w:rsid w:val="00BB6037"/>
    <w:rsid w:val="00BB61DC"/>
    <w:rsid w:val="00BB62A9"/>
    <w:rsid w:val="00BB6308"/>
    <w:rsid w:val="00BB6431"/>
    <w:rsid w:val="00BB6472"/>
    <w:rsid w:val="00BB6C81"/>
    <w:rsid w:val="00BB711A"/>
    <w:rsid w:val="00BB71EC"/>
    <w:rsid w:val="00BB723D"/>
    <w:rsid w:val="00BB724B"/>
    <w:rsid w:val="00BB72E7"/>
    <w:rsid w:val="00BB7481"/>
    <w:rsid w:val="00BB7634"/>
    <w:rsid w:val="00BB773A"/>
    <w:rsid w:val="00BB7E15"/>
    <w:rsid w:val="00BC054A"/>
    <w:rsid w:val="00BC0854"/>
    <w:rsid w:val="00BC153B"/>
    <w:rsid w:val="00BC16BF"/>
    <w:rsid w:val="00BC17EF"/>
    <w:rsid w:val="00BC1A03"/>
    <w:rsid w:val="00BC1A99"/>
    <w:rsid w:val="00BC1EF1"/>
    <w:rsid w:val="00BC201A"/>
    <w:rsid w:val="00BC20D2"/>
    <w:rsid w:val="00BC22A4"/>
    <w:rsid w:val="00BC2BC7"/>
    <w:rsid w:val="00BC2F45"/>
    <w:rsid w:val="00BC321B"/>
    <w:rsid w:val="00BC344E"/>
    <w:rsid w:val="00BC34F8"/>
    <w:rsid w:val="00BC3667"/>
    <w:rsid w:val="00BC36A6"/>
    <w:rsid w:val="00BC38B8"/>
    <w:rsid w:val="00BC3CF8"/>
    <w:rsid w:val="00BC3FE8"/>
    <w:rsid w:val="00BC4066"/>
    <w:rsid w:val="00BC407E"/>
    <w:rsid w:val="00BC4657"/>
    <w:rsid w:val="00BC48F0"/>
    <w:rsid w:val="00BC499E"/>
    <w:rsid w:val="00BC50D6"/>
    <w:rsid w:val="00BC5CE2"/>
    <w:rsid w:val="00BC64A1"/>
    <w:rsid w:val="00BC68C0"/>
    <w:rsid w:val="00BC6FF2"/>
    <w:rsid w:val="00BC70D5"/>
    <w:rsid w:val="00BC7133"/>
    <w:rsid w:val="00BC71C5"/>
    <w:rsid w:val="00BC7659"/>
    <w:rsid w:val="00BC77C9"/>
    <w:rsid w:val="00BC783B"/>
    <w:rsid w:val="00BC7A42"/>
    <w:rsid w:val="00BC7E86"/>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BDA"/>
    <w:rsid w:val="00BD3C69"/>
    <w:rsid w:val="00BD3D7A"/>
    <w:rsid w:val="00BD4092"/>
    <w:rsid w:val="00BD4235"/>
    <w:rsid w:val="00BD4346"/>
    <w:rsid w:val="00BD452A"/>
    <w:rsid w:val="00BD45AD"/>
    <w:rsid w:val="00BD4EE3"/>
    <w:rsid w:val="00BD52D5"/>
    <w:rsid w:val="00BD5A26"/>
    <w:rsid w:val="00BD5CD4"/>
    <w:rsid w:val="00BD5E24"/>
    <w:rsid w:val="00BD5E84"/>
    <w:rsid w:val="00BD5FA4"/>
    <w:rsid w:val="00BD62FD"/>
    <w:rsid w:val="00BD646E"/>
    <w:rsid w:val="00BD6509"/>
    <w:rsid w:val="00BD689C"/>
    <w:rsid w:val="00BD6A22"/>
    <w:rsid w:val="00BD6D88"/>
    <w:rsid w:val="00BD73E0"/>
    <w:rsid w:val="00BD782C"/>
    <w:rsid w:val="00BD7973"/>
    <w:rsid w:val="00BD7A82"/>
    <w:rsid w:val="00BD7F9E"/>
    <w:rsid w:val="00BE068B"/>
    <w:rsid w:val="00BE06A2"/>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09E"/>
    <w:rsid w:val="00BE312F"/>
    <w:rsid w:val="00BE3290"/>
    <w:rsid w:val="00BE36CB"/>
    <w:rsid w:val="00BE37A9"/>
    <w:rsid w:val="00BE3E52"/>
    <w:rsid w:val="00BE3EA0"/>
    <w:rsid w:val="00BE403F"/>
    <w:rsid w:val="00BE4376"/>
    <w:rsid w:val="00BE4593"/>
    <w:rsid w:val="00BE475F"/>
    <w:rsid w:val="00BE4C2A"/>
    <w:rsid w:val="00BE5043"/>
    <w:rsid w:val="00BE5164"/>
    <w:rsid w:val="00BE5519"/>
    <w:rsid w:val="00BE5622"/>
    <w:rsid w:val="00BE57B1"/>
    <w:rsid w:val="00BE5813"/>
    <w:rsid w:val="00BE5A4B"/>
    <w:rsid w:val="00BE5D7A"/>
    <w:rsid w:val="00BE60DC"/>
    <w:rsid w:val="00BE6149"/>
    <w:rsid w:val="00BE63C4"/>
    <w:rsid w:val="00BE65B3"/>
    <w:rsid w:val="00BE689B"/>
    <w:rsid w:val="00BE6BB1"/>
    <w:rsid w:val="00BE6D82"/>
    <w:rsid w:val="00BE72B2"/>
    <w:rsid w:val="00BE7352"/>
    <w:rsid w:val="00BE7731"/>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1EE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DD"/>
    <w:rsid w:val="00BF464B"/>
    <w:rsid w:val="00BF46F1"/>
    <w:rsid w:val="00BF493C"/>
    <w:rsid w:val="00BF4B69"/>
    <w:rsid w:val="00BF4CAC"/>
    <w:rsid w:val="00BF50A1"/>
    <w:rsid w:val="00BF56A8"/>
    <w:rsid w:val="00BF5B0C"/>
    <w:rsid w:val="00BF60E3"/>
    <w:rsid w:val="00BF6C19"/>
    <w:rsid w:val="00BF6E7B"/>
    <w:rsid w:val="00BF6FBF"/>
    <w:rsid w:val="00BF703E"/>
    <w:rsid w:val="00BF70A1"/>
    <w:rsid w:val="00BF70F8"/>
    <w:rsid w:val="00BF72AF"/>
    <w:rsid w:val="00BF78DB"/>
    <w:rsid w:val="00BF7B97"/>
    <w:rsid w:val="00BF7C67"/>
    <w:rsid w:val="00BF7D25"/>
    <w:rsid w:val="00BF7D39"/>
    <w:rsid w:val="00BF7D43"/>
    <w:rsid w:val="00BF7F8B"/>
    <w:rsid w:val="00C00002"/>
    <w:rsid w:val="00C00067"/>
    <w:rsid w:val="00C00763"/>
    <w:rsid w:val="00C00F1A"/>
    <w:rsid w:val="00C0108B"/>
    <w:rsid w:val="00C010F5"/>
    <w:rsid w:val="00C01305"/>
    <w:rsid w:val="00C014DC"/>
    <w:rsid w:val="00C0150C"/>
    <w:rsid w:val="00C01835"/>
    <w:rsid w:val="00C0217F"/>
    <w:rsid w:val="00C02192"/>
    <w:rsid w:val="00C0236E"/>
    <w:rsid w:val="00C023FA"/>
    <w:rsid w:val="00C02827"/>
    <w:rsid w:val="00C02B24"/>
    <w:rsid w:val="00C02B71"/>
    <w:rsid w:val="00C02CDE"/>
    <w:rsid w:val="00C03070"/>
    <w:rsid w:val="00C0350D"/>
    <w:rsid w:val="00C03644"/>
    <w:rsid w:val="00C03686"/>
    <w:rsid w:val="00C0392B"/>
    <w:rsid w:val="00C03965"/>
    <w:rsid w:val="00C039B6"/>
    <w:rsid w:val="00C03A27"/>
    <w:rsid w:val="00C03B7B"/>
    <w:rsid w:val="00C03CF4"/>
    <w:rsid w:val="00C04591"/>
    <w:rsid w:val="00C04CCF"/>
    <w:rsid w:val="00C057E0"/>
    <w:rsid w:val="00C0581D"/>
    <w:rsid w:val="00C0583B"/>
    <w:rsid w:val="00C05863"/>
    <w:rsid w:val="00C05A36"/>
    <w:rsid w:val="00C05C20"/>
    <w:rsid w:val="00C06066"/>
    <w:rsid w:val="00C0648A"/>
    <w:rsid w:val="00C06690"/>
    <w:rsid w:val="00C067A4"/>
    <w:rsid w:val="00C06A76"/>
    <w:rsid w:val="00C06BE9"/>
    <w:rsid w:val="00C06D33"/>
    <w:rsid w:val="00C06FEF"/>
    <w:rsid w:val="00C071C6"/>
    <w:rsid w:val="00C07319"/>
    <w:rsid w:val="00C07690"/>
    <w:rsid w:val="00C07A6C"/>
    <w:rsid w:val="00C07AE3"/>
    <w:rsid w:val="00C07AE4"/>
    <w:rsid w:val="00C07C81"/>
    <w:rsid w:val="00C07D3E"/>
    <w:rsid w:val="00C1011E"/>
    <w:rsid w:val="00C103D3"/>
    <w:rsid w:val="00C10599"/>
    <w:rsid w:val="00C106DF"/>
    <w:rsid w:val="00C10857"/>
    <w:rsid w:val="00C10C66"/>
    <w:rsid w:val="00C10E27"/>
    <w:rsid w:val="00C11015"/>
    <w:rsid w:val="00C1114F"/>
    <w:rsid w:val="00C11183"/>
    <w:rsid w:val="00C11197"/>
    <w:rsid w:val="00C11272"/>
    <w:rsid w:val="00C11C33"/>
    <w:rsid w:val="00C11C73"/>
    <w:rsid w:val="00C11FE5"/>
    <w:rsid w:val="00C11FF6"/>
    <w:rsid w:val="00C120E0"/>
    <w:rsid w:val="00C1286D"/>
    <w:rsid w:val="00C12957"/>
    <w:rsid w:val="00C12BAA"/>
    <w:rsid w:val="00C12C95"/>
    <w:rsid w:val="00C12EB5"/>
    <w:rsid w:val="00C134A1"/>
    <w:rsid w:val="00C13504"/>
    <w:rsid w:val="00C1399B"/>
    <w:rsid w:val="00C13A86"/>
    <w:rsid w:val="00C13C8A"/>
    <w:rsid w:val="00C13C9C"/>
    <w:rsid w:val="00C13F22"/>
    <w:rsid w:val="00C13F33"/>
    <w:rsid w:val="00C140D4"/>
    <w:rsid w:val="00C140FE"/>
    <w:rsid w:val="00C1463C"/>
    <w:rsid w:val="00C146E7"/>
    <w:rsid w:val="00C14A53"/>
    <w:rsid w:val="00C14C0C"/>
    <w:rsid w:val="00C14CFD"/>
    <w:rsid w:val="00C14F4D"/>
    <w:rsid w:val="00C150B1"/>
    <w:rsid w:val="00C15135"/>
    <w:rsid w:val="00C151BD"/>
    <w:rsid w:val="00C159ED"/>
    <w:rsid w:val="00C15BCB"/>
    <w:rsid w:val="00C15EC9"/>
    <w:rsid w:val="00C15FFF"/>
    <w:rsid w:val="00C1630C"/>
    <w:rsid w:val="00C1662C"/>
    <w:rsid w:val="00C17099"/>
    <w:rsid w:val="00C1733B"/>
    <w:rsid w:val="00C1741D"/>
    <w:rsid w:val="00C174EC"/>
    <w:rsid w:val="00C17593"/>
    <w:rsid w:val="00C1792D"/>
    <w:rsid w:val="00C17C55"/>
    <w:rsid w:val="00C17D7E"/>
    <w:rsid w:val="00C17D89"/>
    <w:rsid w:val="00C17E62"/>
    <w:rsid w:val="00C202D5"/>
    <w:rsid w:val="00C2053C"/>
    <w:rsid w:val="00C2068D"/>
    <w:rsid w:val="00C206C4"/>
    <w:rsid w:val="00C206EC"/>
    <w:rsid w:val="00C20807"/>
    <w:rsid w:val="00C20BD7"/>
    <w:rsid w:val="00C20F77"/>
    <w:rsid w:val="00C210D4"/>
    <w:rsid w:val="00C21B1D"/>
    <w:rsid w:val="00C222CF"/>
    <w:rsid w:val="00C223DE"/>
    <w:rsid w:val="00C232DD"/>
    <w:rsid w:val="00C236CC"/>
    <w:rsid w:val="00C23F57"/>
    <w:rsid w:val="00C2423A"/>
    <w:rsid w:val="00C243D1"/>
    <w:rsid w:val="00C245B8"/>
    <w:rsid w:val="00C24983"/>
    <w:rsid w:val="00C24CA2"/>
    <w:rsid w:val="00C24EE5"/>
    <w:rsid w:val="00C24F34"/>
    <w:rsid w:val="00C24F74"/>
    <w:rsid w:val="00C250CF"/>
    <w:rsid w:val="00C2544D"/>
    <w:rsid w:val="00C254EB"/>
    <w:rsid w:val="00C255D5"/>
    <w:rsid w:val="00C25ABE"/>
    <w:rsid w:val="00C25CD4"/>
    <w:rsid w:val="00C25D3A"/>
    <w:rsid w:val="00C263AE"/>
    <w:rsid w:val="00C26847"/>
    <w:rsid w:val="00C26871"/>
    <w:rsid w:val="00C2695A"/>
    <w:rsid w:val="00C26CC2"/>
    <w:rsid w:val="00C274BE"/>
    <w:rsid w:val="00C27902"/>
    <w:rsid w:val="00C27C4F"/>
    <w:rsid w:val="00C27CA7"/>
    <w:rsid w:val="00C304E0"/>
    <w:rsid w:val="00C3072D"/>
    <w:rsid w:val="00C307FA"/>
    <w:rsid w:val="00C3084F"/>
    <w:rsid w:val="00C30AAE"/>
    <w:rsid w:val="00C30D3F"/>
    <w:rsid w:val="00C30DAA"/>
    <w:rsid w:val="00C30F1F"/>
    <w:rsid w:val="00C30FB5"/>
    <w:rsid w:val="00C30FB7"/>
    <w:rsid w:val="00C30FE1"/>
    <w:rsid w:val="00C31089"/>
    <w:rsid w:val="00C3117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07"/>
    <w:rsid w:val="00C35609"/>
    <w:rsid w:val="00C3566B"/>
    <w:rsid w:val="00C3589D"/>
    <w:rsid w:val="00C35A42"/>
    <w:rsid w:val="00C35B23"/>
    <w:rsid w:val="00C35D4F"/>
    <w:rsid w:val="00C35F64"/>
    <w:rsid w:val="00C35FAA"/>
    <w:rsid w:val="00C3661D"/>
    <w:rsid w:val="00C36AFD"/>
    <w:rsid w:val="00C36DAD"/>
    <w:rsid w:val="00C37050"/>
    <w:rsid w:val="00C370B9"/>
    <w:rsid w:val="00C373E4"/>
    <w:rsid w:val="00C37493"/>
    <w:rsid w:val="00C374E9"/>
    <w:rsid w:val="00C37778"/>
    <w:rsid w:val="00C37F07"/>
    <w:rsid w:val="00C37F85"/>
    <w:rsid w:val="00C37F8D"/>
    <w:rsid w:val="00C40119"/>
    <w:rsid w:val="00C4014D"/>
    <w:rsid w:val="00C4018E"/>
    <w:rsid w:val="00C40447"/>
    <w:rsid w:val="00C4044A"/>
    <w:rsid w:val="00C4049C"/>
    <w:rsid w:val="00C404D5"/>
    <w:rsid w:val="00C4078D"/>
    <w:rsid w:val="00C40B7D"/>
    <w:rsid w:val="00C4102A"/>
    <w:rsid w:val="00C413FE"/>
    <w:rsid w:val="00C41634"/>
    <w:rsid w:val="00C41C62"/>
    <w:rsid w:val="00C42130"/>
    <w:rsid w:val="00C4214B"/>
    <w:rsid w:val="00C422E1"/>
    <w:rsid w:val="00C42784"/>
    <w:rsid w:val="00C4297D"/>
    <w:rsid w:val="00C429B7"/>
    <w:rsid w:val="00C429E1"/>
    <w:rsid w:val="00C43274"/>
    <w:rsid w:val="00C433BD"/>
    <w:rsid w:val="00C4341C"/>
    <w:rsid w:val="00C43605"/>
    <w:rsid w:val="00C439C5"/>
    <w:rsid w:val="00C439F0"/>
    <w:rsid w:val="00C439FE"/>
    <w:rsid w:val="00C43CE7"/>
    <w:rsid w:val="00C43E27"/>
    <w:rsid w:val="00C44189"/>
    <w:rsid w:val="00C4451B"/>
    <w:rsid w:val="00C445F4"/>
    <w:rsid w:val="00C4464F"/>
    <w:rsid w:val="00C447FB"/>
    <w:rsid w:val="00C448D6"/>
    <w:rsid w:val="00C44ADA"/>
    <w:rsid w:val="00C450DB"/>
    <w:rsid w:val="00C45833"/>
    <w:rsid w:val="00C45A9C"/>
    <w:rsid w:val="00C45B3D"/>
    <w:rsid w:val="00C45D54"/>
    <w:rsid w:val="00C45FFA"/>
    <w:rsid w:val="00C466A6"/>
    <w:rsid w:val="00C466F1"/>
    <w:rsid w:val="00C467A6"/>
    <w:rsid w:val="00C46B53"/>
    <w:rsid w:val="00C46B68"/>
    <w:rsid w:val="00C46CCF"/>
    <w:rsid w:val="00C47079"/>
    <w:rsid w:val="00C470AA"/>
    <w:rsid w:val="00C4740A"/>
    <w:rsid w:val="00C477B9"/>
    <w:rsid w:val="00C47838"/>
    <w:rsid w:val="00C4787A"/>
    <w:rsid w:val="00C47907"/>
    <w:rsid w:val="00C47AE8"/>
    <w:rsid w:val="00C5007E"/>
    <w:rsid w:val="00C50152"/>
    <w:rsid w:val="00C508B7"/>
    <w:rsid w:val="00C50F75"/>
    <w:rsid w:val="00C51BCB"/>
    <w:rsid w:val="00C51D11"/>
    <w:rsid w:val="00C51DE0"/>
    <w:rsid w:val="00C5257E"/>
    <w:rsid w:val="00C52786"/>
    <w:rsid w:val="00C529F3"/>
    <w:rsid w:val="00C52A41"/>
    <w:rsid w:val="00C52A73"/>
    <w:rsid w:val="00C531B1"/>
    <w:rsid w:val="00C531B4"/>
    <w:rsid w:val="00C532F9"/>
    <w:rsid w:val="00C53411"/>
    <w:rsid w:val="00C537CB"/>
    <w:rsid w:val="00C539E2"/>
    <w:rsid w:val="00C53CE2"/>
    <w:rsid w:val="00C53E22"/>
    <w:rsid w:val="00C53EEE"/>
    <w:rsid w:val="00C54118"/>
    <w:rsid w:val="00C5430E"/>
    <w:rsid w:val="00C5460D"/>
    <w:rsid w:val="00C54C62"/>
    <w:rsid w:val="00C54F6F"/>
    <w:rsid w:val="00C5569D"/>
    <w:rsid w:val="00C55ADC"/>
    <w:rsid w:val="00C55BD5"/>
    <w:rsid w:val="00C55CE2"/>
    <w:rsid w:val="00C55D90"/>
    <w:rsid w:val="00C560CB"/>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645"/>
    <w:rsid w:val="00C60838"/>
    <w:rsid w:val="00C60EC1"/>
    <w:rsid w:val="00C60FFC"/>
    <w:rsid w:val="00C6119C"/>
    <w:rsid w:val="00C61B02"/>
    <w:rsid w:val="00C61FD6"/>
    <w:rsid w:val="00C62027"/>
    <w:rsid w:val="00C62163"/>
    <w:rsid w:val="00C62997"/>
    <w:rsid w:val="00C62BE7"/>
    <w:rsid w:val="00C62C31"/>
    <w:rsid w:val="00C62FB5"/>
    <w:rsid w:val="00C633AB"/>
    <w:rsid w:val="00C6343A"/>
    <w:rsid w:val="00C63486"/>
    <w:rsid w:val="00C6419F"/>
    <w:rsid w:val="00C64376"/>
    <w:rsid w:val="00C64626"/>
    <w:rsid w:val="00C64849"/>
    <w:rsid w:val="00C64923"/>
    <w:rsid w:val="00C64958"/>
    <w:rsid w:val="00C64E6E"/>
    <w:rsid w:val="00C64EDC"/>
    <w:rsid w:val="00C65485"/>
    <w:rsid w:val="00C656EC"/>
    <w:rsid w:val="00C65BC9"/>
    <w:rsid w:val="00C65C31"/>
    <w:rsid w:val="00C65D24"/>
    <w:rsid w:val="00C65F58"/>
    <w:rsid w:val="00C66571"/>
    <w:rsid w:val="00C666DB"/>
    <w:rsid w:val="00C667F6"/>
    <w:rsid w:val="00C66A25"/>
    <w:rsid w:val="00C66AC7"/>
    <w:rsid w:val="00C66B89"/>
    <w:rsid w:val="00C66C34"/>
    <w:rsid w:val="00C67231"/>
    <w:rsid w:val="00C67336"/>
    <w:rsid w:val="00C675DD"/>
    <w:rsid w:val="00C67B49"/>
    <w:rsid w:val="00C7040D"/>
    <w:rsid w:val="00C7071B"/>
    <w:rsid w:val="00C70A15"/>
    <w:rsid w:val="00C70B8C"/>
    <w:rsid w:val="00C71298"/>
    <w:rsid w:val="00C713E5"/>
    <w:rsid w:val="00C71468"/>
    <w:rsid w:val="00C7188F"/>
    <w:rsid w:val="00C71B0F"/>
    <w:rsid w:val="00C7238B"/>
    <w:rsid w:val="00C723AF"/>
    <w:rsid w:val="00C723F3"/>
    <w:rsid w:val="00C72412"/>
    <w:rsid w:val="00C725F2"/>
    <w:rsid w:val="00C72708"/>
    <w:rsid w:val="00C72750"/>
    <w:rsid w:val="00C72953"/>
    <w:rsid w:val="00C72EF5"/>
    <w:rsid w:val="00C732C5"/>
    <w:rsid w:val="00C7357D"/>
    <w:rsid w:val="00C73807"/>
    <w:rsid w:val="00C73F19"/>
    <w:rsid w:val="00C73F77"/>
    <w:rsid w:val="00C740FD"/>
    <w:rsid w:val="00C74157"/>
    <w:rsid w:val="00C74362"/>
    <w:rsid w:val="00C7448E"/>
    <w:rsid w:val="00C74797"/>
    <w:rsid w:val="00C748E2"/>
    <w:rsid w:val="00C75004"/>
    <w:rsid w:val="00C75294"/>
    <w:rsid w:val="00C7542A"/>
    <w:rsid w:val="00C754BE"/>
    <w:rsid w:val="00C755E8"/>
    <w:rsid w:val="00C75903"/>
    <w:rsid w:val="00C75970"/>
    <w:rsid w:val="00C75AC4"/>
    <w:rsid w:val="00C75B22"/>
    <w:rsid w:val="00C75C9D"/>
    <w:rsid w:val="00C75E5E"/>
    <w:rsid w:val="00C75ED0"/>
    <w:rsid w:val="00C76176"/>
    <w:rsid w:val="00C76665"/>
    <w:rsid w:val="00C76A56"/>
    <w:rsid w:val="00C76A6B"/>
    <w:rsid w:val="00C76F37"/>
    <w:rsid w:val="00C7731D"/>
    <w:rsid w:val="00C775CA"/>
    <w:rsid w:val="00C77804"/>
    <w:rsid w:val="00C7799E"/>
    <w:rsid w:val="00C77C55"/>
    <w:rsid w:val="00C77DF7"/>
    <w:rsid w:val="00C80547"/>
    <w:rsid w:val="00C80C97"/>
    <w:rsid w:val="00C80E3F"/>
    <w:rsid w:val="00C80F71"/>
    <w:rsid w:val="00C8180E"/>
    <w:rsid w:val="00C8198E"/>
    <w:rsid w:val="00C81A00"/>
    <w:rsid w:val="00C81B30"/>
    <w:rsid w:val="00C82387"/>
    <w:rsid w:val="00C823AF"/>
    <w:rsid w:val="00C824D0"/>
    <w:rsid w:val="00C830B1"/>
    <w:rsid w:val="00C83151"/>
    <w:rsid w:val="00C8329E"/>
    <w:rsid w:val="00C834A6"/>
    <w:rsid w:val="00C836F2"/>
    <w:rsid w:val="00C837BC"/>
    <w:rsid w:val="00C83A25"/>
    <w:rsid w:val="00C84332"/>
    <w:rsid w:val="00C84585"/>
    <w:rsid w:val="00C8484C"/>
    <w:rsid w:val="00C8534D"/>
    <w:rsid w:val="00C85FA0"/>
    <w:rsid w:val="00C8624E"/>
    <w:rsid w:val="00C862FC"/>
    <w:rsid w:val="00C86379"/>
    <w:rsid w:val="00C864DB"/>
    <w:rsid w:val="00C866B0"/>
    <w:rsid w:val="00C8759F"/>
    <w:rsid w:val="00C8781D"/>
    <w:rsid w:val="00C87E17"/>
    <w:rsid w:val="00C87EC2"/>
    <w:rsid w:val="00C901A9"/>
    <w:rsid w:val="00C902B6"/>
    <w:rsid w:val="00C905AC"/>
    <w:rsid w:val="00C906BF"/>
    <w:rsid w:val="00C90997"/>
    <w:rsid w:val="00C90B43"/>
    <w:rsid w:val="00C90C65"/>
    <w:rsid w:val="00C90C82"/>
    <w:rsid w:val="00C90F7A"/>
    <w:rsid w:val="00C90F7E"/>
    <w:rsid w:val="00C90FB3"/>
    <w:rsid w:val="00C91707"/>
    <w:rsid w:val="00C91CFB"/>
    <w:rsid w:val="00C91E15"/>
    <w:rsid w:val="00C91E5C"/>
    <w:rsid w:val="00C91FAC"/>
    <w:rsid w:val="00C921D1"/>
    <w:rsid w:val="00C9220C"/>
    <w:rsid w:val="00C92215"/>
    <w:rsid w:val="00C922C5"/>
    <w:rsid w:val="00C92352"/>
    <w:rsid w:val="00C92376"/>
    <w:rsid w:val="00C92465"/>
    <w:rsid w:val="00C9248F"/>
    <w:rsid w:val="00C927D6"/>
    <w:rsid w:val="00C92B00"/>
    <w:rsid w:val="00C92C2A"/>
    <w:rsid w:val="00C92E97"/>
    <w:rsid w:val="00C92FF0"/>
    <w:rsid w:val="00C9318C"/>
    <w:rsid w:val="00C93211"/>
    <w:rsid w:val="00C93297"/>
    <w:rsid w:val="00C9386F"/>
    <w:rsid w:val="00C93C74"/>
    <w:rsid w:val="00C93CE9"/>
    <w:rsid w:val="00C93F3F"/>
    <w:rsid w:val="00C940B8"/>
    <w:rsid w:val="00C945EC"/>
    <w:rsid w:val="00C9487D"/>
    <w:rsid w:val="00C94C29"/>
    <w:rsid w:val="00C94C81"/>
    <w:rsid w:val="00C94C87"/>
    <w:rsid w:val="00C94E45"/>
    <w:rsid w:val="00C95300"/>
    <w:rsid w:val="00C95548"/>
    <w:rsid w:val="00C95730"/>
    <w:rsid w:val="00C958AB"/>
    <w:rsid w:val="00C95962"/>
    <w:rsid w:val="00C95CD4"/>
    <w:rsid w:val="00C96127"/>
    <w:rsid w:val="00C96DEA"/>
    <w:rsid w:val="00C96FE0"/>
    <w:rsid w:val="00C973E2"/>
    <w:rsid w:val="00C976F9"/>
    <w:rsid w:val="00C97AF1"/>
    <w:rsid w:val="00C97E38"/>
    <w:rsid w:val="00CA0151"/>
    <w:rsid w:val="00CA01E5"/>
    <w:rsid w:val="00CA0650"/>
    <w:rsid w:val="00CA09AA"/>
    <w:rsid w:val="00CA0BAF"/>
    <w:rsid w:val="00CA0EAB"/>
    <w:rsid w:val="00CA114D"/>
    <w:rsid w:val="00CA1225"/>
    <w:rsid w:val="00CA14F8"/>
    <w:rsid w:val="00CA1789"/>
    <w:rsid w:val="00CA18D2"/>
    <w:rsid w:val="00CA1B61"/>
    <w:rsid w:val="00CA1C44"/>
    <w:rsid w:val="00CA2124"/>
    <w:rsid w:val="00CA261A"/>
    <w:rsid w:val="00CA2919"/>
    <w:rsid w:val="00CA2B2D"/>
    <w:rsid w:val="00CA2BAF"/>
    <w:rsid w:val="00CA2C56"/>
    <w:rsid w:val="00CA3072"/>
    <w:rsid w:val="00CA3712"/>
    <w:rsid w:val="00CA3B55"/>
    <w:rsid w:val="00CA3CE8"/>
    <w:rsid w:val="00CA3CF5"/>
    <w:rsid w:val="00CA409C"/>
    <w:rsid w:val="00CA49EE"/>
    <w:rsid w:val="00CA4A3F"/>
    <w:rsid w:val="00CA4BEA"/>
    <w:rsid w:val="00CA4C14"/>
    <w:rsid w:val="00CA4C9A"/>
    <w:rsid w:val="00CA4DC3"/>
    <w:rsid w:val="00CA4E49"/>
    <w:rsid w:val="00CA4FE7"/>
    <w:rsid w:val="00CA51A0"/>
    <w:rsid w:val="00CA5974"/>
    <w:rsid w:val="00CA59AB"/>
    <w:rsid w:val="00CA5D26"/>
    <w:rsid w:val="00CA5D4A"/>
    <w:rsid w:val="00CA6164"/>
    <w:rsid w:val="00CA625F"/>
    <w:rsid w:val="00CA62DF"/>
    <w:rsid w:val="00CA7202"/>
    <w:rsid w:val="00CA73B2"/>
    <w:rsid w:val="00CA74E8"/>
    <w:rsid w:val="00CA7680"/>
    <w:rsid w:val="00CA7A9C"/>
    <w:rsid w:val="00CA7C1F"/>
    <w:rsid w:val="00CB047F"/>
    <w:rsid w:val="00CB050A"/>
    <w:rsid w:val="00CB0C2A"/>
    <w:rsid w:val="00CB11BD"/>
    <w:rsid w:val="00CB1368"/>
    <w:rsid w:val="00CB1467"/>
    <w:rsid w:val="00CB16B2"/>
    <w:rsid w:val="00CB1801"/>
    <w:rsid w:val="00CB1D87"/>
    <w:rsid w:val="00CB1D94"/>
    <w:rsid w:val="00CB1F2A"/>
    <w:rsid w:val="00CB21BD"/>
    <w:rsid w:val="00CB23DE"/>
    <w:rsid w:val="00CB2403"/>
    <w:rsid w:val="00CB276D"/>
    <w:rsid w:val="00CB2836"/>
    <w:rsid w:val="00CB3460"/>
    <w:rsid w:val="00CB379D"/>
    <w:rsid w:val="00CB37D4"/>
    <w:rsid w:val="00CB3886"/>
    <w:rsid w:val="00CB4616"/>
    <w:rsid w:val="00CB480A"/>
    <w:rsid w:val="00CB4FA5"/>
    <w:rsid w:val="00CB510D"/>
    <w:rsid w:val="00CB51AF"/>
    <w:rsid w:val="00CB558B"/>
    <w:rsid w:val="00CB55CB"/>
    <w:rsid w:val="00CB5760"/>
    <w:rsid w:val="00CB58DD"/>
    <w:rsid w:val="00CB590E"/>
    <w:rsid w:val="00CB5A9F"/>
    <w:rsid w:val="00CB5EF8"/>
    <w:rsid w:val="00CB60DD"/>
    <w:rsid w:val="00CB6167"/>
    <w:rsid w:val="00CB6343"/>
    <w:rsid w:val="00CB64EF"/>
    <w:rsid w:val="00CB659C"/>
    <w:rsid w:val="00CB68B3"/>
    <w:rsid w:val="00CB69F5"/>
    <w:rsid w:val="00CB6B0D"/>
    <w:rsid w:val="00CB6F4E"/>
    <w:rsid w:val="00CB6F9E"/>
    <w:rsid w:val="00CB7648"/>
    <w:rsid w:val="00CB78EB"/>
    <w:rsid w:val="00CB791E"/>
    <w:rsid w:val="00CB7B6B"/>
    <w:rsid w:val="00CC009C"/>
    <w:rsid w:val="00CC00B7"/>
    <w:rsid w:val="00CC0225"/>
    <w:rsid w:val="00CC0252"/>
    <w:rsid w:val="00CC034B"/>
    <w:rsid w:val="00CC05BB"/>
    <w:rsid w:val="00CC072A"/>
    <w:rsid w:val="00CC0AA7"/>
    <w:rsid w:val="00CC0C11"/>
    <w:rsid w:val="00CC0D42"/>
    <w:rsid w:val="00CC0E36"/>
    <w:rsid w:val="00CC0E56"/>
    <w:rsid w:val="00CC1258"/>
    <w:rsid w:val="00CC15B0"/>
    <w:rsid w:val="00CC15B9"/>
    <w:rsid w:val="00CC15D9"/>
    <w:rsid w:val="00CC172A"/>
    <w:rsid w:val="00CC1A18"/>
    <w:rsid w:val="00CC1C42"/>
    <w:rsid w:val="00CC1E3E"/>
    <w:rsid w:val="00CC1E40"/>
    <w:rsid w:val="00CC2100"/>
    <w:rsid w:val="00CC233A"/>
    <w:rsid w:val="00CC2559"/>
    <w:rsid w:val="00CC27F5"/>
    <w:rsid w:val="00CC2CF7"/>
    <w:rsid w:val="00CC2D18"/>
    <w:rsid w:val="00CC2EFE"/>
    <w:rsid w:val="00CC31F3"/>
    <w:rsid w:val="00CC338A"/>
    <w:rsid w:val="00CC3949"/>
    <w:rsid w:val="00CC3A01"/>
    <w:rsid w:val="00CC3ABC"/>
    <w:rsid w:val="00CC3E8C"/>
    <w:rsid w:val="00CC400F"/>
    <w:rsid w:val="00CC4365"/>
    <w:rsid w:val="00CC488C"/>
    <w:rsid w:val="00CC4A74"/>
    <w:rsid w:val="00CC4C5E"/>
    <w:rsid w:val="00CC4CCF"/>
    <w:rsid w:val="00CC4F58"/>
    <w:rsid w:val="00CC4FF9"/>
    <w:rsid w:val="00CC57AE"/>
    <w:rsid w:val="00CC5867"/>
    <w:rsid w:val="00CC5C51"/>
    <w:rsid w:val="00CC5E0D"/>
    <w:rsid w:val="00CC5E8B"/>
    <w:rsid w:val="00CC606C"/>
    <w:rsid w:val="00CC60AA"/>
    <w:rsid w:val="00CC6305"/>
    <w:rsid w:val="00CC6407"/>
    <w:rsid w:val="00CC68B6"/>
    <w:rsid w:val="00CC6A19"/>
    <w:rsid w:val="00CC6B0F"/>
    <w:rsid w:val="00CC6C99"/>
    <w:rsid w:val="00CC728B"/>
    <w:rsid w:val="00CC7356"/>
    <w:rsid w:val="00CC74D5"/>
    <w:rsid w:val="00CC76C3"/>
    <w:rsid w:val="00CC7A6D"/>
    <w:rsid w:val="00CC7BD9"/>
    <w:rsid w:val="00CC7DF5"/>
    <w:rsid w:val="00CD04B6"/>
    <w:rsid w:val="00CD04FE"/>
    <w:rsid w:val="00CD0740"/>
    <w:rsid w:val="00CD0768"/>
    <w:rsid w:val="00CD0CB9"/>
    <w:rsid w:val="00CD11D6"/>
    <w:rsid w:val="00CD14CB"/>
    <w:rsid w:val="00CD15A0"/>
    <w:rsid w:val="00CD1656"/>
    <w:rsid w:val="00CD179D"/>
    <w:rsid w:val="00CD1B57"/>
    <w:rsid w:val="00CD1E74"/>
    <w:rsid w:val="00CD1F81"/>
    <w:rsid w:val="00CD223B"/>
    <w:rsid w:val="00CD233B"/>
    <w:rsid w:val="00CD2397"/>
    <w:rsid w:val="00CD2585"/>
    <w:rsid w:val="00CD25A6"/>
    <w:rsid w:val="00CD283A"/>
    <w:rsid w:val="00CD2962"/>
    <w:rsid w:val="00CD309B"/>
    <w:rsid w:val="00CD3122"/>
    <w:rsid w:val="00CD325D"/>
    <w:rsid w:val="00CD32CA"/>
    <w:rsid w:val="00CD3755"/>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4BE"/>
    <w:rsid w:val="00CE05F2"/>
    <w:rsid w:val="00CE0B01"/>
    <w:rsid w:val="00CE0CBF"/>
    <w:rsid w:val="00CE0FBF"/>
    <w:rsid w:val="00CE1116"/>
    <w:rsid w:val="00CE112E"/>
    <w:rsid w:val="00CE1162"/>
    <w:rsid w:val="00CE1225"/>
    <w:rsid w:val="00CE132D"/>
    <w:rsid w:val="00CE14E6"/>
    <w:rsid w:val="00CE152F"/>
    <w:rsid w:val="00CE16EC"/>
    <w:rsid w:val="00CE17F5"/>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450A"/>
    <w:rsid w:val="00CE48D9"/>
    <w:rsid w:val="00CE5086"/>
    <w:rsid w:val="00CE5112"/>
    <w:rsid w:val="00CE5A7F"/>
    <w:rsid w:val="00CE5E0B"/>
    <w:rsid w:val="00CE5E50"/>
    <w:rsid w:val="00CE6865"/>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66A"/>
    <w:rsid w:val="00CF277A"/>
    <w:rsid w:val="00CF2C07"/>
    <w:rsid w:val="00CF2F5F"/>
    <w:rsid w:val="00CF2FBF"/>
    <w:rsid w:val="00CF3112"/>
    <w:rsid w:val="00CF33BA"/>
    <w:rsid w:val="00CF3654"/>
    <w:rsid w:val="00CF3778"/>
    <w:rsid w:val="00CF390E"/>
    <w:rsid w:val="00CF3F01"/>
    <w:rsid w:val="00CF414F"/>
    <w:rsid w:val="00CF46E1"/>
    <w:rsid w:val="00CF4AFE"/>
    <w:rsid w:val="00CF4F20"/>
    <w:rsid w:val="00CF50A9"/>
    <w:rsid w:val="00CF5931"/>
    <w:rsid w:val="00CF61A3"/>
    <w:rsid w:val="00CF66DE"/>
    <w:rsid w:val="00CF6848"/>
    <w:rsid w:val="00CF6988"/>
    <w:rsid w:val="00CF69A7"/>
    <w:rsid w:val="00CF6AF3"/>
    <w:rsid w:val="00CF6C9A"/>
    <w:rsid w:val="00CF6F64"/>
    <w:rsid w:val="00CF74DA"/>
    <w:rsid w:val="00CF7888"/>
    <w:rsid w:val="00CF7CCF"/>
    <w:rsid w:val="00CF7F6E"/>
    <w:rsid w:val="00D00522"/>
    <w:rsid w:val="00D00683"/>
    <w:rsid w:val="00D00B22"/>
    <w:rsid w:val="00D00E2B"/>
    <w:rsid w:val="00D00E53"/>
    <w:rsid w:val="00D017A9"/>
    <w:rsid w:val="00D017EE"/>
    <w:rsid w:val="00D0182B"/>
    <w:rsid w:val="00D0186E"/>
    <w:rsid w:val="00D01881"/>
    <w:rsid w:val="00D01C73"/>
    <w:rsid w:val="00D02369"/>
    <w:rsid w:val="00D0253B"/>
    <w:rsid w:val="00D02A5E"/>
    <w:rsid w:val="00D02C36"/>
    <w:rsid w:val="00D02E17"/>
    <w:rsid w:val="00D0327B"/>
    <w:rsid w:val="00D03334"/>
    <w:rsid w:val="00D03CD2"/>
    <w:rsid w:val="00D03F6F"/>
    <w:rsid w:val="00D04109"/>
    <w:rsid w:val="00D043EF"/>
    <w:rsid w:val="00D04FC8"/>
    <w:rsid w:val="00D0505A"/>
    <w:rsid w:val="00D05216"/>
    <w:rsid w:val="00D05287"/>
    <w:rsid w:val="00D05393"/>
    <w:rsid w:val="00D056C0"/>
    <w:rsid w:val="00D057EA"/>
    <w:rsid w:val="00D059F2"/>
    <w:rsid w:val="00D05FD4"/>
    <w:rsid w:val="00D06088"/>
    <w:rsid w:val="00D061B2"/>
    <w:rsid w:val="00D06519"/>
    <w:rsid w:val="00D0675C"/>
    <w:rsid w:val="00D06770"/>
    <w:rsid w:val="00D06800"/>
    <w:rsid w:val="00D06B22"/>
    <w:rsid w:val="00D06CDD"/>
    <w:rsid w:val="00D06DED"/>
    <w:rsid w:val="00D0735B"/>
    <w:rsid w:val="00D078A9"/>
    <w:rsid w:val="00D078C9"/>
    <w:rsid w:val="00D07907"/>
    <w:rsid w:val="00D07DCA"/>
    <w:rsid w:val="00D07EB5"/>
    <w:rsid w:val="00D07F55"/>
    <w:rsid w:val="00D10387"/>
    <w:rsid w:val="00D10511"/>
    <w:rsid w:val="00D105EB"/>
    <w:rsid w:val="00D10EB2"/>
    <w:rsid w:val="00D10EB7"/>
    <w:rsid w:val="00D112DD"/>
    <w:rsid w:val="00D11873"/>
    <w:rsid w:val="00D11922"/>
    <w:rsid w:val="00D11C73"/>
    <w:rsid w:val="00D11E89"/>
    <w:rsid w:val="00D11EEE"/>
    <w:rsid w:val="00D11FAE"/>
    <w:rsid w:val="00D12101"/>
    <w:rsid w:val="00D123CF"/>
    <w:rsid w:val="00D1240D"/>
    <w:rsid w:val="00D12440"/>
    <w:rsid w:val="00D12487"/>
    <w:rsid w:val="00D126E6"/>
    <w:rsid w:val="00D12795"/>
    <w:rsid w:val="00D128FD"/>
    <w:rsid w:val="00D12A81"/>
    <w:rsid w:val="00D12B75"/>
    <w:rsid w:val="00D12D34"/>
    <w:rsid w:val="00D12EB0"/>
    <w:rsid w:val="00D131DD"/>
    <w:rsid w:val="00D1332C"/>
    <w:rsid w:val="00D134ED"/>
    <w:rsid w:val="00D137C8"/>
    <w:rsid w:val="00D13880"/>
    <w:rsid w:val="00D13B6E"/>
    <w:rsid w:val="00D13BBC"/>
    <w:rsid w:val="00D13CCD"/>
    <w:rsid w:val="00D14124"/>
    <w:rsid w:val="00D141A1"/>
    <w:rsid w:val="00D14204"/>
    <w:rsid w:val="00D14316"/>
    <w:rsid w:val="00D14327"/>
    <w:rsid w:val="00D14DEE"/>
    <w:rsid w:val="00D14E26"/>
    <w:rsid w:val="00D15405"/>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983"/>
    <w:rsid w:val="00D17CE8"/>
    <w:rsid w:val="00D17E57"/>
    <w:rsid w:val="00D17F37"/>
    <w:rsid w:val="00D20171"/>
    <w:rsid w:val="00D2018F"/>
    <w:rsid w:val="00D202B4"/>
    <w:rsid w:val="00D202D3"/>
    <w:rsid w:val="00D20C83"/>
    <w:rsid w:val="00D20F13"/>
    <w:rsid w:val="00D20F77"/>
    <w:rsid w:val="00D2109E"/>
    <w:rsid w:val="00D21389"/>
    <w:rsid w:val="00D215E6"/>
    <w:rsid w:val="00D2171B"/>
    <w:rsid w:val="00D217CE"/>
    <w:rsid w:val="00D21810"/>
    <w:rsid w:val="00D22028"/>
    <w:rsid w:val="00D220DF"/>
    <w:rsid w:val="00D22148"/>
    <w:rsid w:val="00D222E0"/>
    <w:rsid w:val="00D223B2"/>
    <w:rsid w:val="00D223F7"/>
    <w:rsid w:val="00D22406"/>
    <w:rsid w:val="00D22522"/>
    <w:rsid w:val="00D2254A"/>
    <w:rsid w:val="00D2284D"/>
    <w:rsid w:val="00D22D2B"/>
    <w:rsid w:val="00D22FA2"/>
    <w:rsid w:val="00D23352"/>
    <w:rsid w:val="00D23556"/>
    <w:rsid w:val="00D236DC"/>
    <w:rsid w:val="00D2390D"/>
    <w:rsid w:val="00D23B89"/>
    <w:rsid w:val="00D23CE2"/>
    <w:rsid w:val="00D23EAA"/>
    <w:rsid w:val="00D24500"/>
    <w:rsid w:val="00D24965"/>
    <w:rsid w:val="00D24D0C"/>
    <w:rsid w:val="00D24FEC"/>
    <w:rsid w:val="00D254FD"/>
    <w:rsid w:val="00D25A5D"/>
    <w:rsid w:val="00D25C26"/>
    <w:rsid w:val="00D25C4C"/>
    <w:rsid w:val="00D261F9"/>
    <w:rsid w:val="00D261FB"/>
    <w:rsid w:val="00D26283"/>
    <w:rsid w:val="00D26288"/>
    <w:rsid w:val="00D263B5"/>
    <w:rsid w:val="00D263F5"/>
    <w:rsid w:val="00D26586"/>
    <w:rsid w:val="00D26A30"/>
    <w:rsid w:val="00D26D33"/>
    <w:rsid w:val="00D26DBE"/>
    <w:rsid w:val="00D26E45"/>
    <w:rsid w:val="00D273B0"/>
    <w:rsid w:val="00D27F01"/>
    <w:rsid w:val="00D30238"/>
    <w:rsid w:val="00D30707"/>
    <w:rsid w:val="00D30983"/>
    <w:rsid w:val="00D30C46"/>
    <w:rsid w:val="00D30FC7"/>
    <w:rsid w:val="00D311E9"/>
    <w:rsid w:val="00D3185B"/>
    <w:rsid w:val="00D31B49"/>
    <w:rsid w:val="00D31B9F"/>
    <w:rsid w:val="00D31BEA"/>
    <w:rsid w:val="00D31DC9"/>
    <w:rsid w:val="00D32B6E"/>
    <w:rsid w:val="00D33313"/>
    <w:rsid w:val="00D33410"/>
    <w:rsid w:val="00D33AB3"/>
    <w:rsid w:val="00D33AFC"/>
    <w:rsid w:val="00D33C09"/>
    <w:rsid w:val="00D33CD9"/>
    <w:rsid w:val="00D3410B"/>
    <w:rsid w:val="00D344C9"/>
    <w:rsid w:val="00D34E1C"/>
    <w:rsid w:val="00D3527F"/>
    <w:rsid w:val="00D352C8"/>
    <w:rsid w:val="00D353FF"/>
    <w:rsid w:val="00D3592D"/>
    <w:rsid w:val="00D3609F"/>
    <w:rsid w:val="00D3610A"/>
    <w:rsid w:val="00D3646C"/>
    <w:rsid w:val="00D3668C"/>
    <w:rsid w:val="00D366D3"/>
    <w:rsid w:val="00D368DF"/>
    <w:rsid w:val="00D369EA"/>
    <w:rsid w:val="00D36AA3"/>
    <w:rsid w:val="00D36C02"/>
    <w:rsid w:val="00D36C8E"/>
    <w:rsid w:val="00D36E61"/>
    <w:rsid w:val="00D36EEC"/>
    <w:rsid w:val="00D370D6"/>
    <w:rsid w:val="00D3710F"/>
    <w:rsid w:val="00D37926"/>
    <w:rsid w:val="00D37C2D"/>
    <w:rsid w:val="00D37CDF"/>
    <w:rsid w:val="00D400AD"/>
    <w:rsid w:val="00D4010A"/>
    <w:rsid w:val="00D40335"/>
    <w:rsid w:val="00D404CE"/>
    <w:rsid w:val="00D4070D"/>
    <w:rsid w:val="00D4095D"/>
    <w:rsid w:val="00D40BE3"/>
    <w:rsid w:val="00D40E25"/>
    <w:rsid w:val="00D40E78"/>
    <w:rsid w:val="00D41009"/>
    <w:rsid w:val="00D41264"/>
    <w:rsid w:val="00D41281"/>
    <w:rsid w:val="00D41901"/>
    <w:rsid w:val="00D41CD0"/>
    <w:rsid w:val="00D42118"/>
    <w:rsid w:val="00D421D9"/>
    <w:rsid w:val="00D422E4"/>
    <w:rsid w:val="00D429DA"/>
    <w:rsid w:val="00D42B71"/>
    <w:rsid w:val="00D42BC4"/>
    <w:rsid w:val="00D42D12"/>
    <w:rsid w:val="00D42D40"/>
    <w:rsid w:val="00D42D7E"/>
    <w:rsid w:val="00D432CC"/>
    <w:rsid w:val="00D435FC"/>
    <w:rsid w:val="00D4370A"/>
    <w:rsid w:val="00D43888"/>
    <w:rsid w:val="00D438CD"/>
    <w:rsid w:val="00D43997"/>
    <w:rsid w:val="00D43A40"/>
    <w:rsid w:val="00D43AF2"/>
    <w:rsid w:val="00D43E0A"/>
    <w:rsid w:val="00D440D2"/>
    <w:rsid w:val="00D4429F"/>
    <w:rsid w:val="00D44336"/>
    <w:rsid w:val="00D44703"/>
    <w:rsid w:val="00D447BA"/>
    <w:rsid w:val="00D448BD"/>
    <w:rsid w:val="00D44A5C"/>
    <w:rsid w:val="00D44D10"/>
    <w:rsid w:val="00D44D1E"/>
    <w:rsid w:val="00D44F94"/>
    <w:rsid w:val="00D44FFA"/>
    <w:rsid w:val="00D453F7"/>
    <w:rsid w:val="00D45581"/>
    <w:rsid w:val="00D45668"/>
    <w:rsid w:val="00D458AB"/>
    <w:rsid w:val="00D45BAD"/>
    <w:rsid w:val="00D45C69"/>
    <w:rsid w:val="00D45CC9"/>
    <w:rsid w:val="00D45D57"/>
    <w:rsid w:val="00D45F01"/>
    <w:rsid w:val="00D464C9"/>
    <w:rsid w:val="00D466E5"/>
    <w:rsid w:val="00D467C7"/>
    <w:rsid w:val="00D4688E"/>
    <w:rsid w:val="00D469C9"/>
    <w:rsid w:val="00D469DA"/>
    <w:rsid w:val="00D46E2E"/>
    <w:rsid w:val="00D46F2D"/>
    <w:rsid w:val="00D471EF"/>
    <w:rsid w:val="00D475CC"/>
    <w:rsid w:val="00D477E2"/>
    <w:rsid w:val="00D47850"/>
    <w:rsid w:val="00D4790C"/>
    <w:rsid w:val="00D47E55"/>
    <w:rsid w:val="00D5044A"/>
    <w:rsid w:val="00D5087E"/>
    <w:rsid w:val="00D509A1"/>
    <w:rsid w:val="00D50C7D"/>
    <w:rsid w:val="00D50F47"/>
    <w:rsid w:val="00D50F95"/>
    <w:rsid w:val="00D50FEB"/>
    <w:rsid w:val="00D5102A"/>
    <w:rsid w:val="00D5112C"/>
    <w:rsid w:val="00D513F0"/>
    <w:rsid w:val="00D51565"/>
    <w:rsid w:val="00D51635"/>
    <w:rsid w:val="00D51757"/>
    <w:rsid w:val="00D51770"/>
    <w:rsid w:val="00D517E7"/>
    <w:rsid w:val="00D51AAF"/>
    <w:rsid w:val="00D51EA2"/>
    <w:rsid w:val="00D51F84"/>
    <w:rsid w:val="00D52200"/>
    <w:rsid w:val="00D52550"/>
    <w:rsid w:val="00D526CC"/>
    <w:rsid w:val="00D52784"/>
    <w:rsid w:val="00D5294C"/>
    <w:rsid w:val="00D5297A"/>
    <w:rsid w:val="00D52D27"/>
    <w:rsid w:val="00D530B2"/>
    <w:rsid w:val="00D530BC"/>
    <w:rsid w:val="00D5346C"/>
    <w:rsid w:val="00D53658"/>
    <w:rsid w:val="00D5373B"/>
    <w:rsid w:val="00D53768"/>
    <w:rsid w:val="00D53C63"/>
    <w:rsid w:val="00D53E06"/>
    <w:rsid w:val="00D53E7A"/>
    <w:rsid w:val="00D541C9"/>
    <w:rsid w:val="00D5440D"/>
    <w:rsid w:val="00D5494E"/>
    <w:rsid w:val="00D54AF7"/>
    <w:rsid w:val="00D54C00"/>
    <w:rsid w:val="00D54C59"/>
    <w:rsid w:val="00D54D88"/>
    <w:rsid w:val="00D54F96"/>
    <w:rsid w:val="00D54FA1"/>
    <w:rsid w:val="00D55115"/>
    <w:rsid w:val="00D5521C"/>
    <w:rsid w:val="00D552BA"/>
    <w:rsid w:val="00D5532E"/>
    <w:rsid w:val="00D5547E"/>
    <w:rsid w:val="00D554E6"/>
    <w:rsid w:val="00D55723"/>
    <w:rsid w:val="00D55AB8"/>
    <w:rsid w:val="00D55B68"/>
    <w:rsid w:val="00D55C01"/>
    <w:rsid w:val="00D55C22"/>
    <w:rsid w:val="00D55C37"/>
    <w:rsid w:val="00D55D4F"/>
    <w:rsid w:val="00D5632B"/>
    <w:rsid w:val="00D56330"/>
    <w:rsid w:val="00D563C2"/>
    <w:rsid w:val="00D56450"/>
    <w:rsid w:val="00D56555"/>
    <w:rsid w:val="00D56C31"/>
    <w:rsid w:val="00D56D65"/>
    <w:rsid w:val="00D56FB8"/>
    <w:rsid w:val="00D570F8"/>
    <w:rsid w:val="00D572B2"/>
    <w:rsid w:val="00D573A2"/>
    <w:rsid w:val="00D578C5"/>
    <w:rsid w:val="00D57C20"/>
    <w:rsid w:val="00D57CEB"/>
    <w:rsid w:val="00D57E42"/>
    <w:rsid w:val="00D57F0A"/>
    <w:rsid w:val="00D60008"/>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1E3"/>
    <w:rsid w:val="00D637BC"/>
    <w:rsid w:val="00D63893"/>
    <w:rsid w:val="00D6394E"/>
    <w:rsid w:val="00D63BAD"/>
    <w:rsid w:val="00D63C5F"/>
    <w:rsid w:val="00D640B4"/>
    <w:rsid w:val="00D6410E"/>
    <w:rsid w:val="00D6422C"/>
    <w:rsid w:val="00D6433E"/>
    <w:rsid w:val="00D64346"/>
    <w:rsid w:val="00D6447E"/>
    <w:rsid w:val="00D647F9"/>
    <w:rsid w:val="00D6485C"/>
    <w:rsid w:val="00D64B38"/>
    <w:rsid w:val="00D64CB8"/>
    <w:rsid w:val="00D65357"/>
    <w:rsid w:val="00D653E0"/>
    <w:rsid w:val="00D65404"/>
    <w:rsid w:val="00D6575A"/>
    <w:rsid w:val="00D65837"/>
    <w:rsid w:val="00D65A79"/>
    <w:rsid w:val="00D65AAD"/>
    <w:rsid w:val="00D66022"/>
    <w:rsid w:val="00D66065"/>
    <w:rsid w:val="00D66252"/>
    <w:rsid w:val="00D662E2"/>
    <w:rsid w:val="00D66B0B"/>
    <w:rsid w:val="00D66BC2"/>
    <w:rsid w:val="00D66DAA"/>
    <w:rsid w:val="00D671E9"/>
    <w:rsid w:val="00D673A3"/>
    <w:rsid w:val="00D67A3D"/>
    <w:rsid w:val="00D67D09"/>
    <w:rsid w:val="00D7010A"/>
    <w:rsid w:val="00D703D5"/>
    <w:rsid w:val="00D7040B"/>
    <w:rsid w:val="00D7070E"/>
    <w:rsid w:val="00D70BCA"/>
    <w:rsid w:val="00D70F5E"/>
    <w:rsid w:val="00D70F87"/>
    <w:rsid w:val="00D710CC"/>
    <w:rsid w:val="00D7123A"/>
    <w:rsid w:val="00D71A3B"/>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4FE1"/>
    <w:rsid w:val="00D7505F"/>
    <w:rsid w:val="00D75093"/>
    <w:rsid w:val="00D75112"/>
    <w:rsid w:val="00D7568F"/>
    <w:rsid w:val="00D75708"/>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707"/>
    <w:rsid w:val="00D80AB8"/>
    <w:rsid w:val="00D80C93"/>
    <w:rsid w:val="00D80CCB"/>
    <w:rsid w:val="00D80D7E"/>
    <w:rsid w:val="00D81026"/>
    <w:rsid w:val="00D810AD"/>
    <w:rsid w:val="00D81307"/>
    <w:rsid w:val="00D817FD"/>
    <w:rsid w:val="00D81C74"/>
    <w:rsid w:val="00D81CF9"/>
    <w:rsid w:val="00D81E9C"/>
    <w:rsid w:val="00D820A7"/>
    <w:rsid w:val="00D820F3"/>
    <w:rsid w:val="00D829AC"/>
    <w:rsid w:val="00D83401"/>
    <w:rsid w:val="00D83597"/>
    <w:rsid w:val="00D83A89"/>
    <w:rsid w:val="00D83DAF"/>
    <w:rsid w:val="00D83E8B"/>
    <w:rsid w:val="00D83F8B"/>
    <w:rsid w:val="00D84268"/>
    <w:rsid w:val="00D84448"/>
    <w:rsid w:val="00D846C5"/>
    <w:rsid w:val="00D8480A"/>
    <w:rsid w:val="00D84AEF"/>
    <w:rsid w:val="00D84D16"/>
    <w:rsid w:val="00D84D27"/>
    <w:rsid w:val="00D8508D"/>
    <w:rsid w:val="00D85452"/>
    <w:rsid w:val="00D8586C"/>
    <w:rsid w:val="00D85874"/>
    <w:rsid w:val="00D864A4"/>
    <w:rsid w:val="00D868D2"/>
    <w:rsid w:val="00D86B37"/>
    <w:rsid w:val="00D86ED1"/>
    <w:rsid w:val="00D87154"/>
    <w:rsid w:val="00D8778A"/>
    <w:rsid w:val="00D9017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461"/>
    <w:rsid w:val="00D92558"/>
    <w:rsid w:val="00D92633"/>
    <w:rsid w:val="00D92722"/>
    <w:rsid w:val="00D927D9"/>
    <w:rsid w:val="00D92CBC"/>
    <w:rsid w:val="00D92FD3"/>
    <w:rsid w:val="00D931F2"/>
    <w:rsid w:val="00D93763"/>
    <w:rsid w:val="00D943B0"/>
    <w:rsid w:val="00D9469D"/>
    <w:rsid w:val="00D948A0"/>
    <w:rsid w:val="00D94954"/>
    <w:rsid w:val="00D94BB0"/>
    <w:rsid w:val="00D94EA5"/>
    <w:rsid w:val="00D94FF3"/>
    <w:rsid w:val="00D95123"/>
    <w:rsid w:val="00D9532A"/>
    <w:rsid w:val="00D957C0"/>
    <w:rsid w:val="00D95B3C"/>
    <w:rsid w:val="00D95B9C"/>
    <w:rsid w:val="00D95BF0"/>
    <w:rsid w:val="00D95BFF"/>
    <w:rsid w:val="00D95D70"/>
    <w:rsid w:val="00D95F8C"/>
    <w:rsid w:val="00D96193"/>
    <w:rsid w:val="00D96DD2"/>
    <w:rsid w:val="00D96E06"/>
    <w:rsid w:val="00D978F5"/>
    <w:rsid w:val="00D97E86"/>
    <w:rsid w:val="00D97ED5"/>
    <w:rsid w:val="00DA0139"/>
    <w:rsid w:val="00DA0A83"/>
    <w:rsid w:val="00DA0B1E"/>
    <w:rsid w:val="00DA0C0A"/>
    <w:rsid w:val="00DA0FC0"/>
    <w:rsid w:val="00DA10AB"/>
    <w:rsid w:val="00DA110C"/>
    <w:rsid w:val="00DA12D9"/>
    <w:rsid w:val="00DA1771"/>
    <w:rsid w:val="00DA1ABA"/>
    <w:rsid w:val="00DA1D80"/>
    <w:rsid w:val="00DA1F4E"/>
    <w:rsid w:val="00DA2046"/>
    <w:rsid w:val="00DA2129"/>
    <w:rsid w:val="00DA229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9E6"/>
    <w:rsid w:val="00DA5A53"/>
    <w:rsid w:val="00DA5CA9"/>
    <w:rsid w:val="00DA5E7E"/>
    <w:rsid w:val="00DA5F86"/>
    <w:rsid w:val="00DA620E"/>
    <w:rsid w:val="00DA6759"/>
    <w:rsid w:val="00DA6A02"/>
    <w:rsid w:val="00DA6A59"/>
    <w:rsid w:val="00DA6E43"/>
    <w:rsid w:val="00DA714A"/>
    <w:rsid w:val="00DA71AF"/>
    <w:rsid w:val="00DA71FA"/>
    <w:rsid w:val="00DA727D"/>
    <w:rsid w:val="00DA7707"/>
    <w:rsid w:val="00DA780C"/>
    <w:rsid w:val="00DA7838"/>
    <w:rsid w:val="00DA798A"/>
    <w:rsid w:val="00DA7A85"/>
    <w:rsid w:val="00DA7BB1"/>
    <w:rsid w:val="00DA7BC7"/>
    <w:rsid w:val="00DA7E4C"/>
    <w:rsid w:val="00DA7F58"/>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E55"/>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4FB"/>
    <w:rsid w:val="00DB7C6E"/>
    <w:rsid w:val="00DB7D62"/>
    <w:rsid w:val="00DB7D8C"/>
    <w:rsid w:val="00DB7E8C"/>
    <w:rsid w:val="00DB7EBF"/>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1D12"/>
    <w:rsid w:val="00DC22B7"/>
    <w:rsid w:val="00DC257F"/>
    <w:rsid w:val="00DC2715"/>
    <w:rsid w:val="00DC2898"/>
    <w:rsid w:val="00DC28A6"/>
    <w:rsid w:val="00DC28EC"/>
    <w:rsid w:val="00DC2D41"/>
    <w:rsid w:val="00DC2E8C"/>
    <w:rsid w:val="00DC3131"/>
    <w:rsid w:val="00DC35E3"/>
    <w:rsid w:val="00DC36DE"/>
    <w:rsid w:val="00DC3A23"/>
    <w:rsid w:val="00DC3E1F"/>
    <w:rsid w:val="00DC4287"/>
    <w:rsid w:val="00DC45F4"/>
    <w:rsid w:val="00DC47C8"/>
    <w:rsid w:val="00DC4B72"/>
    <w:rsid w:val="00DC4D82"/>
    <w:rsid w:val="00DC4E9C"/>
    <w:rsid w:val="00DC50B8"/>
    <w:rsid w:val="00DC522F"/>
    <w:rsid w:val="00DC588E"/>
    <w:rsid w:val="00DC5E53"/>
    <w:rsid w:val="00DC5E88"/>
    <w:rsid w:val="00DC651F"/>
    <w:rsid w:val="00DC65D8"/>
    <w:rsid w:val="00DC6A94"/>
    <w:rsid w:val="00DC6EDE"/>
    <w:rsid w:val="00DC7073"/>
    <w:rsid w:val="00DC765F"/>
    <w:rsid w:val="00DC7704"/>
    <w:rsid w:val="00DC7722"/>
    <w:rsid w:val="00DC7890"/>
    <w:rsid w:val="00DC7A85"/>
    <w:rsid w:val="00DC7AB6"/>
    <w:rsid w:val="00DC7ADE"/>
    <w:rsid w:val="00DC7FA8"/>
    <w:rsid w:val="00DD02C4"/>
    <w:rsid w:val="00DD054A"/>
    <w:rsid w:val="00DD0C25"/>
    <w:rsid w:val="00DD0C93"/>
    <w:rsid w:val="00DD0E0A"/>
    <w:rsid w:val="00DD128A"/>
    <w:rsid w:val="00DD12B1"/>
    <w:rsid w:val="00DD12B5"/>
    <w:rsid w:val="00DD1422"/>
    <w:rsid w:val="00DD16D7"/>
    <w:rsid w:val="00DD170E"/>
    <w:rsid w:val="00DD1947"/>
    <w:rsid w:val="00DD19CC"/>
    <w:rsid w:val="00DD1A59"/>
    <w:rsid w:val="00DD1A71"/>
    <w:rsid w:val="00DD1ED7"/>
    <w:rsid w:val="00DD20E6"/>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0A7"/>
    <w:rsid w:val="00DD49D3"/>
    <w:rsid w:val="00DD5528"/>
    <w:rsid w:val="00DD5B58"/>
    <w:rsid w:val="00DD621B"/>
    <w:rsid w:val="00DD6396"/>
    <w:rsid w:val="00DD642D"/>
    <w:rsid w:val="00DD6C70"/>
    <w:rsid w:val="00DD6CED"/>
    <w:rsid w:val="00DD6DA2"/>
    <w:rsid w:val="00DD7583"/>
    <w:rsid w:val="00DD761C"/>
    <w:rsid w:val="00DD7DF3"/>
    <w:rsid w:val="00DD7FE8"/>
    <w:rsid w:val="00DE0171"/>
    <w:rsid w:val="00DE0333"/>
    <w:rsid w:val="00DE044F"/>
    <w:rsid w:val="00DE047F"/>
    <w:rsid w:val="00DE04B5"/>
    <w:rsid w:val="00DE0558"/>
    <w:rsid w:val="00DE0868"/>
    <w:rsid w:val="00DE0ADE"/>
    <w:rsid w:val="00DE0BB8"/>
    <w:rsid w:val="00DE183E"/>
    <w:rsid w:val="00DE19B7"/>
    <w:rsid w:val="00DE21CF"/>
    <w:rsid w:val="00DE279F"/>
    <w:rsid w:val="00DE2AD9"/>
    <w:rsid w:val="00DE2D4B"/>
    <w:rsid w:val="00DE2D8D"/>
    <w:rsid w:val="00DE3083"/>
    <w:rsid w:val="00DE33AF"/>
    <w:rsid w:val="00DE37D8"/>
    <w:rsid w:val="00DE3C42"/>
    <w:rsid w:val="00DE3D21"/>
    <w:rsid w:val="00DE3E7C"/>
    <w:rsid w:val="00DE3F49"/>
    <w:rsid w:val="00DE43E3"/>
    <w:rsid w:val="00DE464E"/>
    <w:rsid w:val="00DE4664"/>
    <w:rsid w:val="00DE47CE"/>
    <w:rsid w:val="00DE480D"/>
    <w:rsid w:val="00DE495A"/>
    <w:rsid w:val="00DE4B0C"/>
    <w:rsid w:val="00DE4D74"/>
    <w:rsid w:val="00DE516B"/>
    <w:rsid w:val="00DE52DD"/>
    <w:rsid w:val="00DE5550"/>
    <w:rsid w:val="00DE55CF"/>
    <w:rsid w:val="00DE5C2F"/>
    <w:rsid w:val="00DE6054"/>
    <w:rsid w:val="00DE61AA"/>
    <w:rsid w:val="00DE637B"/>
    <w:rsid w:val="00DE63B4"/>
    <w:rsid w:val="00DE66C4"/>
    <w:rsid w:val="00DE6A10"/>
    <w:rsid w:val="00DE6A5A"/>
    <w:rsid w:val="00DE6AE9"/>
    <w:rsid w:val="00DE7012"/>
    <w:rsid w:val="00DE7658"/>
    <w:rsid w:val="00DE7B10"/>
    <w:rsid w:val="00DE7D03"/>
    <w:rsid w:val="00DF02EC"/>
    <w:rsid w:val="00DF07D6"/>
    <w:rsid w:val="00DF08A2"/>
    <w:rsid w:val="00DF0D33"/>
    <w:rsid w:val="00DF0E63"/>
    <w:rsid w:val="00DF0FE6"/>
    <w:rsid w:val="00DF1300"/>
    <w:rsid w:val="00DF1758"/>
    <w:rsid w:val="00DF1ADA"/>
    <w:rsid w:val="00DF1BA8"/>
    <w:rsid w:val="00DF1DE2"/>
    <w:rsid w:val="00DF1FD6"/>
    <w:rsid w:val="00DF27C9"/>
    <w:rsid w:val="00DF2B2D"/>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4EB"/>
    <w:rsid w:val="00DF6553"/>
    <w:rsid w:val="00DF6824"/>
    <w:rsid w:val="00DF6A37"/>
    <w:rsid w:val="00DF7226"/>
    <w:rsid w:val="00DF7405"/>
    <w:rsid w:val="00DF7879"/>
    <w:rsid w:val="00E000AA"/>
    <w:rsid w:val="00E004D1"/>
    <w:rsid w:val="00E00633"/>
    <w:rsid w:val="00E006CC"/>
    <w:rsid w:val="00E00A07"/>
    <w:rsid w:val="00E00C6B"/>
    <w:rsid w:val="00E00EFF"/>
    <w:rsid w:val="00E011CF"/>
    <w:rsid w:val="00E0138A"/>
    <w:rsid w:val="00E013CA"/>
    <w:rsid w:val="00E015AA"/>
    <w:rsid w:val="00E0179B"/>
    <w:rsid w:val="00E019EA"/>
    <w:rsid w:val="00E01C74"/>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546"/>
    <w:rsid w:val="00E046BC"/>
    <w:rsid w:val="00E046C1"/>
    <w:rsid w:val="00E049B0"/>
    <w:rsid w:val="00E049EC"/>
    <w:rsid w:val="00E04E2D"/>
    <w:rsid w:val="00E04EE6"/>
    <w:rsid w:val="00E04F16"/>
    <w:rsid w:val="00E04F5D"/>
    <w:rsid w:val="00E04FB3"/>
    <w:rsid w:val="00E053FD"/>
    <w:rsid w:val="00E05A43"/>
    <w:rsid w:val="00E05B03"/>
    <w:rsid w:val="00E05C50"/>
    <w:rsid w:val="00E05E45"/>
    <w:rsid w:val="00E0646D"/>
    <w:rsid w:val="00E06AF4"/>
    <w:rsid w:val="00E06EDB"/>
    <w:rsid w:val="00E0720F"/>
    <w:rsid w:val="00E07230"/>
    <w:rsid w:val="00E0729D"/>
    <w:rsid w:val="00E07686"/>
    <w:rsid w:val="00E07A0F"/>
    <w:rsid w:val="00E07A3F"/>
    <w:rsid w:val="00E07D9B"/>
    <w:rsid w:val="00E07E45"/>
    <w:rsid w:val="00E1007C"/>
    <w:rsid w:val="00E102BD"/>
    <w:rsid w:val="00E1039D"/>
    <w:rsid w:val="00E103E2"/>
    <w:rsid w:val="00E103F8"/>
    <w:rsid w:val="00E104DE"/>
    <w:rsid w:val="00E10504"/>
    <w:rsid w:val="00E1074E"/>
    <w:rsid w:val="00E10ADD"/>
    <w:rsid w:val="00E10D17"/>
    <w:rsid w:val="00E10E7A"/>
    <w:rsid w:val="00E1137F"/>
    <w:rsid w:val="00E11847"/>
    <w:rsid w:val="00E11D58"/>
    <w:rsid w:val="00E11E3A"/>
    <w:rsid w:val="00E11EB8"/>
    <w:rsid w:val="00E12374"/>
    <w:rsid w:val="00E125EE"/>
    <w:rsid w:val="00E12775"/>
    <w:rsid w:val="00E12A5A"/>
    <w:rsid w:val="00E12BAB"/>
    <w:rsid w:val="00E12DAD"/>
    <w:rsid w:val="00E12FC8"/>
    <w:rsid w:val="00E136AE"/>
    <w:rsid w:val="00E137EA"/>
    <w:rsid w:val="00E139D0"/>
    <w:rsid w:val="00E13F13"/>
    <w:rsid w:val="00E14075"/>
    <w:rsid w:val="00E140C2"/>
    <w:rsid w:val="00E14372"/>
    <w:rsid w:val="00E143F1"/>
    <w:rsid w:val="00E145E0"/>
    <w:rsid w:val="00E14845"/>
    <w:rsid w:val="00E14913"/>
    <w:rsid w:val="00E14F7D"/>
    <w:rsid w:val="00E150B1"/>
    <w:rsid w:val="00E15352"/>
    <w:rsid w:val="00E153D1"/>
    <w:rsid w:val="00E15468"/>
    <w:rsid w:val="00E1549B"/>
    <w:rsid w:val="00E154A1"/>
    <w:rsid w:val="00E15722"/>
    <w:rsid w:val="00E15A4C"/>
    <w:rsid w:val="00E15B83"/>
    <w:rsid w:val="00E15C46"/>
    <w:rsid w:val="00E15F08"/>
    <w:rsid w:val="00E1626E"/>
    <w:rsid w:val="00E1645D"/>
    <w:rsid w:val="00E164E8"/>
    <w:rsid w:val="00E1654E"/>
    <w:rsid w:val="00E167AA"/>
    <w:rsid w:val="00E167D4"/>
    <w:rsid w:val="00E16B25"/>
    <w:rsid w:val="00E16B53"/>
    <w:rsid w:val="00E1728F"/>
    <w:rsid w:val="00E1737B"/>
    <w:rsid w:val="00E175FF"/>
    <w:rsid w:val="00E17A78"/>
    <w:rsid w:val="00E17C3F"/>
    <w:rsid w:val="00E17CFB"/>
    <w:rsid w:val="00E202F9"/>
    <w:rsid w:val="00E20436"/>
    <w:rsid w:val="00E20485"/>
    <w:rsid w:val="00E20661"/>
    <w:rsid w:val="00E20772"/>
    <w:rsid w:val="00E20862"/>
    <w:rsid w:val="00E20AD1"/>
    <w:rsid w:val="00E20C20"/>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2BD"/>
    <w:rsid w:val="00E2446F"/>
    <w:rsid w:val="00E247BD"/>
    <w:rsid w:val="00E2481D"/>
    <w:rsid w:val="00E24D20"/>
    <w:rsid w:val="00E24EC0"/>
    <w:rsid w:val="00E2506F"/>
    <w:rsid w:val="00E250DB"/>
    <w:rsid w:val="00E25347"/>
    <w:rsid w:val="00E257DB"/>
    <w:rsid w:val="00E25F49"/>
    <w:rsid w:val="00E2617B"/>
    <w:rsid w:val="00E261EC"/>
    <w:rsid w:val="00E26308"/>
    <w:rsid w:val="00E26670"/>
    <w:rsid w:val="00E268C4"/>
    <w:rsid w:val="00E2690E"/>
    <w:rsid w:val="00E26A24"/>
    <w:rsid w:val="00E26E8F"/>
    <w:rsid w:val="00E272A9"/>
    <w:rsid w:val="00E272C2"/>
    <w:rsid w:val="00E272FE"/>
    <w:rsid w:val="00E273EF"/>
    <w:rsid w:val="00E27445"/>
    <w:rsid w:val="00E30517"/>
    <w:rsid w:val="00E305B5"/>
    <w:rsid w:val="00E30608"/>
    <w:rsid w:val="00E3070A"/>
    <w:rsid w:val="00E30A72"/>
    <w:rsid w:val="00E30ABC"/>
    <w:rsid w:val="00E30D53"/>
    <w:rsid w:val="00E312BA"/>
    <w:rsid w:val="00E312CB"/>
    <w:rsid w:val="00E3136F"/>
    <w:rsid w:val="00E31371"/>
    <w:rsid w:val="00E31506"/>
    <w:rsid w:val="00E315D0"/>
    <w:rsid w:val="00E315DA"/>
    <w:rsid w:val="00E3173D"/>
    <w:rsid w:val="00E31F7F"/>
    <w:rsid w:val="00E31FD9"/>
    <w:rsid w:val="00E3210F"/>
    <w:rsid w:val="00E32156"/>
    <w:rsid w:val="00E3250F"/>
    <w:rsid w:val="00E32610"/>
    <w:rsid w:val="00E327EE"/>
    <w:rsid w:val="00E32E0E"/>
    <w:rsid w:val="00E330DC"/>
    <w:rsid w:val="00E3321A"/>
    <w:rsid w:val="00E333CE"/>
    <w:rsid w:val="00E33802"/>
    <w:rsid w:val="00E33814"/>
    <w:rsid w:val="00E339C6"/>
    <w:rsid w:val="00E33BB9"/>
    <w:rsid w:val="00E33C17"/>
    <w:rsid w:val="00E33E4D"/>
    <w:rsid w:val="00E34475"/>
    <w:rsid w:val="00E3457A"/>
    <w:rsid w:val="00E346A1"/>
    <w:rsid w:val="00E34F08"/>
    <w:rsid w:val="00E3506A"/>
    <w:rsid w:val="00E352C0"/>
    <w:rsid w:val="00E354F0"/>
    <w:rsid w:val="00E356E9"/>
    <w:rsid w:val="00E3578C"/>
    <w:rsid w:val="00E35F47"/>
    <w:rsid w:val="00E362BC"/>
    <w:rsid w:val="00E363D1"/>
    <w:rsid w:val="00E3697F"/>
    <w:rsid w:val="00E377BF"/>
    <w:rsid w:val="00E37BDA"/>
    <w:rsid w:val="00E37C25"/>
    <w:rsid w:val="00E37EB7"/>
    <w:rsid w:val="00E37FAB"/>
    <w:rsid w:val="00E40362"/>
    <w:rsid w:val="00E40954"/>
    <w:rsid w:val="00E40DAE"/>
    <w:rsid w:val="00E41A3E"/>
    <w:rsid w:val="00E41D2F"/>
    <w:rsid w:val="00E42552"/>
    <w:rsid w:val="00E42768"/>
    <w:rsid w:val="00E427A3"/>
    <w:rsid w:val="00E42B8B"/>
    <w:rsid w:val="00E42CA6"/>
    <w:rsid w:val="00E42D13"/>
    <w:rsid w:val="00E42FF3"/>
    <w:rsid w:val="00E432AE"/>
    <w:rsid w:val="00E43510"/>
    <w:rsid w:val="00E4356E"/>
    <w:rsid w:val="00E43C87"/>
    <w:rsid w:val="00E43F1E"/>
    <w:rsid w:val="00E43FBE"/>
    <w:rsid w:val="00E4434D"/>
    <w:rsid w:val="00E44C1F"/>
    <w:rsid w:val="00E44CCC"/>
    <w:rsid w:val="00E44F14"/>
    <w:rsid w:val="00E44F6A"/>
    <w:rsid w:val="00E4506F"/>
    <w:rsid w:val="00E452D0"/>
    <w:rsid w:val="00E45421"/>
    <w:rsid w:val="00E4572D"/>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DD2"/>
    <w:rsid w:val="00E51E23"/>
    <w:rsid w:val="00E52017"/>
    <w:rsid w:val="00E52905"/>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EED"/>
    <w:rsid w:val="00E55F3F"/>
    <w:rsid w:val="00E562E4"/>
    <w:rsid w:val="00E563BA"/>
    <w:rsid w:val="00E56DA1"/>
    <w:rsid w:val="00E56E54"/>
    <w:rsid w:val="00E56F30"/>
    <w:rsid w:val="00E5711F"/>
    <w:rsid w:val="00E5719D"/>
    <w:rsid w:val="00E5765B"/>
    <w:rsid w:val="00E57A8F"/>
    <w:rsid w:val="00E6000E"/>
    <w:rsid w:val="00E60283"/>
    <w:rsid w:val="00E602C9"/>
    <w:rsid w:val="00E608B7"/>
    <w:rsid w:val="00E60F80"/>
    <w:rsid w:val="00E6155A"/>
    <w:rsid w:val="00E616CB"/>
    <w:rsid w:val="00E61764"/>
    <w:rsid w:val="00E61A52"/>
    <w:rsid w:val="00E61DAC"/>
    <w:rsid w:val="00E61EA5"/>
    <w:rsid w:val="00E61F53"/>
    <w:rsid w:val="00E62479"/>
    <w:rsid w:val="00E624DA"/>
    <w:rsid w:val="00E629F9"/>
    <w:rsid w:val="00E62AF2"/>
    <w:rsid w:val="00E62C96"/>
    <w:rsid w:val="00E62EE5"/>
    <w:rsid w:val="00E62FD5"/>
    <w:rsid w:val="00E630F7"/>
    <w:rsid w:val="00E63105"/>
    <w:rsid w:val="00E6324D"/>
    <w:rsid w:val="00E6331F"/>
    <w:rsid w:val="00E63995"/>
    <w:rsid w:val="00E63EF4"/>
    <w:rsid w:val="00E64058"/>
    <w:rsid w:val="00E6412A"/>
    <w:rsid w:val="00E64286"/>
    <w:rsid w:val="00E6446A"/>
    <w:rsid w:val="00E64763"/>
    <w:rsid w:val="00E647B7"/>
    <w:rsid w:val="00E6503C"/>
    <w:rsid w:val="00E65522"/>
    <w:rsid w:val="00E65C7C"/>
    <w:rsid w:val="00E65E6B"/>
    <w:rsid w:val="00E65FF5"/>
    <w:rsid w:val="00E663F5"/>
    <w:rsid w:val="00E6640D"/>
    <w:rsid w:val="00E66477"/>
    <w:rsid w:val="00E6682F"/>
    <w:rsid w:val="00E66A1B"/>
    <w:rsid w:val="00E66E04"/>
    <w:rsid w:val="00E671F3"/>
    <w:rsid w:val="00E6740B"/>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CDE"/>
    <w:rsid w:val="00E72D34"/>
    <w:rsid w:val="00E72DBE"/>
    <w:rsid w:val="00E73065"/>
    <w:rsid w:val="00E7306F"/>
    <w:rsid w:val="00E73E01"/>
    <w:rsid w:val="00E7409E"/>
    <w:rsid w:val="00E7429A"/>
    <w:rsid w:val="00E745E9"/>
    <w:rsid w:val="00E7463F"/>
    <w:rsid w:val="00E746AB"/>
    <w:rsid w:val="00E7476B"/>
    <w:rsid w:val="00E74A66"/>
    <w:rsid w:val="00E74B5A"/>
    <w:rsid w:val="00E74C6D"/>
    <w:rsid w:val="00E74DDD"/>
    <w:rsid w:val="00E74F54"/>
    <w:rsid w:val="00E7524F"/>
    <w:rsid w:val="00E7556D"/>
    <w:rsid w:val="00E756FB"/>
    <w:rsid w:val="00E75A7B"/>
    <w:rsid w:val="00E75BCE"/>
    <w:rsid w:val="00E75F9B"/>
    <w:rsid w:val="00E760A7"/>
    <w:rsid w:val="00E76141"/>
    <w:rsid w:val="00E76270"/>
    <w:rsid w:val="00E76316"/>
    <w:rsid w:val="00E76365"/>
    <w:rsid w:val="00E76554"/>
    <w:rsid w:val="00E76ED7"/>
    <w:rsid w:val="00E76FA9"/>
    <w:rsid w:val="00E77040"/>
    <w:rsid w:val="00E770FE"/>
    <w:rsid w:val="00E773D4"/>
    <w:rsid w:val="00E77633"/>
    <w:rsid w:val="00E778C6"/>
    <w:rsid w:val="00E7797B"/>
    <w:rsid w:val="00E77C66"/>
    <w:rsid w:val="00E77DB8"/>
    <w:rsid w:val="00E8010D"/>
    <w:rsid w:val="00E8016D"/>
    <w:rsid w:val="00E80B75"/>
    <w:rsid w:val="00E810EC"/>
    <w:rsid w:val="00E8117B"/>
    <w:rsid w:val="00E811F2"/>
    <w:rsid w:val="00E81490"/>
    <w:rsid w:val="00E81F9F"/>
    <w:rsid w:val="00E81FFC"/>
    <w:rsid w:val="00E82303"/>
    <w:rsid w:val="00E826C8"/>
    <w:rsid w:val="00E828DA"/>
    <w:rsid w:val="00E82B20"/>
    <w:rsid w:val="00E82C0A"/>
    <w:rsid w:val="00E83280"/>
    <w:rsid w:val="00E832C9"/>
    <w:rsid w:val="00E832E5"/>
    <w:rsid w:val="00E83469"/>
    <w:rsid w:val="00E83E6E"/>
    <w:rsid w:val="00E84088"/>
    <w:rsid w:val="00E845FB"/>
    <w:rsid w:val="00E84626"/>
    <w:rsid w:val="00E84B96"/>
    <w:rsid w:val="00E84E03"/>
    <w:rsid w:val="00E84F35"/>
    <w:rsid w:val="00E84F87"/>
    <w:rsid w:val="00E8508C"/>
    <w:rsid w:val="00E850F7"/>
    <w:rsid w:val="00E85483"/>
    <w:rsid w:val="00E85796"/>
    <w:rsid w:val="00E859CA"/>
    <w:rsid w:val="00E86057"/>
    <w:rsid w:val="00E861F7"/>
    <w:rsid w:val="00E864B0"/>
    <w:rsid w:val="00E86647"/>
    <w:rsid w:val="00E86893"/>
    <w:rsid w:val="00E8691E"/>
    <w:rsid w:val="00E86BA9"/>
    <w:rsid w:val="00E86DBF"/>
    <w:rsid w:val="00E87309"/>
    <w:rsid w:val="00E8743C"/>
    <w:rsid w:val="00E874D1"/>
    <w:rsid w:val="00E87565"/>
    <w:rsid w:val="00E87896"/>
    <w:rsid w:val="00E879D2"/>
    <w:rsid w:val="00E879DC"/>
    <w:rsid w:val="00E879F0"/>
    <w:rsid w:val="00E87AE6"/>
    <w:rsid w:val="00E87AF8"/>
    <w:rsid w:val="00E87DCE"/>
    <w:rsid w:val="00E900A2"/>
    <w:rsid w:val="00E90199"/>
    <w:rsid w:val="00E9035F"/>
    <w:rsid w:val="00E90F94"/>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EB0"/>
    <w:rsid w:val="00E92F0A"/>
    <w:rsid w:val="00E93168"/>
    <w:rsid w:val="00E9346A"/>
    <w:rsid w:val="00E936D5"/>
    <w:rsid w:val="00E93A7A"/>
    <w:rsid w:val="00E93B3C"/>
    <w:rsid w:val="00E93B3D"/>
    <w:rsid w:val="00E93C12"/>
    <w:rsid w:val="00E93D80"/>
    <w:rsid w:val="00E93F4B"/>
    <w:rsid w:val="00E942A2"/>
    <w:rsid w:val="00E94307"/>
    <w:rsid w:val="00E943EF"/>
    <w:rsid w:val="00E944A2"/>
    <w:rsid w:val="00E945F6"/>
    <w:rsid w:val="00E9473F"/>
    <w:rsid w:val="00E94762"/>
    <w:rsid w:val="00E947DB"/>
    <w:rsid w:val="00E94CE0"/>
    <w:rsid w:val="00E94CEE"/>
    <w:rsid w:val="00E94E92"/>
    <w:rsid w:val="00E954A9"/>
    <w:rsid w:val="00E95754"/>
    <w:rsid w:val="00E957D6"/>
    <w:rsid w:val="00E95B52"/>
    <w:rsid w:val="00E95D01"/>
    <w:rsid w:val="00E95DAE"/>
    <w:rsid w:val="00E9627E"/>
    <w:rsid w:val="00E96684"/>
    <w:rsid w:val="00E968B6"/>
    <w:rsid w:val="00E968CD"/>
    <w:rsid w:val="00E968F4"/>
    <w:rsid w:val="00E9694A"/>
    <w:rsid w:val="00E96C84"/>
    <w:rsid w:val="00E96FBC"/>
    <w:rsid w:val="00E9738B"/>
    <w:rsid w:val="00E97507"/>
    <w:rsid w:val="00E975E9"/>
    <w:rsid w:val="00E9760C"/>
    <w:rsid w:val="00E97C09"/>
    <w:rsid w:val="00EA0185"/>
    <w:rsid w:val="00EA0266"/>
    <w:rsid w:val="00EA0281"/>
    <w:rsid w:val="00EA0BD3"/>
    <w:rsid w:val="00EA0BFA"/>
    <w:rsid w:val="00EA0E05"/>
    <w:rsid w:val="00EA0E10"/>
    <w:rsid w:val="00EA0F6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67D"/>
    <w:rsid w:val="00EA475F"/>
    <w:rsid w:val="00EA4877"/>
    <w:rsid w:val="00EA4A7A"/>
    <w:rsid w:val="00EA4AC2"/>
    <w:rsid w:val="00EA5029"/>
    <w:rsid w:val="00EA5335"/>
    <w:rsid w:val="00EA5F81"/>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44"/>
    <w:rsid w:val="00EB2435"/>
    <w:rsid w:val="00EB260F"/>
    <w:rsid w:val="00EB269A"/>
    <w:rsid w:val="00EB28D9"/>
    <w:rsid w:val="00EB2B2A"/>
    <w:rsid w:val="00EB2CFA"/>
    <w:rsid w:val="00EB338E"/>
    <w:rsid w:val="00EB3495"/>
    <w:rsid w:val="00EB35D4"/>
    <w:rsid w:val="00EB3677"/>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211"/>
    <w:rsid w:val="00EB534C"/>
    <w:rsid w:val="00EB53A5"/>
    <w:rsid w:val="00EB55D2"/>
    <w:rsid w:val="00EB57E7"/>
    <w:rsid w:val="00EB593E"/>
    <w:rsid w:val="00EB5BE9"/>
    <w:rsid w:val="00EB5C37"/>
    <w:rsid w:val="00EB5CC3"/>
    <w:rsid w:val="00EB5F7E"/>
    <w:rsid w:val="00EB6440"/>
    <w:rsid w:val="00EB65E1"/>
    <w:rsid w:val="00EB6698"/>
    <w:rsid w:val="00EB6763"/>
    <w:rsid w:val="00EB6C27"/>
    <w:rsid w:val="00EB6C53"/>
    <w:rsid w:val="00EB6FD8"/>
    <w:rsid w:val="00EB7502"/>
    <w:rsid w:val="00EB7832"/>
    <w:rsid w:val="00EB7B45"/>
    <w:rsid w:val="00EB7C50"/>
    <w:rsid w:val="00EB7C54"/>
    <w:rsid w:val="00EB7E4D"/>
    <w:rsid w:val="00EB7FE8"/>
    <w:rsid w:val="00EC003B"/>
    <w:rsid w:val="00EC045E"/>
    <w:rsid w:val="00EC0930"/>
    <w:rsid w:val="00EC117E"/>
    <w:rsid w:val="00EC13E4"/>
    <w:rsid w:val="00EC150A"/>
    <w:rsid w:val="00EC1771"/>
    <w:rsid w:val="00EC17AC"/>
    <w:rsid w:val="00EC183D"/>
    <w:rsid w:val="00EC1D83"/>
    <w:rsid w:val="00EC1F79"/>
    <w:rsid w:val="00EC2106"/>
    <w:rsid w:val="00EC2591"/>
    <w:rsid w:val="00EC27CD"/>
    <w:rsid w:val="00EC2E21"/>
    <w:rsid w:val="00EC331F"/>
    <w:rsid w:val="00EC36DD"/>
    <w:rsid w:val="00EC382E"/>
    <w:rsid w:val="00EC45F5"/>
    <w:rsid w:val="00EC49EA"/>
    <w:rsid w:val="00EC4A6C"/>
    <w:rsid w:val="00EC4C3D"/>
    <w:rsid w:val="00EC4D77"/>
    <w:rsid w:val="00EC4D7B"/>
    <w:rsid w:val="00EC4E2E"/>
    <w:rsid w:val="00EC4E52"/>
    <w:rsid w:val="00EC4F04"/>
    <w:rsid w:val="00EC50C4"/>
    <w:rsid w:val="00EC51DC"/>
    <w:rsid w:val="00EC555C"/>
    <w:rsid w:val="00EC5A0B"/>
    <w:rsid w:val="00EC5A47"/>
    <w:rsid w:val="00EC5C81"/>
    <w:rsid w:val="00EC5D2E"/>
    <w:rsid w:val="00EC5F1A"/>
    <w:rsid w:val="00EC5FD9"/>
    <w:rsid w:val="00EC6337"/>
    <w:rsid w:val="00EC640F"/>
    <w:rsid w:val="00EC641C"/>
    <w:rsid w:val="00EC66D7"/>
    <w:rsid w:val="00EC6D68"/>
    <w:rsid w:val="00EC7183"/>
    <w:rsid w:val="00EC71AB"/>
    <w:rsid w:val="00EC768C"/>
    <w:rsid w:val="00EC7B8C"/>
    <w:rsid w:val="00EC7BA4"/>
    <w:rsid w:val="00EC7BC5"/>
    <w:rsid w:val="00EC7CC0"/>
    <w:rsid w:val="00ED022F"/>
    <w:rsid w:val="00ED0332"/>
    <w:rsid w:val="00ED0BE7"/>
    <w:rsid w:val="00ED0DE8"/>
    <w:rsid w:val="00ED0EB9"/>
    <w:rsid w:val="00ED1276"/>
    <w:rsid w:val="00ED1410"/>
    <w:rsid w:val="00ED1447"/>
    <w:rsid w:val="00ED16A0"/>
    <w:rsid w:val="00ED17CE"/>
    <w:rsid w:val="00ED19B6"/>
    <w:rsid w:val="00ED1A39"/>
    <w:rsid w:val="00ED22B1"/>
    <w:rsid w:val="00ED2410"/>
    <w:rsid w:val="00ED24AE"/>
    <w:rsid w:val="00ED24BA"/>
    <w:rsid w:val="00ED2840"/>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BBB"/>
    <w:rsid w:val="00ED3C91"/>
    <w:rsid w:val="00ED3F07"/>
    <w:rsid w:val="00ED3F46"/>
    <w:rsid w:val="00ED4096"/>
    <w:rsid w:val="00ED4488"/>
    <w:rsid w:val="00ED4BEA"/>
    <w:rsid w:val="00ED4ECB"/>
    <w:rsid w:val="00ED4FE6"/>
    <w:rsid w:val="00ED5122"/>
    <w:rsid w:val="00ED5498"/>
    <w:rsid w:val="00ED54F7"/>
    <w:rsid w:val="00ED58F2"/>
    <w:rsid w:val="00ED5FED"/>
    <w:rsid w:val="00ED7140"/>
    <w:rsid w:val="00ED7292"/>
    <w:rsid w:val="00ED7E9B"/>
    <w:rsid w:val="00EE056E"/>
    <w:rsid w:val="00EE0790"/>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2C"/>
    <w:rsid w:val="00EE2AAB"/>
    <w:rsid w:val="00EE2B75"/>
    <w:rsid w:val="00EE2C45"/>
    <w:rsid w:val="00EE3066"/>
    <w:rsid w:val="00EE3203"/>
    <w:rsid w:val="00EE33A6"/>
    <w:rsid w:val="00EE3DCB"/>
    <w:rsid w:val="00EE3F05"/>
    <w:rsid w:val="00EE48AC"/>
    <w:rsid w:val="00EE48BD"/>
    <w:rsid w:val="00EE49E0"/>
    <w:rsid w:val="00EE4CBF"/>
    <w:rsid w:val="00EE5112"/>
    <w:rsid w:val="00EE5289"/>
    <w:rsid w:val="00EE52B9"/>
    <w:rsid w:val="00EE559E"/>
    <w:rsid w:val="00EE569A"/>
    <w:rsid w:val="00EE570A"/>
    <w:rsid w:val="00EE5B05"/>
    <w:rsid w:val="00EE5CF1"/>
    <w:rsid w:val="00EE5F8A"/>
    <w:rsid w:val="00EE6030"/>
    <w:rsid w:val="00EE62B4"/>
    <w:rsid w:val="00EE6359"/>
    <w:rsid w:val="00EE636D"/>
    <w:rsid w:val="00EE66B1"/>
    <w:rsid w:val="00EE67A5"/>
    <w:rsid w:val="00EE6BF6"/>
    <w:rsid w:val="00EE7764"/>
    <w:rsid w:val="00EE79A0"/>
    <w:rsid w:val="00EE7B77"/>
    <w:rsid w:val="00EE7D91"/>
    <w:rsid w:val="00EE7E43"/>
    <w:rsid w:val="00EE7ECE"/>
    <w:rsid w:val="00EF0225"/>
    <w:rsid w:val="00EF04CA"/>
    <w:rsid w:val="00EF04DF"/>
    <w:rsid w:val="00EF0611"/>
    <w:rsid w:val="00EF082A"/>
    <w:rsid w:val="00EF0843"/>
    <w:rsid w:val="00EF0942"/>
    <w:rsid w:val="00EF0D8F"/>
    <w:rsid w:val="00EF0E50"/>
    <w:rsid w:val="00EF118F"/>
    <w:rsid w:val="00EF1265"/>
    <w:rsid w:val="00EF14CD"/>
    <w:rsid w:val="00EF1672"/>
    <w:rsid w:val="00EF1A4F"/>
    <w:rsid w:val="00EF20FD"/>
    <w:rsid w:val="00EF24B5"/>
    <w:rsid w:val="00EF2786"/>
    <w:rsid w:val="00EF2C3D"/>
    <w:rsid w:val="00EF2FBC"/>
    <w:rsid w:val="00EF32A3"/>
    <w:rsid w:val="00EF34CD"/>
    <w:rsid w:val="00EF355A"/>
    <w:rsid w:val="00EF3777"/>
    <w:rsid w:val="00EF39A6"/>
    <w:rsid w:val="00EF3A28"/>
    <w:rsid w:val="00EF3A3D"/>
    <w:rsid w:val="00EF3A4A"/>
    <w:rsid w:val="00EF3A65"/>
    <w:rsid w:val="00EF3CB8"/>
    <w:rsid w:val="00EF3D43"/>
    <w:rsid w:val="00EF447D"/>
    <w:rsid w:val="00EF493B"/>
    <w:rsid w:val="00EF4AB5"/>
    <w:rsid w:val="00EF4C59"/>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93A"/>
    <w:rsid w:val="00EF7A4C"/>
    <w:rsid w:val="00EF7C70"/>
    <w:rsid w:val="00EF7DD6"/>
    <w:rsid w:val="00EF7F18"/>
    <w:rsid w:val="00EF7F5E"/>
    <w:rsid w:val="00F000F0"/>
    <w:rsid w:val="00F00180"/>
    <w:rsid w:val="00F006E4"/>
    <w:rsid w:val="00F00923"/>
    <w:rsid w:val="00F0096C"/>
    <w:rsid w:val="00F00A7F"/>
    <w:rsid w:val="00F00A86"/>
    <w:rsid w:val="00F00C9D"/>
    <w:rsid w:val="00F017CB"/>
    <w:rsid w:val="00F0197D"/>
    <w:rsid w:val="00F019BB"/>
    <w:rsid w:val="00F01A58"/>
    <w:rsid w:val="00F01D71"/>
    <w:rsid w:val="00F01ECD"/>
    <w:rsid w:val="00F023A1"/>
    <w:rsid w:val="00F024E9"/>
    <w:rsid w:val="00F026AE"/>
    <w:rsid w:val="00F027FF"/>
    <w:rsid w:val="00F02A48"/>
    <w:rsid w:val="00F02C4F"/>
    <w:rsid w:val="00F02D95"/>
    <w:rsid w:val="00F0301D"/>
    <w:rsid w:val="00F032DF"/>
    <w:rsid w:val="00F03300"/>
    <w:rsid w:val="00F03466"/>
    <w:rsid w:val="00F035BA"/>
    <w:rsid w:val="00F0388F"/>
    <w:rsid w:val="00F03891"/>
    <w:rsid w:val="00F040CC"/>
    <w:rsid w:val="00F044CE"/>
    <w:rsid w:val="00F04523"/>
    <w:rsid w:val="00F0454D"/>
    <w:rsid w:val="00F04551"/>
    <w:rsid w:val="00F04686"/>
    <w:rsid w:val="00F04B22"/>
    <w:rsid w:val="00F04D51"/>
    <w:rsid w:val="00F04DC6"/>
    <w:rsid w:val="00F04F3E"/>
    <w:rsid w:val="00F05166"/>
    <w:rsid w:val="00F0522E"/>
    <w:rsid w:val="00F0535E"/>
    <w:rsid w:val="00F057AA"/>
    <w:rsid w:val="00F05A16"/>
    <w:rsid w:val="00F05EED"/>
    <w:rsid w:val="00F0625A"/>
    <w:rsid w:val="00F0650D"/>
    <w:rsid w:val="00F0668C"/>
    <w:rsid w:val="00F06D2D"/>
    <w:rsid w:val="00F06D91"/>
    <w:rsid w:val="00F06F02"/>
    <w:rsid w:val="00F07D33"/>
    <w:rsid w:val="00F10437"/>
    <w:rsid w:val="00F10465"/>
    <w:rsid w:val="00F10848"/>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393"/>
    <w:rsid w:val="00F15860"/>
    <w:rsid w:val="00F1595D"/>
    <w:rsid w:val="00F15A50"/>
    <w:rsid w:val="00F16035"/>
    <w:rsid w:val="00F16301"/>
    <w:rsid w:val="00F163A0"/>
    <w:rsid w:val="00F16B1A"/>
    <w:rsid w:val="00F16B91"/>
    <w:rsid w:val="00F16BB1"/>
    <w:rsid w:val="00F16EFB"/>
    <w:rsid w:val="00F172DB"/>
    <w:rsid w:val="00F17383"/>
    <w:rsid w:val="00F173ED"/>
    <w:rsid w:val="00F1754C"/>
    <w:rsid w:val="00F17A8F"/>
    <w:rsid w:val="00F17AD5"/>
    <w:rsid w:val="00F17AE3"/>
    <w:rsid w:val="00F17BA6"/>
    <w:rsid w:val="00F17CA7"/>
    <w:rsid w:val="00F20046"/>
    <w:rsid w:val="00F204E3"/>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B49"/>
    <w:rsid w:val="00F22C50"/>
    <w:rsid w:val="00F22C96"/>
    <w:rsid w:val="00F22DCA"/>
    <w:rsid w:val="00F232A9"/>
    <w:rsid w:val="00F2357F"/>
    <w:rsid w:val="00F238BB"/>
    <w:rsid w:val="00F238C1"/>
    <w:rsid w:val="00F238F6"/>
    <w:rsid w:val="00F23BD0"/>
    <w:rsid w:val="00F23FCA"/>
    <w:rsid w:val="00F244C0"/>
    <w:rsid w:val="00F2456B"/>
    <w:rsid w:val="00F24A57"/>
    <w:rsid w:val="00F24EB1"/>
    <w:rsid w:val="00F24F4D"/>
    <w:rsid w:val="00F24FA0"/>
    <w:rsid w:val="00F250CE"/>
    <w:rsid w:val="00F25157"/>
    <w:rsid w:val="00F2542C"/>
    <w:rsid w:val="00F25811"/>
    <w:rsid w:val="00F25EB4"/>
    <w:rsid w:val="00F25F12"/>
    <w:rsid w:val="00F2617C"/>
    <w:rsid w:val="00F2643A"/>
    <w:rsid w:val="00F2655B"/>
    <w:rsid w:val="00F26886"/>
    <w:rsid w:val="00F2699C"/>
    <w:rsid w:val="00F26A6D"/>
    <w:rsid w:val="00F26AF5"/>
    <w:rsid w:val="00F26B24"/>
    <w:rsid w:val="00F26F43"/>
    <w:rsid w:val="00F27CB6"/>
    <w:rsid w:val="00F27D10"/>
    <w:rsid w:val="00F27E0C"/>
    <w:rsid w:val="00F3001B"/>
    <w:rsid w:val="00F3002F"/>
    <w:rsid w:val="00F30031"/>
    <w:rsid w:val="00F30353"/>
    <w:rsid w:val="00F308C0"/>
    <w:rsid w:val="00F309D2"/>
    <w:rsid w:val="00F30AC4"/>
    <w:rsid w:val="00F30B79"/>
    <w:rsid w:val="00F30CC8"/>
    <w:rsid w:val="00F310F8"/>
    <w:rsid w:val="00F313BD"/>
    <w:rsid w:val="00F315B1"/>
    <w:rsid w:val="00F315C5"/>
    <w:rsid w:val="00F315F7"/>
    <w:rsid w:val="00F31717"/>
    <w:rsid w:val="00F318E7"/>
    <w:rsid w:val="00F319FC"/>
    <w:rsid w:val="00F31A03"/>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3FBE"/>
    <w:rsid w:val="00F34286"/>
    <w:rsid w:val="00F342E5"/>
    <w:rsid w:val="00F346BC"/>
    <w:rsid w:val="00F35181"/>
    <w:rsid w:val="00F3521B"/>
    <w:rsid w:val="00F3524E"/>
    <w:rsid w:val="00F3543C"/>
    <w:rsid w:val="00F35561"/>
    <w:rsid w:val="00F35865"/>
    <w:rsid w:val="00F35991"/>
    <w:rsid w:val="00F35A79"/>
    <w:rsid w:val="00F35DAF"/>
    <w:rsid w:val="00F35E92"/>
    <w:rsid w:val="00F36190"/>
    <w:rsid w:val="00F3647B"/>
    <w:rsid w:val="00F364D1"/>
    <w:rsid w:val="00F3651B"/>
    <w:rsid w:val="00F3674B"/>
    <w:rsid w:val="00F369F3"/>
    <w:rsid w:val="00F370CB"/>
    <w:rsid w:val="00F3764D"/>
    <w:rsid w:val="00F377A2"/>
    <w:rsid w:val="00F37922"/>
    <w:rsid w:val="00F37AE3"/>
    <w:rsid w:val="00F37AEF"/>
    <w:rsid w:val="00F37DFA"/>
    <w:rsid w:val="00F40181"/>
    <w:rsid w:val="00F408F7"/>
    <w:rsid w:val="00F40B7E"/>
    <w:rsid w:val="00F4125D"/>
    <w:rsid w:val="00F41A10"/>
    <w:rsid w:val="00F41A61"/>
    <w:rsid w:val="00F42373"/>
    <w:rsid w:val="00F42400"/>
    <w:rsid w:val="00F42910"/>
    <w:rsid w:val="00F42C2B"/>
    <w:rsid w:val="00F42FAF"/>
    <w:rsid w:val="00F42FFD"/>
    <w:rsid w:val="00F43068"/>
    <w:rsid w:val="00F439C5"/>
    <w:rsid w:val="00F43AD1"/>
    <w:rsid w:val="00F43BCF"/>
    <w:rsid w:val="00F44510"/>
    <w:rsid w:val="00F447F5"/>
    <w:rsid w:val="00F44833"/>
    <w:rsid w:val="00F45220"/>
    <w:rsid w:val="00F453C5"/>
    <w:rsid w:val="00F45575"/>
    <w:rsid w:val="00F465C1"/>
    <w:rsid w:val="00F4678D"/>
    <w:rsid w:val="00F467B0"/>
    <w:rsid w:val="00F46E40"/>
    <w:rsid w:val="00F46F41"/>
    <w:rsid w:val="00F46F8B"/>
    <w:rsid w:val="00F47132"/>
    <w:rsid w:val="00F4715D"/>
    <w:rsid w:val="00F47728"/>
    <w:rsid w:val="00F47892"/>
    <w:rsid w:val="00F478E7"/>
    <w:rsid w:val="00F47994"/>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D7"/>
    <w:rsid w:val="00F55537"/>
    <w:rsid w:val="00F5558C"/>
    <w:rsid w:val="00F55738"/>
    <w:rsid w:val="00F55AC5"/>
    <w:rsid w:val="00F55F9D"/>
    <w:rsid w:val="00F568FF"/>
    <w:rsid w:val="00F56918"/>
    <w:rsid w:val="00F56B25"/>
    <w:rsid w:val="00F56C6C"/>
    <w:rsid w:val="00F56E09"/>
    <w:rsid w:val="00F56E80"/>
    <w:rsid w:val="00F5765A"/>
    <w:rsid w:val="00F57704"/>
    <w:rsid w:val="00F577F9"/>
    <w:rsid w:val="00F57929"/>
    <w:rsid w:val="00F57950"/>
    <w:rsid w:val="00F57C72"/>
    <w:rsid w:val="00F6021A"/>
    <w:rsid w:val="00F602F8"/>
    <w:rsid w:val="00F608EE"/>
    <w:rsid w:val="00F60CFC"/>
    <w:rsid w:val="00F61158"/>
    <w:rsid w:val="00F61564"/>
    <w:rsid w:val="00F615B6"/>
    <w:rsid w:val="00F61642"/>
    <w:rsid w:val="00F61701"/>
    <w:rsid w:val="00F618C0"/>
    <w:rsid w:val="00F61902"/>
    <w:rsid w:val="00F61FDE"/>
    <w:rsid w:val="00F622E3"/>
    <w:rsid w:val="00F62377"/>
    <w:rsid w:val="00F6240E"/>
    <w:rsid w:val="00F62C76"/>
    <w:rsid w:val="00F62F4E"/>
    <w:rsid w:val="00F6317A"/>
    <w:rsid w:val="00F63289"/>
    <w:rsid w:val="00F634A6"/>
    <w:rsid w:val="00F6353D"/>
    <w:rsid w:val="00F63622"/>
    <w:rsid w:val="00F6404E"/>
    <w:rsid w:val="00F6421E"/>
    <w:rsid w:val="00F6433C"/>
    <w:rsid w:val="00F644BD"/>
    <w:rsid w:val="00F6474A"/>
    <w:rsid w:val="00F64966"/>
    <w:rsid w:val="00F64D85"/>
    <w:rsid w:val="00F64F9F"/>
    <w:rsid w:val="00F6522A"/>
    <w:rsid w:val="00F6532C"/>
    <w:rsid w:val="00F6562D"/>
    <w:rsid w:val="00F657FF"/>
    <w:rsid w:val="00F660B8"/>
    <w:rsid w:val="00F660E7"/>
    <w:rsid w:val="00F6624A"/>
    <w:rsid w:val="00F6658E"/>
    <w:rsid w:val="00F66963"/>
    <w:rsid w:val="00F669E3"/>
    <w:rsid w:val="00F66D68"/>
    <w:rsid w:val="00F67026"/>
    <w:rsid w:val="00F67A85"/>
    <w:rsid w:val="00F67F10"/>
    <w:rsid w:val="00F70244"/>
    <w:rsid w:val="00F704D0"/>
    <w:rsid w:val="00F7089C"/>
    <w:rsid w:val="00F70B68"/>
    <w:rsid w:val="00F70D6A"/>
    <w:rsid w:val="00F70FF9"/>
    <w:rsid w:val="00F71026"/>
    <w:rsid w:val="00F71042"/>
    <w:rsid w:val="00F710A0"/>
    <w:rsid w:val="00F715C2"/>
    <w:rsid w:val="00F715F5"/>
    <w:rsid w:val="00F71976"/>
    <w:rsid w:val="00F71A99"/>
    <w:rsid w:val="00F71B37"/>
    <w:rsid w:val="00F71C4F"/>
    <w:rsid w:val="00F71F79"/>
    <w:rsid w:val="00F721A1"/>
    <w:rsid w:val="00F724E3"/>
    <w:rsid w:val="00F72643"/>
    <w:rsid w:val="00F727AA"/>
    <w:rsid w:val="00F729CA"/>
    <w:rsid w:val="00F72C94"/>
    <w:rsid w:val="00F72ECA"/>
    <w:rsid w:val="00F73852"/>
    <w:rsid w:val="00F73C64"/>
    <w:rsid w:val="00F73D87"/>
    <w:rsid w:val="00F73F43"/>
    <w:rsid w:val="00F73F78"/>
    <w:rsid w:val="00F7415D"/>
    <w:rsid w:val="00F74609"/>
    <w:rsid w:val="00F74664"/>
    <w:rsid w:val="00F74791"/>
    <w:rsid w:val="00F74A7A"/>
    <w:rsid w:val="00F74BD2"/>
    <w:rsid w:val="00F74C84"/>
    <w:rsid w:val="00F74DF2"/>
    <w:rsid w:val="00F75549"/>
    <w:rsid w:val="00F7564B"/>
    <w:rsid w:val="00F75A15"/>
    <w:rsid w:val="00F75CDB"/>
    <w:rsid w:val="00F75E4A"/>
    <w:rsid w:val="00F7628B"/>
    <w:rsid w:val="00F76337"/>
    <w:rsid w:val="00F763DF"/>
    <w:rsid w:val="00F766C3"/>
    <w:rsid w:val="00F76B2E"/>
    <w:rsid w:val="00F76B74"/>
    <w:rsid w:val="00F76D2A"/>
    <w:rsid w:val="00F76E19"/>
    <w:rsid w:val="00F76EB1"/>
    <w:rsid w:val="00F76FDD"/>
    <w:rsid w:val="00F7792A"/>
    <w:rsid w:val="00F77C47"/>
    <w:rsid w:val="00F77CFA"/>
    <w:rsid w:val="00F77F65"/>
    <w:rsid w:val="00F805A2"/>
    <w:rsid w:val="00F80741"/>
    <w:rsid w:val="00F80D8F"/>
    <w:rsid w:val="00F80E20"/>
    <w:rsid w:val="00F812A7"/>
    <w:rsid w:val="00F81311"/>
    <w:rsid w:val="00F8131A"/>
    <w:rsid w:val="00F813BD"/>
    <w:rsid w:val="00F81507"/>
    <w:rsid w:val="00F81625"/>
    <w:rsid w:val="00F81C47"/>
    <w:rsid w:val="00F81E0E"/>
    <w:rsid w:val="00F81E87"/>
    <w:rsid w:val="00F81F25"/>
    <w:rsid w:val="00F81F57"/>
    <w:rsid w:val="00F81F94"/>
    <w:rsid w:val="00F820FE"/>
    <w:rsid w:val="00F823D5"/>
    <w:rsid w:val="00F82659"/>
    <w:rsid w:val="00F82CD8"/>
    <w:rsid w:val="00F830E4"/>
    <w:rsid w:val="00F83301"/>
    <w:rsid w:val="00F83564"/>
    <w:rsid w:val="00F8359B"/>
    <w:rsid w:val="00F836F5"/>
    <w:rsid w:val="00F837A7"/>
    <w:rsid w:val="00F837DD"/>
    <w:rsid w:val="00F842A9"/>
    <w:rsid w:val="00F844CF"/>
    <w:rsid w:val="00F84849"/>
    <w:rsid w:val="00F84865"/>
    <w:rsid w:val="00F849D7"/>
    <w:rsid w:val="00F84A2F"/>
    <w:rsid w:val="00F84BAB"/>
    <w:rsid w:val="00F84E6D"/>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7D1"/>
    <w:rsid w:val="00F879C6"/>
    <w:rsid w:val="00F87CB7"/>
    <w:rsid w:val="00F87D07"/>
    <w:rsid w:val="00F87D7F"/>
    <w:rsid w:val="00F87D82"/>
    <w:rsid w:val="00F87E13"/>
    <w:rsid w:val="00F87E81"/>
    <w:rsid w:val="00F90178"/>
    <w:rsid w:val="00F901EE"/>
    <w:rsid w:val="00F90311"/>
    <w:rsid w:val="00F90391"/>
    <w:rsid w:val="00F9046C"/>
    <w:rsid w:val="00F906BF"/>
    <w:rsid w:val="00F90BEE"/>
    <w:rsid w:val="00F90C86"/>
    <w:rsid w:val="00F90FD6"/>
    <w:rsid w:val="00F91025"/>
    <w:rsid w:val="00F910E4"/>
    <w:rsid w:val="00F91220"/>
    <w:rsid w:val="00F915AB"/>
    <w:rsid w:val="00F9174D"/>
    <w:rsid w:val="00F91906"/>
    <w:rsid w:val="00F91CA2"/>
    <w:rsid w:val="00F91DAC"/>
    <w:rsid w:val="00F91DB1"/>
    <w:rsid w:val="00F91F7C"/>
    <w:rsid w:val="00F92174"/>
    <w:rsid w:val="00F923DB"/>
    <w:rsid w:val="00F92725"/>
    <w:rsid w:val="00F92A4B"/>
    <w:rsid w:val="00F9374B"/>
    <w:rsid w:val="00F93A3D"/>
    <w:rsid w:val="00F93C0B"/>
    <w:rsid w:val="00F93CDE"/>
    <w:rsid w:val="00F93D13"/>
    <w:rsid w:val="00F93EE6"/>
    <w:rsid w:val="00F94003"/>
    <w:rsid w:val="00F94237"/>
    <w:rsid w:val="00F94412"/>
    <w:rsid w:val="00F94524"/>
    <w:rsid w:val="00F94737"/>
    <w:rsid w:val="00F9473D"/>
    <w:rsid w:val="00F9495D"/>
    <w:rsid w:val="00F94967"/>
    <w:rsid w:val="00F95013"/>
    <w:rsid w:val="00F95103"/>
    <w:rsid w:val="00F951BD"/>
    <w:rsid w:val="00F952CE"/>
    <w:rsid w:val="00F9632D"/>
    <w:rsid w:val="00F96427"/>
    <w:rsid w:val="00F9644F"/>
    <w:rsid w:val="00F965D9"/>
    <w:rsid w:val="00F96842"/>
    <w:rsid w:val="00F969EB"/>
    <w:rsid w:val="00F96C7A"/>
    <w:rsid w:val="00F96CB6"/>
    <w:rsid w:val="00F96E7C"/>
    <w:rsid w:val="00F97397"/>
    <w:rsid w:val="00F975B5"/>
    <w:rsid w:val="00F977ED"/>
    <w:rsid w:val="00F97C59"/>
    <w:rsid w:val="00F97D15"/>
    <w:rsid w:val="00FA0001"/>
    <w:rsid w:val="00FA0252"/>
    <w:rsid w:val="00FA04BE"/>
    <w:rsid w:val="00FA0509"/>
    <w:rsid w:val="00FA07B8"/>
    <w:rsid w:val="00FA09C3"/>
    <w:rsid w:val="00FA0A8A"/>
    <w:rsid w:val="00FA0E7C"/>
    <w:rsid w:val="00FA11A4"/>
    <w:rsid w:val="00FA1476"/>
    <w:rsid w:val="00FA148E"/>
    <w:rsid w:val="00FA14A2"/>
    <w:rsid w:val="00FA19CA"/>
    <w:rsid w:val="00FA1CBF"/>
    <w:rsid w:val="00FA1D8F"/>
    <w:rsid w:val="00FA1F1D"/>
    <w:rsid w:val="00FA2002"/>
    <w:rsid w:val="00FA222A"/>
    <w:rsid w:val="00FA2400"/>
    <w:rsid w:val="00FA2504"/>
    <w:rsid w:val="00FA2526"/>
    <w:rsid w:val="00FA25D5"/>
    <w:rsid w:val="00FA2AB0"/>
    <w:rsid w:val="00FA308C"/>
    <w:rsid w:val="00FA363D"/>
    <w:rsid w:val="00FA383D"/>
    <w:rsid w:val="00FA3C84"/>
    <w:rsid w:val="00FA3E79"/>
    <w:rsid w:val="00FA4471"/>
    <w:rsid w:val="00FA47DE"/>
    <w:rsid w:val="00FA4EDE"/>
    <w:rsid w:val="00FA50E8"/>
    <w:rsid w:val="00FA5171"/>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CFF"/>
    <w:rsid w:val="00FA6D2E"/>
    <w:rsid w:val="00FA70DF"/>
    <w:rsid w:val="00FA7124"/>
    <w:rsid w:val="00FA7152"/>
    <w:rsid w:val="00FA7A20"/>
    <w:rsid w:val="00FA7AA6"/>
    <w:rsid w:val="00FA7B91"/>
    <w:rsid w:val="00FA7C04"/>
    <w:rsid w:val="00FB009F"/>
    <w:rsid w:val="00FB0443"/>
    <w:rsid w:val="00FB06D2"/>
    <w:rsid w:val="00FB0F6E"/>
    <w:rsid w:val="00FB1216"/>
    <w:rsid w:val="00FB15D5"/>
    <w:rsid w:val="00FB1694"/>
    <w:rsid w:val="00FB182A"/>
    <w:rsid w:val="00FB18E8"/>
    <w:rsid w:val="00FB19D8"/>
    <w:rsid w:val="00FB1FCA"/>
    <w:rsid w:val="00FB22E5"/>
    <w:rsid w:val="00FB2803"/>
    <w:rsid w:val="00FB2864"/>
    <w:rsid w:val="00FB2D70"/>
    <w:rsid w:val="00FB2E22"/>
    <w:rsid w:val="00FB2F94"/>
    <w:rsid w:val="00FB32DA"/>
    <w:rsid w:val="00FB35AB"/>
    <w:rsid w:val="00FB35E4"/>
    <w:rsid w:val="00FB38EA"/>
    <w:rsid w:val="00FB3CD6"/>
    <w:rsid w:val="00FB4065"/>
    <w:rsid w:val="00FB44CB"/>
    <w:rsid w:val="00FB4725"/>
    <w:rsid w:val="00FB4760"/>
    <w:rsid w:val="00FB47B5"/>
    <w:rsid w:val="00FB4B74"/>
    <w:rsid w:val="00FB51C1"/>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9DD"/>
    <w:rsid w:val="00FB7A9C"/>
    <w:rsid w:val="00FC03AD"/>
    <w:rsid w:val="00FC05B3"/>
    <w:rsid w:val="00FC08A8"/>
    <w:rsid w:val="00FC0AB4"/>
    <w:rsid w:val="00FC0B9B"/>
    <w:rsid w:val="00FC0E12"/>
    <w:rsid w:val="00FC0F67"/>
    <w:rsid w:val="00FC132B"/>
    <w:rsid w:val="00FC15A1"/>
    <w:rsid w:val="00FC184E"/>
    <w:rsid w:val="00FC1859"/>
    <w:rsid w:val="00FC2075"/>
    <w:rsid w:val="00FC20A7"/>
    <w:rsid w:val="00FC22B3"/>
    <w:rsid w:val="00FC22FE"/>
    <w:rsid w:val="00FC23FA"/>
    <w:rsid w:val="00FC2424"/>
    <w:rsid w:val="00FC25D7"/>
    <w:rsid w:val="00FC2742"/>
    <w:rsid w:val="00FC29C0"/>
    <w:rsid w:val="00FC2EED"/>
    <w:rsid w:val="00FC312D"/>
    <w:rsid w:val="00FC330F"/>
    <w:rsid w:val="00FC35FF"/>
    <w:rsid w:val="00FC36BD"/>
    <w:rsid w:val="00FC37F0"/>
    <w:rsid w:val="00FC39E8"/>
    <w:rsid w:val="00FC3BBC"/>
    <w:rsid w:val="00FC3EEB"/>
    <w:rsid w:val="00FC4278"/>
    <w:rsid w:val="00FC4423"/>
    <w:rsid w:val="00FC4516"/>
    <w:rsid w:val="00FC47D1"/>
    <w:rsid w:val="00FC4850"/>
    <w:rsid w:val="00FC4CA4"/>
    <w:rsid w:val="00FC4CD1"/>
    <w:rsid w:val="00FC4DD6"/>
    <w:rsid w:val="00FC508F"/>
    <w:rsid w:val="00FC5101"/>
    <w:rsid w:val="00FC545C"/>
    <w:rsid w:val="00FC553E"/>
    <w:rsid w:val="00FC5611"/>
    <w:rsid w:val="00FC6143"/>
    <w:rsid w:val="00FC65A0"/>
    <w:rsid w:val="00FC67F6"/>
    <w:rsid w:val="00FC6A87"/>
    <w:rsid w:val="00FC6B41"/>
    <w:rsid w:val="00FC6DC7"/>
    <w:rsid w:val="00FC6EF1"/>
    <w:rsid w:val="00FC70B1"/>
    <w:rsid w:val="00FC7308"/>
    <w:rsid w:val="00FC7B01"/>
    <w:rsid w:val="00FC7C9E"/>
    <w:rsid w:val="00FC7DD2"/>
    <w:rsid w:val="00FC7EF2"/>
    <w:rsid w:val="00FC7F93"/>
    <w:rsid w:val="00FD07B9"/>
    <w:rsid w:val="00FD0C32"/>
    <w:rsid w:val="00FD10D2"/>
    <w:rsid w:val="00FD111E"/>
    <w:rsid w:val="00FD1401"/>
    <w:rsid w:val="00FD14E4"/>
    <w:rsid w:val="00FD21E0"/>
    <w:rsid w:val="00FD27AD"/>
    <w:rsid w:val="00FD2804"/>
    <w:rsid w:val="00FD282A"/>
    <w:rsid w:val="00FD2A71"/>
    <w:rsid w:val="00FD2E64"/>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6B5"/>
    <w:rsid w:val="00FD681C"/>
    <w:rsid w:val="00FD6859"/>
    <w:rsid w:val="00FD6A3D"/>
    <w:rsid w:val="00FD6A46"/>
    <w:rsid w:val="00FD6CCB"/>
    <w:rsid w:val="00FD6F9D"/>
    <w:rsid w:val="00FD7001"/>
    <w:rsid w:val="00FD7240"/>
    <w:rsid w:val="00FD72D9"/>
    <w:rsid w:val="00FD73AE"/>
    <w:rsid w:val="00FD75AC"/>
    <w:rsid w:val="00FD7F6A"/>
    <w:rsid w:val="00FE03A5"/>
    <w:rsid w:val="00FE04B6"/>
    <w:rsid w:val="00FE05E5"/>
    <w:rsid w:val="00FE0657"/>
    <w:rsid w:val="00FE0720"/>
    <w:rsid w:val="00FE07D8"/>
    <w:rsid w:val="00FE0AEB"/>
    <w:rsid w:val="00FE1684"/>
    <w:rsid w:val="00FE1E88"/>
    <w:rsid w:val="00FE20AB"/>
    <w:rsid w:val="00FE22FE"/>
    <w:rsid w:val="00FE2B7B"/>
    <w:rsid w:val="00FE306A"/>
    <w:rsid w:val="00FE3100"/>
    <w:rsid w:val="00FE3439"/>
    <w:rsid w:val="00FE35A0"/>
    <w:rsid w:val="00FE3768"/>
    <w:rsid w:val="00FE37C6"/>
    <w:rsid w:val="00FE3857"/>
    <w:rsid w:val="00FE3E22"/>
    <w:rsid w:val="00FE436D"/>
    <w:rsid w:val="00FE4391"/>
    <w:rsid w:val="00FE4E2E"/>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1"/>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7B"/>
    <w:rsid w:val="00FF7746"/>
    <w:rsid w:val="00FF78DB"/>
    <w:rsid w:val="00FF78F0"/>
    <w:rsid w:val="07BAB871"/>
    <w:rsid w:val="08B1AB81"/>
    <w:rsid w:val="1FA29422"/>
    <w:rsid w:val="38D74719"/>
    <w:rsid w:val="50CD7BE9"/>
    <w:rsid w:val="7C4F4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4B9014CD-3B9F-447F-9789-0447E24E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74AB6"/>
    <w:pPr>
      <w:overflowPunct w:val="0"/>
      <w:autoSpaceDE w:val="0"/>
      <w:autoSpaceDN w:val="0"/>
      <w:adjustRightInd w:val="0"/>
      <w:spacing w:after="180"/>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qFormat/>
    <w:rsid w:val="00A10B48"/>
    <w:rPr>
      <w:sz w:val="16"/>
      <w:szCs w:val="16"/>
    </w:rPr>
  </w:style>
  <w:style w:type="paragraph" w:styleId="afa">
    <w:name w:val="annotation text"/>
    <w:basedOn w:val="a2"/>
    <w:link w:val="afb"/>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단,列表段落11"/>
    <w:basedOn w:val="a2"/>
    <w:next w:val="ad"/>
    <w:link w:val="12"/>
    <w:uiPriority w:val="34"/>
    <w:qFormat/>
    <w:rsid w:val="00170729"/>
    <w:pPr>
      <w:ind w:left="568" w:hanging="284"/>
    </w:p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1">
    <w:name w:val="Subtitle"/>
    <w:basedOn w:val="a2"/>
    <w:next w:val="a2"/>
    <w:link w:val="aff2"/>
    <w:uiPriority w:val="11"/>
    <w:qFormat/>
    <w:rsid w:val="005D609E"/>
    <w:pPr>
      <w:spacing w:after="60"/>
      <w:jc w:val="center"/>
      <w:outlineLvl w:val="1"/>
    </w:pPr>
    <w:rPr>
      <w:rFonts w:ascii="Cambria" w:eastAsia="Times New Roman" w:hAnsi="Cambria"/>
      <w:sz w:val="24"/>
      <w:szCs w:val="24"/>
      <w:lang w:eastAsia="x-none"/>
    </w:rPr>
  </w:style>
  <w:style w:type="character" w:customStyle="1" w:styleId="aff2">
    <w:name w:val="副标题 字符"/>
    <w:link w:val="aff1"/>
    <w:uiPriority w:val="11"/>
    <w:rsid w:val="005D609E"/>
    <w:rPr>
      <w:rFonts w:ascii="Cambria" w:eastAsia="Times New Roman" w:hAnsi="Cambria" w:cs="Times New Roman"/>
      <w:sz w:val="24"/>
      <w:szCs w:val="24"/>
      <w:lang w:val="en-GB"/>
    </w:rPr>
  </w:style>
  <w:style w:type="paragraph" w:styleId="aff3">
    <w:name w:val="Revision"/>
    <w:hidden/>
    <w:uiPriority w:val="99"/>
    <w:semiHidden/>
    <w:rsid w:val="00F1403E"/>
    <w:rPr>
      <w:rFonts w:ascii="Times New Roman" w:hAnsi="Times New Roman"/>
      <w:lang w:val="en-GB" w:eastAsia="en-US"/>
    </w:rPr>
  </w:style>
  <w:style w:type="paragraph" w:styleId="aff4">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qFormat/>
    <w:rsid w:val="00552FF4"/>
    <w:rPr>
      <w:rFonts w:ascii="Times New Roman" w:hAnsi="Times New Roman"/>
      <w:lang w:val="en-GB"/>
    </w:rPr>
  </w:style>
  <w:style w:type="character" w:styleId="aff5">
    <w:name w:val="Placeholder Text"/>
    <w:uiPriority w:val="99"/>
    <w:rsid w:val="006601F9"/>
    <w:rPr>
      <w:color w:val="808080"/>
    </w:rPr>
  </w:style>
  <w:style w:type="character" w:styleId="aff6">
    <w:name w:val="Hyperlink"/>
    <w:qFormat/>
    <w:rsid w:val="00EE0E09"/>
    <w:rPr>
      <w:color w:val="0000FF"/>
      <w:u w:val="single"/>
    </w:rPr>
  </w:style>
  <w:style w:type="character" w:styleId="aff7">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8">
    <w:name w:val="样式 页眉"/>
    <w:basedOn w:val="a7"/>
    <w:link w:val="Char"/>
    <w:rsid w:val="008E1294"/>
    <w:rPr>
      <w:rFonts w:eastAsia="Arial"/>
      <w:bCs/>
      <w:sz w:val="22"/>
      <w:lang w:val="en-GB"/>
    </w:rPr>
  </w:style>
  <w:style w:type="character" w:customStyle="1" w:styleId="Char">
    <w:name w:val="样式 页眉 Char"/>
    <w:link w:val="aff8"/>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9"/>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9">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a">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0"/>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1"/>
      </w:numPr>
      <w:ind w:left="0"/>
      <w:contextualSpacing/>
    </w:pPr>
    <w:rPr>
      <w:rFonts w:eastAsia="Times New Roman"/>
      <w:szCs w:val="24"/>
    </w:rPr>
  </w:style>
  <w:style w:type="character" w:customStyle="1" w:styleId="bulletChar">
    <w:name w:val="bullet Char"/>
    <w:link w:val="bullet"/>
    <w:rsid w:val="00985729"/>
    <w:rPr>
      <w:rFonts w:ascii="Times New Roman" w:eastAsia="Times New Roman" w:hAnsi="Times New Roman"/>
      <w:sz w:val="22"/>
      <w:szCs w:val="24"/>
      <w:lang w:val="en-GB"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2"/>
      </w:numPr>
    </w:pPr>
    <w:rPr>
      <w:rFonts w:eastAsia="Times New Roman"/>
    </w:rPr>
  </w:style>
  <w:style w:type="table" w:customStyle="1" w:styleId="14">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4"/>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6"/>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18"/>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2"/>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9"/>
      </w:numPr>
      <w:spacing w:after="120"/>
    </w:pPr>
    <w:rPr>
      <w:rFonts w:eastAsia="MS Mincho"/>
      <w:lang w:eastAsia="en-GB"/>
    </w:rPr>
  </w:style>
  <w:style w:type="paragraph" w:customStyle="1" w:styleId="textintend2">
    <w:name w:val="text intend 2"/>
    <w:basedOn w:val="text"/>
    <w:rsid w:val="00985729"/>
    <w:pPr>
      <w:numPr>
        <w:numId w:val="20"/>
      </w:numPr>
      <w:spacing w:after="120"/>
    </w:pPr>
    <w:rPr>
      <w:rFonts w:eastAsia="MS Mincho"/>
      <w:lang w:eastAsia="en-GB"/>
    </w:rPr>
  </w:style>
  <w:style w:type="paragraph" w:customStyle="1" w:styleId="textintend3">
    <w:name w:val="text intend 3"/>
    <w:basedOn w:val="text"/>
    <w:rsid w:val="00985729"/>
    <w:pPr>
      <w:numPr>
        <w:numId w:val="21"/>
      </w:numPr>
      <w:spacing w:after="120"/>
    </w:pPr>
    <w:rPr>
      <w:rFonts w:eastAsia="MS Mincho"/>
      <w:lang w:eastAsia="en-GB"/>
    </w:rPr>
  </w:style>
  <w:style w:type="paragraph" w:customStyle="1" w:styleId="normalpuce">
    <w:name w:val="normal puce"/>
    <w:basedOn w:val="a2"/>
    <w:rsid w:val="00985729"/>
    <w:pPr>
      <w:widowControl w:val="0"/>
      <w:numPr>
        <w:numId w:val="23"/>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24"/>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7">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5"/>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8"/>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3"/>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0"/>
      </w:numPr>
    </w:pPr>
  </w:style>
  <w:style w:type="numbering" w:customStyle="1" w:styleId="StyleBulleted">
    <w:name w:val="Style Bulleted"/>
    <w:rsid w:val="00985729"/>
    <w:pPr>
      <w:numPr>
        <w:numId w:val="26"/>
      </w:numPr>
    </w:pPr>
  </w:style>
  <w:style w:type="numbering" w:customStyle="1" w:styleId="StyleBulletedSymbolsymbolLeft025Hanging0252">
    <w:name w:val="Style Bulleted Symbol (symbol) Left:  0.25&quot; Hanging:  0.25&quot;2"/>
    <w:rsid w:val="00985729"/>
    <w:pPr>
      <w:numPr>
        <w:numId w:val="31"/>
      </w:numPr>
    </w:pPr>
  </w:style>
  <w:style w:type="numbering" w:customStyle="1" w:styleId="StyleBulletedSymbolsymbolLeft025Hanging0251">
    <w:name w:val="Style Bulleted Symbol (symbol) Left:  0.25&quot; Hanging:  0.25&quot;1"/>
    <w:rsid w:val="00985729"/>
    <w:pPr>
      <w:numPr>
        <w:numId w:val="29"/>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8">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9">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7"/>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8"/>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5"/>
      </w:numPr>
      <w:spacing w:before="240"/>
    </w:pPr>
    <w:rPr>
      <w:rFonts w:ascii="Arial" w:eastAsia="Times New Roman" w:hAnsi="Arial"/>
      <w:lang w:eastAsia="en-US"/>
    </w:rPr>
  </w:style>
  <w:style w:type="paragraph" w:customStyle="1" w:styleId="Listnumbersinglelinewide">
    <w:name w:val="List number single line (wide)"/>
    <w:rsid w:val="00985729"/>
    <w:pPr>
      <w:numPr>
        <w:numId w:val="36"/>
      </w:numPr>
    </w:pPr>
    <w:rPr>
      <w:rFonts w:ascii="Arial" w:eastAsia="Times New Roman" w:hAnsi="Arial"/>
      <w:lang w:eastAsia="en-US"/>
    </w:rPr>
  </w:style>
  <w:style w:type="paragraph" w:customStyle="1" w:styleId="ListBulletwide">
    <w:name w:val="List Bullet (wide)"/>
    <w:rsid w:val="00985729"/>
    <w:pPr>
      <w:numPr>
        <w:numId w:val="39"/>
      </w:numPr>
    </w:pPr>
    <w:rPr>
      <w:rFonts w:ascii="Arial" w:eastAsia="Times New Roman" w:hAnsi="Arial"/>
      <w:lang w:eastAsia="en-US"/>
    </w:rPr>
  </w:style>
  <w:style w:type="paragraph" w:customStyle="1" w:styleId="ListBullet2wide">
    <w:name w:val="List Bullet 2 (wide)"/>
    <w:rsid w:val="00985729"/>
    <w:pPr>
      <w:numPr>
        <w:numId w:val="40"/>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1"/>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12">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link w:val="aff0"/>
    <w:uiPriority w:val="34"/>
    <w:qFormat/>
    <w:locked/>
    <w:rsid w:val="00170729"/>
    <w:rPr>
      <w:rFonts w:ascii="Times New Roman" w:hAnsi="Times New Roman"/>
      <w:sz w:val="22"/>
      <w:lang w:val="en-GB" w:eastAsia="en-US"/>
    </w:rPr>
  </w:style>
  <w:style w:type="character" w:customStyle="1" w:styleId="ui-provider">
    <w:name w:val="ui-provider"/>
    <w:basedOn w:val="a3"/>
    <w:rsid w:val="005F157F"/>
  </w:style>
  <w:style w:type="paragraph" w:customStyle="1" w:styleId="pf0">
    <w:name w:val="pf0"/>
    <w:basedOn w:val="a2"/>
    <w:rsid w:val="00B0442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cf01">
    <w:name w:val="cf01"/>
    <w:basedOn w:val="a3"/>
    <w:rsid w:val="00B0442C"/>
    <w:rPr>
      <w:rFonts w:ascii="Microsoft YaHei UI" w:eastAsia="Microsoft YaHei UI" w:hAnsi="Microsoft YaHei UI" w:hint="eastAsia"/>
      <w:sz w:val="18"/>
      <w:szCs w:val="18"/>
    </w:rPr>
  </w:style>
  <w:style w:type="character" w:customStyle="1" w:styleId="cf11">
    <w:name w:val="cf11"/>
    <w:basedOn w:val="a3"/>
    <w:rsid w:val="00B0442C"/>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105706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714061">
      <w:bodyDiv w:val="1"/>
      <w:marLeft w:val="0"/>
      <w:marRight w:val="0"/>
      <w:marTop w:val="0"/>
      <w:marBottom w:val="0"/>
      <w:divBdr>
        <w:top w:val="none" w:sz="0" w:space="0" w:color="auto"/>
        <w:left w:val="none" w:sz="0" w:space="0" w:color="auto"/>
        <w:bottom w:val="none" w:sz="0" w:space="0" w:color="auto"/>
        <w:right w:val="none" w:sz="0" w:space="0" w:color="auto"/>
      </w:divBdr>
      <w:divsChild>
        <w:div w:id="1665817822">
          <w:marLeft w:val="274"/>
          <w:marRight w:val="0"/>
          <w:marTop w:val="150"/>
          <w:marBottom w:val="0"/>
          <w:divBdr>
            <w:top w:val="none" w:sz="0" w:space="0" w:color="auto"/>
            <w:left w:val="none" w:sz="0" w:space="0" w:color="auto"/>
            <w:bottom w:val="none" w:sz="0" w:space="0" w:color="auto"/>
            <w:right w:val="none" w:sz="0" w:space="0" w:color="auto"/>
          </w:divBdr>
        </w:div>
        <w:div w:id="145243385">
          <w:marLeft w:val="806"/>
          <w:marRight w:val="0"/>
          <w:marTop w:val="75"/>
          <w:marBottom w:val="0"/>
          <w:divBdr>
            <w:top w:val="none" w:sz="0" w:space="0" w:color="auto"/>
            <w:left w:val="none" w:sz="0" w:space="0" w:color="auto"/>
            <w:bottom w:val="none" w:sz="0" w:space="0" w:color="auto"/>
            <w:right w:val="none" w:sz="0" w:space="0" w:color="auto"/>
          </w:divBdr>
        </w:div>
        <w:div w:id="1145001076">
          <w:marLeft w:val="806"/>
          <w:marRight w:val="0"/>
          <w:marTop w:val="75"/>
          <w:marBottom w:val="0"/>
          <w:divBdr>
            <w:top w:val="none" w:sz="0" w:space="0" w:color="auto"/>
            <w:left w:val="none" w:sz="0" w:space="0" w:color="auto"/>
            <w:bottom w:val="none" w:sz="0" w:space="0" w:color="auto"/>
            <w:right w:val="none" w:sz="0" w:space="0" w:color="auto"/>
          </w:divBdr>
        </w:div>
        <w:div w:id="621034511">
          <w:marLeft w:val="806"/>
          <w:marRight w:val="0"/>
          <w:marTop w:val="75"/>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49222464">
      <w:bodyDiv w:val="1"/>
      <w:marLeft w:val="0"/>
      <w:marRight w:val="0"/>
      <w:marTop w:val="0"/>
      <w:marBottom w:val="0"/>
      <w:divBdr>
        <w:top w:val="none" w:sz="0" w:space="0" w:color="auto"/>
        <w:left w:val="none" w:sz="0" w:space="0" w:color="auto"/>
        <w:bottom w:val="none" w:sz="0" w:space="0" w:color="auto"/>
        <w:right w:val="none" w:sz="0" w:space="0" w:color="auto"/>
      </w:divBdr>
      <w:divsChild>
        <w:div w:id="592860303">
          <w:marLeft w:val="547"/>
          <w:marRight w:val="0"/>
          <w:marTop w:val="150"/>
          <w:marBottom w:val="0"/>
          <w:divBdr>
            <w:top w:val="none" w:sz="0" w:space="0" w:color="auto"/>
            <w:left w:val="none" w:sz="0" w:space="0" w:color="auto"/>
            <w:bottom w:val="none" w:sz="0" w:space="0" w:color="auto"/>
            <w:right w:val="none" w:sz="0" w:space="0" w:color="auto"/>
          </w:divBdr>
        </w:div>
        <w:div w:id="632054715">
          <w:marLeft w:val="547"/>
          <w:marRight w:val="0"/>
          <w:marTop w:val="150"/>
          <w:marBottom w:val="0"/>
          <w:divBdr>
            <w:top w:val="none" w:sz="0" w:space="0" w:color="auto"/>
            <w:left w:val="none" w:sz="0" w:space="0" w:color="auto"/>
            <w:bottom w:val="none" w:sz="0" w:space="0" w:color="auto"/>
            <w:right w:val="none" w:sz="0" w:space="0" w:color="auto"/>
          </w:divBdr>
        </w:div>
        <w:div w:id="1262378171">
          <w:marLeft w:val="547"/>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9095702">
      <w:bodyDiv w:val="1"/>
      <w:marLeft w:val="0"/>
      <w:marRight w:val="0"/>
      <w:marTop w:val="0"/>
      <w:marBottom w:val="0"/>
      <w:divBdr>
        <w:top w:val="none" w:sz="0" w:space="0" w:color="auto"/>
        <w:left w:val="none" w:sz="0" w:space="0" w:color="auto"/>
        <w:bottom w:val="none" w:sz="0" w:space="0" w:color="auto"/>
        <w:right w:val="none" w:sz="0" w:space="0" w:color="auto"/>
      </w:divBdr>
      <w:divsChild>
        <w:div w:id="114102081">
          <w:marLeft w:val="274"/>
          <w:marRight w:val="0"/>
          <w:marTop w:val="150"/>
          <w:marBottom w:val="0"/>
          <w:divBdr>
            <w:top w:val="none" w:sz="0" w:space="0" w:color="auto"/>
            <w:left w:val="none" w:sz="0" w:space="0" w:color="auto"/>
            <w:bottom w:val="none" w:sz="0" w:space="0" w:color="auto"/>
            <w:right w:val="none" w:sz="0" w:space="0" w:color="auto"/>
          </w:divBdr>
        </w:div>
        <w:div w:id="1747799352">
          <w:marLeft w:val="274"/>
          <w:marRight w:val="0"/>
          <w:marTop w:val="150"/>
          <w:marBottom w:val="0"/>
          <w:divBdr>
            <w:top w:val="none" w:sz="0" w:space="0" w:color="auto"/>
            <w:left w:val="none" w:sz="0" w:space="0" w:color="auto"/>
            <w:bottom w:val="none" w:sz="0" w:space="0" w:color="auto"/>
            <w:right w:val="none" w:sz="0" w:space="0" w:color="auto"/>
          </w:divBdr>
        </w:div>
        <w:div w:id="1835758675">
          <w:marLeft w:val="806"/>
          <w:marRight w:val="0"/>
          <w:marTop w:val="75"/>
          <w:marBottom w:val="0"/>
          <w:divBdr>
            <w:top w:val="none" w:sz="0" w:space="0" w:color="auto"/>
            <w:left w:val="none" w:sz="0" w:space="0" w:color="auto"/>
            <w:bottom w:val="none" w:sz="0" w:space="0" w:color="auto"/>
            <w:right w:val="none" w:sz="0" w:space="0" w:color="auto"/>
          </w:divBdr>
        </w:div>
        <w:div w:id="1970284502">
          <w:marLeft w:val="806"/>
          <w:marRight w:val="0"/>
          <w:marTop w:val="75"/>
          <w:marBottom w:val="0"/>
          <w:divBdr>
            <w:top w:val="none" w:sz="0" w:space="0" w:color="auto"/>
            <w:left w:val="none" w:sz="0" w:space="0" w:color="auto"/>
            <w:bottom w:val="none" w:sz="0" w:space="0" w:color="auto"/>
            <w:right w:val="none" w:sz="0" w:space="0" w:color="auto"/>
          </w:divBdr>
        </w:div>
        <w:div w:id="2090419065">
          <w:marLeft w:val="274"/>
          <w:marRight w:val="0"/>
          <w:marTop w:val="15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6029365">
      <w:bodyDiv w:val="1"/>
      <w:marLeft w:val="0"/>
      <w:marRight w:val="0"/>
      <w:marTop w:val="0"/>
      <w:marBottom w:val="0"/>
      <w:divBdr>
        <w:top w:val="none" w:sz="0" w:space="0" w:color="auto"/>
        <w:left w:val="none" w:sz="0" w:space="0" w:color="auto"/>
        <w:bottom w:val="none" w:sz="0" w:space="0" w:color="auto"/>
        <w:right w:val="none" w:sz="0" w:space="0" w:color="auto"/>
      </w:divBdr>
      <w:divsChild>
        <w:div w:id="1684436004">
          <w:marLeft w:val="274"/>
          <w:marRight w:val="0"/>
          <w:marTop w:val="150"/>
          <w:marBottom w:val="0"/>
          <w:divBdr>
            <w:top w:val="none" w:sz="0" w:space="0" w:color="auto"/>
            <w:left w:val="none" w:sz="0" w:space="0" w:color="auto"/>
            <w:bottom w:val="none" w:sz="0" w:space="0" w:color="auto"/>
            <w:right w:val="none" w:sz="0" w:space="0" w:color="auto"/>
          </w:divBdr>
        </w:div>
        <w:div w:id="1571429438">
          <w:marLeft w:val="806"/>
          <w:marRight w:val="0"/>
          <w:marTop w:val="75"/>
          <w:marBottom w:val="0"/>
          <w:divBdr>
            <w:top w:val="none" w:sz="0" w:space="0" w:color="auto"/>
            <w:left w:val="none" w:sz="0" w:space="0" w:color="auto"/>
            <w:bottom w:val="none" w:sz="0" w:space="0" w:color="auto"/>
            <w:right w:val="none" w:sz="0" w:space="0" w:color="auto"/>
          </w:divBdr>
        </w:div>
        <w:div w:id="1781339873">
          <w:marLeft w:val="806"/>
          <w:marRight w:val="0"/>
          <w:marTop w:val="75"/>
          <w:marBottom w:val="0"/>
          <w:divBdr>
            <w:top w:val="none" w:sz="0" w:space="0" w:color="auto"/>
            <w:left w:val="none" w:sz="0" w:space="0" w:color="auto"/>
            <w:bottom w:val="none" w:sz="0" w:space="0" w:color="auto"/>
            <w:right w:val="none" w:sz="0" w:space="0" w:color="auto"/>
          </w:divBdr>
        </w:div>
        <w:div w:id="1737049652">
          <w:marLeft w:val="274"/>
          <w:marRight w:val="0"/>
          <w:marTop w:val="150"/>
          <w:marBottom w:val="0"/>
          <w:divBdr>
            <w:top w:val="none" w:sz="0" w:space="0" w:color="auto"/>
            <w:left w:val="none" w:sz="0" w:space="0" w:color="auto"/>
            <w:bottom w:val="none" w:sz="0" w:space="0" w:color="auto"/>
            <w:right w:val="none" w:sz="0" w:space="0" w:color="auto"/>
          </w:divBdr>
        </w:div>
        <w:div w:id="322899275">
          <w:marLeft w:val="806"/>
          <w:marRight w:val="0"/>
          <w:marTop w:val="75"/>
          <w:marBottom w:val="0"/>
          <w:divBdr>
            <w:top w:val="none" w:sz="0" w:space="0" w:color="auto"/>
            <w:left w:val="none" w:sz="0" w:space="0" w:color="auto"/>
            <w:bottom w:val="none" w:sz="0" w:space="0" w:color="auto"/>
            <w:right w:val="none" w:sz="0" w:space="0" w:color="auto"/>
          </w:divBdr>
        </w:div>
        <w:div w:id="1712925048">
          <w:marLeft w:val="1354"/>
          <w:marRight w:val="0"/>
          <w:marTop w:val="75"/>
          <w:marBottom w:val="0"/>
          <w:divBdr>
            <w:top w:val="none" w:sz="0" w:space="0" w:color="auto"/>
            <w:left w:val="none" w:sz="0" w:space="0" w:color="auto"/>
            <w:bottom w:val="none" w:sz="0" w:space="0" w:color="auto"/>
            <w:right w:val="none" w:sz="0" w:space="0" w:color="auto"/>
          </w:divBdr>
        </w:div>
        <w:div w:id="1346126242">
          <w:marLeft w:val="1354"/>
          <w:marRight w:val="0"/>
          <w:marTop w:val="75"/>
          <w:marBottom w:val="0"/>
          <w:divBdr>
            <w:top w:val="none" w:sz="0" w:space="0" w:color="auto"/>
            <w:left w:val="none" w:sz="0" w:space="0" w:color="auto"/>
            <w:bottom w:val="none" w:sz="0" w:space="0" w:color="auto"/>
            <w:right w:val="none" w:sz="0" w:space="0" w:color="auto"/>
          </w:divBdr>
        </w:div>
        <w:div w:id="1943609087">
          <w:marLeft w:val="806"/>
          <w:marRight w:val="0"/>
          <w:marTop w:val="75"/>
          <w:marBottom w:val="0"/>
          <w:divBdr>
            <w:top w:val="none" w:sz="0" w:space="0" w:color="auto"/>
            <w:left w:val="none" w:sz="0" w:space="0" w:color="auto"/>
            <w:bottom w:val="none" w:sz="0" w:space="0" w:color="auto"/>
            <w:right w:val="none" w:sz="0" w:space="0" w:color="auto"/>
          </w:divBdr>
        </w:div>
      </w:divsChild>
    </w:div>
    <w:div w:id="736974452">
      <w:bodyDiv w:val="1"/>
      <w:marLeft w:val="0"/>
      <w:marRight w:val="0"/>
      <w:marTop w:val="0"/>
      <w:marBottom w:val="0"/>
      <w:divBdr>
        <w:top w:val="none" w:sz="0" w:space="0" w:color="auto"/>
        <w:left w:val="none" w:sz="0" w:space="0" w:color="auto"/>
        <w:bottom w:val="none" w:sz="0" w:space="0" w:color="auto"/>
        <w:right w:val="none" w:sz="0" w:space="0" w:color="auto"/>
      </w:divBdr>
      <w:divsChild>
        <w:div w:id="1286543036">
          <w:marLeft w:val="446"/>
          <w:marRight w:val="0"/>
          <w:marTop w:val="150"/>
          <w:marBottom w:val="0"/>
          <w:divBdr>
            <w:top w:val="none" w:sz="0" w:space="0" w:color="auto"/>
            <w:left w:val="none" w:sz="0" w:space="0" w:color="auto"/>
            <w:bottom w:val="none" w:sz="0" w:space="0" w:color="auto"/>
            <w:right w:val="none" w:sz="0" w:space="0" w:color="auto"/>
          </w:divBdr>
        </w:div>
        <w:div w:id="1338071660">
          <w:marLeft w:val="446"/>
          <w:marRight w:val="0"/>
          <w:marTop w:val="150"/>
          <w:marBottom w:val="0"/>
          <w:divBdr>
            <w:top w:val="none" w:sz="0" w:space="0" w:color="auto"/>
            <w:left w:val="none" w:sz="0" w:space="0" w:color="auto"/>
            <w:bottom w:val="none" w:sz="0" w:space="0" w:color="auto"/>
            <w:right w:val="none" w:sz="0" w:space="0" w:color="auto"/>
          </w:divBdr>
        </w:div>
        <w:div w:id="1895043434">
          <w:marLeft w:val="446"/>
          <w:marRight w:val="0"/>
          <w:marTop w:val="150"/>
          <w:marBottom w:val="0"/>
          <w:divBdr>
            <w:top w:val="none" w:sz="0" w:space="0" w:color="auto"/>
            <w:left w:val="none" w:sz="0" w:space="0" w:color="auto"/>
            <w:bottom w:val="none" w:sz="0" w:space="0" w:color="auto"/>
            <w:right w:val="none" w:sz="0" w:space="0" w:color="auto"/>
          </w:divBdr>
        </w:div>
      </w:divsChild>
    </w:div>
    <w:div w:id="739861608">
      <w:bodyDiv w:val="1"/>
      <w:marLeft w:val="0"/>
      <w:marRight w:val="0"/>
      <w:marTop w:val="0"/>
      <w:marBottom w:val="0"/>
      <w:divBdr>
        <w:top w:val="none" w:sz="0" w:space="0" w:color="auto"/>
        <w:left w:val="none" w:sz="0" w:space="0" w:color="auto"/>
        <w:bottom w:val="none" w:sz="0" w:space="0" w:color="auto"/>
        <w:right w:val="none" w:sz="0" w:space="0" w:color="auto"/>
      </w:divBdr>
      <w:divsChild>
        <w:div w:id="1312096477">
          <w:marLeft w:val="1354"/>
          <w:marRight w:val="0"/>
          <w:marTop w:val="75"/>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25840">
      <w:bodyDiv w:val="1"/>
      <w:marLeft w:val="0"/>
      <w:marRight w:val="0"/>
      <w:marTop w:val="0"/>
      <w:marBottom w:val="0"/>
      <w:divBdr>
        <w:top w:val="none" w:sz="0" w:space="0" w:color="auto"/>
        <w:left w:val="none" w:sz="0" w:space="0" w:color="auto"/>
        <w:bottom w:val="none" w:sz="0" w:space="0" w:color="auto"/>
        <w:right w:val="none" w:sz="0" w:space="0" w:color="auto"/>
      </w:divBdr>
    </w:div>
    <w:div w:id="868833585">
      <w:bodyDiv w:val="1"/>
      <w:marLeft w:val="0"/>
      <w:marRight w:val="0"/>
      <w:marTop w:val="0"/>
      <w:marBottom w:val="0"/>
      <w:divBdr>
        <w:top w:val="none" w:sz="0" w:space="0" w:color="auto"/>
        <w:left w:val="none" w:sz="0" w:space="0" w:color="auto"/>
        <w:bottom w:val="none" w:sz="0" w:space="0" w:color="auto"/>
        <w:right w:val="none" w:sz="0" w:space="0" w:color="auto"/>
      </w:divBdr>
    </w:div>
    <w:div w:id="872377123">
      <w:bodyDiv w:val="1"/>
      <w:marLeft w:val="0"/>
      <w:marRight w:val="0"/>
      <w:marTop w:val="0"/>
      <w:marBottom w:val="0"/>
      <w:divBdr>
        <w:top w:val="none" w:sz="0" w:space="0" w:color="auto"/>
        <w:left w:val="none" w:sz="0" w:space="0" w:color="auto"/>
        <w:bottom w:val="none" w:sz="0" w:space="0" w:color="auto"/>
        <w:right w:val="none" w:sz="0" w:space="0" w:color="auto"/>
      </w:divBdr>
      <w:divsChild>
        <w:div w:id="961182527">
          <w:marLeft w:val="274"/>
          <w:marRight w:val="0"/>
          <w:marTop w:val="150"/>
          <w:marBottom w:val="0"/>
          <w:divBdr>
            <w:top w:val="none" w:sz="0" w:space="0" w:color="auto"/>
            <w:left w:val="none" w:sz="0" w:space="0" w:color="auto"/>
            <w:bottom w:val="none" w:sz="0" w:space="0" w:color="auto"/>
            <w:right w:val="none" w:sz="0" w:space="0" w:color="auto"/>
          </w:divBdr>
        </w:div>
        <w:div w:id="1322123680">
          <w:marLeft w:val="806"/>
          <w:marRight w:val="0"/>
          <w:marTop w:val="75"/>
          <w:marBottom w:val="0"/>
          <w:divBdr>
            <w:top w:val="none" w:sz="0" w:space="0" w:color="auto"/>
            <w:left w:val="none" w:sz="0" w:space="0" w:color="auto"/>
            <w:bottom w:val="none" w:sz="0" w:space="0" w:color="auto"/>
            <w:right w:val="none" w:sz="0" w:space="0" w:color="auto"/>
          </w:divBdr>
        </w:div>
        <w:div w:id="1211574280">
          <w:marLeft w:val="1354"/>
          <w:marRight w:val="0"/>
          <w:marTop w:val="75"/>
          <w:marBottom w:val="0"/>
          <w:divBdr>
            <w:top w:val="none" w:sz="0" w:space="0" w:color="auto"/>
            <w:left w:val="none" w:sz="0" w:space="0" w:color="auto"/>
            <w:bottom w:val="none" w:sz="0" w:space="0" w:color="auto"/>
            <w:right w:val="none" w:sz="0" w:space="0" w:color="auto"/>
          </w:divBdr>
        </w:div>
        <w:div w:id="611279359">
          <w:marLeft w:val="1354"/>
          <w:marRight w:val="0"/>
          <w:marTop w:val="75"/>
          <w:marBottom w:val="0"/>
          <w:divBdr>
            <w:top w:val="none" w:sz="0" w:space="0" w:color="auto"/>
            <w:left w:val="none" w:sz="0" w:space="0" w:color="auto"/>
            <w:bottom w:val="none" w:sz="0" w:space="0" w:color="auto"/>
            <w:right w:val="none" w:sz="0" w:space="0" w:color="auto"/>
          </w:divBdr>
        </w:div>
        <w:div w:id="1260604459">
          <w:marLeft w:val="806"/>
          <w:marRight w:val="0"/>
          <w:marTop w:val="75"/>
          <w:marBottom w:val="0"/>
          <w:divBdr>
            <w:top w:val="none" w:sz="0" w:space="0" w:color="auto"/>
            <w:left w:val="none" w:sz="0" w:space="0" w:color="auto"/>
            <w:bottom w:val="none" w:sz="0" w:space="0" w:color="auto"/>
            <w:right w:val="none" w:sz="0" w:space="0" w:color="auto"/>
          </w:divBdr>
        </w:div>
      </w:divsChild>
    </w:div>
    <w:div w:id="88475195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84814">
      <w:bodyDiv w:val="1"/>
      <w:marLeft w:val="0"/>
      <w:marRight w:val="0"/>
      <w:marTop w:val="0"/>
      <w:marBottom w:val="0"/>
      <w:divBdr>
        <w:top w:val="none" w:sz="0" w:space="0" w:color="auto"/>
        <w:left w:val="none" w:sz="0" w:space="0" w:color="auto"/>
        <w:bottom w:val="none" w:sz="0" w:space="0" w:color="auto"/>
        <w:right w:val="none" w:sz="0" w:space="0" w:color="auto"/>
      </w:divBdr>
      <w:divsChild>
        <w:div w:id="2121410733">
          <w:marLeft w:val="806"/>
          <w:marRight w:val="0"/>
          <w:marTop w:val="75"/>
          <w:marBottom w:val="0"/>
          <w:divBdr>
            <w:top w:val="none" w:sz="0" w:space="0" w:color="auto"/>
            <w:left w:val="none" w:sz="0" w:space="0" w:color="auto"/>
            <w:bottom w:val="none" w:sz="0" w:space="0" w:color="auto"/>
            <w:right w:val="none" w:sz="0" w:space="0" w:color="auto"/>
          </w:divBdr>
        </w:div>
        <w:div w:id="594822671">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2218883">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0004653">
      <w:bodyDiv w:val="1"/>
      <w:marLeft w:val="0"/>
      <w:marRight w:val="0"/>
      <w:marTop w:val="0"/>
      <w:marBottom w:val="0"/>
      <w:divBdr>
        <w:top w:val="none" w:sz="0" w:space="0" w:color="auto"/>
        <w:left w:val="none" w:sz="0" w:space="0" w:color="auto"/>
        <w:bottom w:val="none" w:sz="0" w:space="0" w:color="auto"/>
        <w:right w:val="none" w:sz="0" w:space="0" w:color="auto"/>
      </w:divBdr>
    </w:div>
    <w:div w:id="1115825313">
      <w:bodyDiv w:val="1"/>
      <w:marLeft w:val="0"/>
      <w:marRight w:val="0"/>
      <w:marTop w:val="0"/>
      <w:marBottom w:val="0"/>
      <w:divBdr>
        <w:top w:val="none" w:sz="0" w:space="0" w:color="auto"/>
        <w:left w:val="none" w:sz="0" w:space="0" w:color="auto"/>
        <w:bottom w:val="none" w:sz="0" w:space="0" w:color="auto"/>
        <w:right w:val="none" w:sz="0" w:space="0" w:color="auto"/>
      </w:divBdr>
      <w:divsChild>
        <w:div w:id="17003019">
          <w:marLeft w:val="547"/>
          <w:marRight w:val="0"/>
          <w:marTop w:val="150"/>
          <w:marBottom w:val="0"/>
          <w:divBdr>
            <w:top w:val="none" w:sz="0" w:space="0" w:color="auto"/>
            <w:left w:val="none" w:sz="0" w:space="0" w:color="auto"/>
            <w:bottom w:val="none" w:sz="0" w:space="0" w:color="auto"/>
            <w:right w:val="none" w:sz="0" w:space="0" w:color="auto"/>
          </w:divBdr>
        </w:div>
        <w:div w:id="1185362569">
          <w:marLeft w:val="547"/>
          <w:marRight w:val="0"/>
          <w:marTop w:val="150"/>
          <w:marBottom w:val="0"/>
          <w:divBdr>
            <w:top w:val="none" w:sz="0" w:space="0" w:color="auto"/>
            <w:left w:val="none" w:sz="0" w:space="0" w:color="auto"/>
            <w:bottom w:val="none" w:sz="0" w:space="0" w:color="auto"/>
            <w:right w:val="none" w:sz="0" w:space="0" w:color="auto"/>
          </w:divBdr>
        </w:div>
      </w:divsChild>
    </w:div>
    <w:div w:id="1121193635">
      <w:bodyDiv w:val="1"/>
      <w:marLeft w:val="0"/>
      <w:marRight w:val="0"/>
      <w:marTop w:val="0"/>
      <w:marBottom w:val="0"/>
      <w:divBdr>
        <w:top w:val="none" w:sz="0" w:space="0" w:color="auto"/>
        <w:left w:val="none" w:sz="0" w:space="0" w:color="auto"/>
        <w:bottom w:val="none" w:sz="0" w:space="0" w:color="auto"/>
        <w:right w:val="none" w:sz="0" w:space="0" w:color="auto"/>
      </w:divBdr>
      <w:divsChild>
        <w:div w:id="363988947">
          <w:marLeft w:val="547"/>
          <w:marRight w:val="0"/>
          <w:marTop w:val="150"/>
          <w:marBottom w:val="0"/>
          <w:divBdr>
            <w:top w:val="none" w:sz="0" w:space="0" w:color="auto"/>
            <w:left w:val="none" w:sz="0" w:space="0" w:color="auto"/>
            <w:bottom w:val="none" w:sz="0" w:space="0" w:color="auto"/>
            <w:right w:val="none" w:sz="0" w:space="0" w:color="auto"/>
          </w:divBdr>
        </w:div>
        <w:div w:id="576325063">
          <w:marLeft w:val="547"/>
          <w:marRight w:val="0"/>
          <w:marTop w:val="15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5089">
      <w:bodyDiv w:val="1"/>
      <w:marLeft w:val="0"/>
      <w:marRight w:val="0"/>
      <w:marTop w:val="0"/>
      <w:marBottom w:val="0"/>
      <w:divBdr>
        <w:top w:val="none" w:sz="0" w:space="0" w:color="auto"/>
        <w:left w:val="none" w:sz="0" w:space="0" w:color="auto"/>
        <w:bottom w:val="none" w:sz="0" w:space="0" w:color="auto"/>
        <w:right w:val="none" w:sz="0" w:space="0" w:color="auto"/>
      </w:divBdr>
      <w:divsChild>
        <w:div w:id="1076439191">
          <w:marLeft w:val="446"/>
          <w:marRight w:val="0"/>
          <w:marTop w:val="150"/>
          <w:marBottom w:val="0"/>
          <w:divBdr>
            <w:top w:val="none" w:sz="0" w:space="0" w:color="auto"/>
            <w:left w:val="none" w:sz="0" w:space="0" w:color="auto"/>
            <w:bottom w:val="none" w:sz="0" w:space="0" w:color="auto"/>
            <w:right w:val="none" w:sz="0" w:space="0" w:color="auto"/>
          </w:divBdr>
        </w:div>
        <w:div w:id="1512719308">
          <w:marLeft w:val="446"/>
          <w:marRight w:val="0"/>
          <w:marTop w:val="15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5576545">
      <w:bodyDiv w:val="1"/>
      <w:marLeft w:val="0"/>
      <w:marRight w:val="0"/>
      <w:marTop w:val="0"/>
      <w:marBottom w:val="0"/>
      <w:divBdr>
        <w:top w:val="none" w:sz="0" w:space="0" w:color="auto"/>
        <w:left w:val="none" w:sz="0" w:space="0" w:color="auto"/>
        <w:bottom w:val="none" w:sz="0" w:space="0" w:color="auto"/>
        <w:right w:val="none" w:sz="0" w:space="0" w:color="auto"/>
      </w:divBdr>
      <w:divsChild>
        <w:div w:id="410472613">
          <w:marLeft w:val="1080"/>
          <w:marRight w:val="0"/>
          <w:marTop w:val="75"/>
          <w:marBottom w:val="0"/>
          <w:divBdr>
            <w:top w:val="none" w:sz="0" w:space="0" w:color="auto"/>
            <w:left w:val="none" w:sz="0" w:space="0" w:color="auto"/>
            <w:bottom w:val="none" w:sz="0" w:space="0" w:color="auto"/>
            <w:right w:val="none" w:sz="0" w:space="0" w:color="auto"/>
          </w:divBdr>
        </w:div>
        <w:div w:id="548415673">
          <w:marLeft w:val="1080"/>
          <w:marRight w:val="0"/>
          <w:marTop w:val="75"/>
          <w:marBottom w:val="0"/>
          <w:divBdr>
            <w:top w:val="none" w:sz="0" w:space="0" w:color="auto"/>
            <w:left w:val="none" w:sz="0" w:space="0" w:color="auto"/>
            <w:bottom w:val="none" w:sz="0" w:space="0" w:color="auto"/>
            <w:right w:val="none" w:sz="0" w:space="0" w:color="auto"/>
          </w:divBdr>
        </w:div>
        <w:div w:id="649990908">
          <w:marLeft w:val="1080"/>
          <w:marRight w:val="0"/>
          <w:marTop w:val="75"/>
          <w:marBottom w:val="0"/>
          <w:divBdr>
            <w:top w:val="none" w:sz="0" w:space="0" w:color="auto"/>
            <w:left w:val="none" w:sz="0" w:space="0" w:color="auto"/>
            <w:bottom w:val="none" w:sz="0" w:space="0" w:color="auto"/>
            <w:right w:val="none" w:sz="0" w:space="0" w:color="auto"/>
          </w:divBdr>
        </w:div>
        <w:div w:id="847905701">
          <w:marLeft w:val="547"/>
          <w:marRight w:val="0"/>
          <w:marTop w:val="150"/>
          <w:marBottom w:val="0"/>
          <w:divBdr>
            <w:top w:val="none" w:sz="0" w:space="0" w:color="auto"/>
            <w:left w:val="none" w:sz="0" w:space="0" w:color="auto"/>
            <w:bottom w:val="none" w:sz="0" w:space="0" w:color="auto"/>
            <w:right w:val="none" w:sz="0" w:space="0" w:color="auto"/>
          </w:divBdr>
        </w:div>
        <w:div w:id="871917032">
          <w:marLeft w:val="547"/>
          <w:marRight w:val="0"/>
          <w:marTop w:val="150"/>
          <w:marBottom w:val="120"/>
          <w:divBdr>
            <w:top w:val="none" w:sz="0" w:space="0" w:color="auto"/>
            <w:left w:val="none" w:sz="0" w:space="0" w:color="auto"/>
            <w:bottom w:val="none" w:sz="0" w:space="0" w:color="auto"/>
            <w:right w:val="none" w:sz="0" w:space="0" w:color="auto"/>
          </w:divBdr>
        </w:div>
        <w:div w:id="1617784808">
          <w:marLeft w:val="1080"/>
          <w:marRight w:val="0"/>
          <w:marTop w:val="75"/>
          <w:marBottom w:val="0"/>
          <w:divBdr>
            <w:top w:val="none" w:sz="0" w:space="0" w:color="auto"/>
            <w:left w:val="none" w:sz="0" w:space="0" w:color="auto"/>
            <w:bottom w:val="none" w:sz="0" w:space="0" w:color="auto"/>
            <w:right w:val="none" w:sz="0" w:space="0" w:color="auto"/>
          </w:divBdr>
        </w:div>
      </w:divsChild>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1391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180289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90159">
      <w:bodyDiv w:val="1"/>
      <w:marLeft w:val="0"/>
      <w:marRight w:val="0"/>
      <w:marTop w:val="0"/>
      <w:marBottom w:val="0"/>
      <w:divBdr>
        <w:top w:val="none" w:sz="0" w:space="0" w:color="auto"/>
        <w:left w:val="none" w:sz="0" w:space="0" w:color="auto"/>
        <w:bottom w:val="none" w:sz="0" w:space="0" w:color="auto"/>
        <w:right w:val="none" w:sz="0" w:space="0" w:color="auto"/>
      </w:divBdr>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1109256">
      <w:bodyDiv w:val="1"/>
      <w:marLeft w:val="0"/>
      <w:marRight w:val="0"/>
      <w:marTop w:val="0"/>
      <w:marBottom w:val="0"/>
      <w:divBdr>
        <w:top w:val="none" w:sz="0" w:space="0" w:color="auto"/>
        <w:left w:val="none" w:sz="0" w:space="0" w:color="auto"/>
        <w:bottom w:val="none" w:sz="0" w:space="0" w:color="auto"/>
        <w:right w:val="none" w:sz="0" w:space="0" w:color="auto"/>
      </w:divBdr>
      <w:divsChild>
        <w:div w:id="227420524">
          <w:marLeft w:val="547"/>
          <w:marRight w:val="0"/>
          <w:marTop w:val="150"/>
          <w:marBottom w:val="180"/>
          <w:divBdr>
            <w:top w:val="none" w:sz="0" w:space="0" w:color="auto"/>
            <w:left w:val="none" w:sz="0" w:space="0" w:color="auto"/>
            <w:bottom w:val="none" w:sz="0" w:space="0" w:color="auto"/>
            <w:right w:val="none" w:sz="0" w:space="0" w:color="auto"/>
          </w:divBdr>
        </w:div>
        <w:div w:id="448090290">
          <w:marLeft w:val="547"/>
          <w:marRight w:val="0"/>
          <w:marTop w:val="150"/>
          <w:marBottom w:val="180"/>
          <w:divBdr>
            <w:top w:val="none" w:sz="0" w:space="0" w:color="auto"/>
            <w:left w:val="none" w:sz="0" w:space="0" w:color="auto"/>
            <w:bottom w:val="none" w:sz="0" w:space="0" w:color="auto"/>
            <w:right w:val="none" w:sz="0" w:space="0" w:color="auto"/>
          </w:divBdr>
        </w:div>
        <w:div w:id="1009136513">
          <w:marLeft w:val="547"/>
          <w:marRight w:val="0"/>
          <w:marTop w:val="150"/>
          <w:marBottom w:val="180"/>
          <w:divBdr>
            <w:top w:val="none" w:sz="0" w:space="0" w:color="auto"/>
            <w:left w:val="none" w:sz="0" w:space="0" w:color="auto"/>
            <w:bottom w:val="none" w:sz="0" w:space="0" w:color="auto"/>
            <w:right w:val="none" w:sz="0" w:space="0" w:color="auto"/>
          </w:divBdr>
        </w:div>
        <w:div w:id="1490245061">
          <w:marLeft w:val="1166"/>
          <w:marRight w:val="0"/>
          <w:marTop w:val="75"/>
          <w:marBottom w:val="180"/>
          <w:divBdr>
            <w:top w:val="none" w:sz="0" w:space="0" w:color="auto"/>
            <w:left w:val="none" w:sz="0" w:space="0" w:color="auto"/>
            <w:bottom w:val="none" w:sz="0" w:space="0" w:color="auto"/>
            <w:right w:val="none" w:sz="0" w:space="0" w:color="auto"/>
          </w:divBdr>
        </w:div>
        <w:div w:id="1583680889">
          <w:marLeft w:val="1166"/>
          <w:marRight w:val="0"/>
          <w:marTop w:val="75"/>
          <w:marBottom w:val="18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2.xml><?xml version="1.0" encoding="utf-8"?>
<ds:datastoreItem xmlns:ds="http://schemas.openxmlformats.org/officeDocument/2006/customXml" ds:itemID="{6715CE2E-43E6-4E47-86E4-5409A84E0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10442</Words>
  <Characters>59522</Characters>
  <DocSecurity>0</DocSecurity>
  <Lines>496</Lines>
  <Paragraphs>139</Paragraphs>
  <ScaleCrop>false</ScaleCrop>
  <Company/>
  <LinksUpToDate>false</LinksUpToDate>
  <CharactersWithSpaces>69825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2011-11-08T15:49:00Z</cp:lastPrinted>
  <dcterms:created xsi:type="dcterms:W3CDTF">2024-10-04T02:09:00Z</dcterms:created>
  <dcterms:modified xsi:type="dcterms:W3CDTF">2024-10-04T02:09:00Z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